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Poříčí 37, byt č. 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Staré Brno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1.patro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 1+1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34,5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Architektonicko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menší byt, dispozičně ponechat. Demontovat zavěšené konstrukce, vyklidit byt a odstranit původní zařizovací předměty a spotřebiče. Navrhnout nově dispoziční řešení koupelny, WC (komplet nové – závěsné) a kuchyňskou linku (jen příprava). V koupelně okno do světlíku.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- malby oškrábat, opravit omítky po instalacích a bouracích pracích. V místnosti 2.03 – vlhký roh.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– koupelna - odstranit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parketové podlahy</w:t>
      </w:r>
      <w:r>
        <w:t xml:space="preserve"> – pokoj 2.03 a 2.01 – repase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PVC </w:t>
      </w:r>
      <w:r>
        <w:t xml:space="preserve">v kuchyni - odstranit </w:t>
      </w:r>
    </w:p>
    <w:p>
      <w:pPr>
        <w:pStyle w:val="Odstavecseseznamem"/>
        <w:spacing w:after="0"/>
        <w:ind w:left="1068"/>
        <w:jc w:val="both"/>
      </w:pPr>
      <w:r>
        <w:t>Přechody mezi místnostmi – nejsou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oškrábat omítku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balkóny a lodžie nejsou součástí bytu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– nevyhovující – nové protipožární a bezpečnostní vstupní dveře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původní dřevěné – vyměnit za nové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– nové, součástí dveří</w:t>
      </w: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plastová okna s dvojsklem – opravit kování, těsnění, vyčistit, seřídit. Plíseň z vnitřní strany na styku skla se spodním rámem okna.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vnitřní parapety – OK</w:t>
      </w:r>
    </w:p>
    <w:p>
      <w:pPr>
        <w:pStyle w:val="Odstavecseseznamem"/>
        <w:spacing w:after="0"/>
        <w:ind w:left="1068"/>
        <w:jc w:val="both"/>
      </w:pPr>
    </w:p>
    <w:p>
      <w:pPr>
        <w:spacing w:after="0"/>
        <w:jc w:val="both"/>
      </w:pP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Vstupní dveře – stávající dveře nejsou protipožární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ZTI -  původní rozvody zrušit – nové rozvody dle nově navržené dispozice koupelny, WC a kuchyňské linky. Stávající vodoměry v koupelně – rozvody navrhnout tak, aby byl v bytě 1 vodoměr.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Plyn – v chodbě 2.01 – plynoměr, stávající plynový kotel umístěný v koupelně 2.02 - odstranit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VZT – stávající ne, navrhnout nově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Vytápění – zvážit možnosti vytápění – plynový kotel (stávající) x elektrokotel (nový) včetně ohřevu TUV</w:t>
      </w:r>
    </w:p>
    <w:p>
      <w:pPr>
        <w:pStyle w:val="Odstavecseseznamem"/>
        <w:spacing w:after="0"/>
        <w:ind w:left="1023"/>
        <w:jc w:val="both"/>
      </w:pPr>
      <w:r>
        <w:t>Radiátory – vyměnit za nové, v koupelně doplnit žebříkový radiátor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Silnoproud – el. skříň před vstupními dveřmi, rozvody komplet nové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Slaboproud – domovní telefon – u dveří – prověřit funkčnost, byt připojit na STA</w:t>
      </w: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ve zdech (v podlaze, v podhledu), radiátory, termostatické hlavice. Odstranit stávající viditelné rozvody a staré spotřebiče.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Kuchyně: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obklad stěn do v. 1,2 – 1,4 m, popřípadě do výšky Geberitu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jen pokud není otevíratelné okno</w:t>
      </w:r>
    </w:p>
    <w:p>
      <w:pPr>
        <w:spacing w:after="0"/>
        <w:jc w:val="both"/>
      </w:pPr>
      <w:bookmarkStart w:id="0" w:name="_GoBack"/>
      <w:bookmarkEnd w:id="0"/>
    </w:p>
    <w:p>
      <w:pPr>
        <w:spacing w:after="0"/>
        <w:jc w:val="both"/>
      </w:pPr>
      <w:r>
        <w:t>27.1.2022 R. Čadová</w:t>
      </w:r>
    </w:p>
    <w:p>
      <w:pPr>
        <w:spacing w:after="0"/>
        <w:jc w:val="both"/>
      </w:pP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1691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4</cp:revision>
  <cp:lastPrinted>2022-01-05T11:37:00Z</cp:lastPrinted>
  <dcterms:created xsi:type="dcterms:W3CDTF">2022-03-04T11:18:00Z</dcterms:created>
  <dcterms:modified xsi:type="dcterms:W3CDTF">2022-03-04T13:38:00Z</dcterms:modified>
</cp:coreProperties>
</file>