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ind w:left="0" w:firstLine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ČESTNÉ PROHLÁŠENÍ</w:t>
      </w:r>
    </w:p>
    <w:p>
      <w:pPr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>
      <w:pPr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název společnosti: </w:t>
      </w:r>
      <w:r>
        <w:rPr>
          <w:rFonts w:ascii="Arial" w:hAnsi="Arial" w:cs="Arial"/>
          <w:sz w:val="20"/>
          <w:szCs w:val="20"/>
        </w:rPr>
        <w:tab/>
        <w:t xml:space="preserve">    </w:t>
      </w:r>
    </w:p>
    <w:p>
      <w:pPr>
        <w:ind w:left="0" w:firstLine="0"/>
        <w:rPr>
          <w:rFonts w:ascii="Arial" w:hAnsi="Arial" w:cs="Arial"/>
          <w:sz w:val="20"/>
          <w:szCs w:val="20"/>
        </w:rPr>
      </w:pPr>
    </w:p>
    <w:p>
      <w:pPr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zastoupena: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</w:t>
      </w:r>
    </w:p>
    <w:p>
      <w:pPr>
        <w:ind w:left="0" w:firstLine="0"/>
        <w:rPr>
          <w:rFonts w:ascii="Arial" w:hAnsi="Arial" w:cs="Arial"/>
          <w:sz w:val="20"/>
          <w:szCs w:val="20"/>
        </w:rPr>
      </w:pPr>
    </w:p>
    <w:p>
      <w:pPr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 sídlem: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</w:t>
      </w:r>
    </w:p>
    <w:p>
      <w:pPr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>
      <w:pPr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IČO: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</w:t>
      </w:r>
    </w:p>
    <w:p>
      <w:pPr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>
      <w:pPr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já, níže podepsaný, čestně prohlašuji že: </w:t>
      </w:r>
    </w:p>
    <w:p>
      <w:pPr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>
      <w:pPr>
        <w:pStyle w:val="Odstavecseseznamem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výše uvedená společnost nemá splatné závazky vůči Statutárnímu městu Brnu, městské části Brno-střed, </w:t>
      </w:r>
    </w:p>
    <w:p>
      <w:pPr>
        <w:pStyle w:val="Odstavecseseznamem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výše uvedená společnost je pojištěna pro případ odpovědnosti za škodu způsobenou ze své činnosti třetím osobám, </w:t>
      </w:r>
    </w:p>
    <w:p>
      <w:pPr>
        <w:pStyle w:val="Odstavecseseznamem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 majetek výše uvedené společnosti není prohlášen konkurs,  </w:t>
      </w:r>
    </w:p>
    <w:p>
      <w:pPr>
        <w:pStyle w:val="Odstavecseseznamem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proti výše uvedené společnosti nebylo zahájeno soudem insolvenční řízení,</w:t>
      </w:r>
      <w:r>
        <w:rPr>
          <w:rFonts w:ascii="Arial" w:eastAsia="Arial" w:hAnsi="Arial" w:cs="Arial"/>
          <w:sz w:val="20"/>
          <w:szCs w:val="20"/>
        </w:rPr>
        <w:t xml:space="preserve"> </w:t>
      </w:r>
    </w:p>
    <w:p>
      <w:pPr>
        <w:pStyle w:val="Odstavecseseznamem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výše uvedená společnost není v likvidaci, </w:t>
      </w:r>
    </w:p>
    <w:p>
      <w:pPr>
        <w:pStyle w:val="Odstavecseseznamem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výše uvedená společnost nemá v evidenci žádné daňové nedoplatky ani nedoplatky na veřejném zdravotním pojištění, na pojistném na sociální zabezpečení ani na příspěvku na státní politiku zaměstnanosti, </w:t>
      </w:r>
    </w:p>
    <w:p>
      <w:pPr>
        <w:pStyle w:val="Odstavecseseznamem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nebylo proti statutárnímu zástupci v posledních 5 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letech před zahájením výběrového řízení zahájeno trestní stíhání pro trestný čin uvedený v příloze č. 3 ZZVZ a/nebo byl pro takový trestný čin v posledních 5 letech před zahájením výběrového řízení pravomocně odsouzen. </w:t>
      </w:r>
    </w:p>
    <w:p>
      <w:pPr>
        <w:pStyle w:val="Odstavecseseznamem"/>
        <w:ind w:firstLine="0"/>
        <w:rPr>
          <w:rFonts w:ascii="Arial" w:hAnsi="Arial" w:cs="Arial"/>
          <w:sz w:val="20"/>
          <w:szCs w:val="20"/>
        </w:rPr>
      </w:pPr>
    </w:p>
    <w:p>
      <w:pPr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 souvislosti se zásadami odpovědného zadávání (dle z. č. 134/2016 Sb., o zadávání veřejných zakázek, ve znění pozdějších předpisů) dále čestně prohlašuji, že:</w:t>
      </w:r>
    </w:p>
    <w:p>
      <w:pPr>
        <w:rPr>
          <w:rFonts w:ascii="Arial" w:hAnsi="Arial" w:cs="Arial"/>
          <w:sz w:val="20"/>
          <w:szCs w:val="20"/>
        </w:rPr>
      </w:pPr>
    </w:p>
    <w:p>
      <w:pPr>
        <w:pStyle w:val="Odstavecseseznamem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rámci plnění této veřejné zakázky zajistím plnění veškerých povinností vyplývajících z právních předpisů České republiky, zejména pak z oblasti pracovněprávních předpisů; zajistím legální zaměstnávání, férové a důstojné pracovní podmínky a odpovídající úroveň bezpečnosti práce pro všechny osoby, které se budou na plnění předmětu této veřejné zakázky; plnění těchto povinností zajistím i u svých poddodavatelů,</w:t>
      </w:r>
    </w:p>
    <w:p>
      <w:pPr>
        <w:pStyle w:val="Odstavecseseznamem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rámci plnění této veřejné zakázky zajistím řádné a včasné plnění finančních závazků svým poddodavatelům, kdy za řádné a včasné plnění se považuje plné uhrazení poddodavatelem vystavených faktur za plnění poskytnutá k plnění veřejné zakázky, a to vždy do 5 pracovních dnů od obdržení platby ze strany zadavatele za konkrétní plnění.</w:t>
      </w:r>
    </w:p>
    <w:p>
      <w:pPr>
        <w:ind w:left="0" w:firstLine="0"/>
        <w:rPr>
          <w:rFonts w:ascii="Arial" w:hAnsi="Arial" w:cs="Arial"/>
          <w:sz w:val="20"/>
          <w:szCs w:val="20"/>
        </w:rPr>
      </w:pPr>
    </w:p>
    <w:p>
      <w:pPr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Toto čestné prohlášení podepisuji jako statutární zástupce společnosti. </w:t>
      </w:r>
    </w:p>
    <w:p>
      <w:pPr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>
      <w:pPr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          dne         </w:t>
      </w:r>
    </w:p>
    <w:p>
      <w:pPr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>
      <w:pPr>
        <w:ind w:left="4956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………………………………………….. </w:t>
      </w:r>
    </w:p>
    <w:p>
      <w:pPr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  <w:t xml:space="preserve"> </w:t>
      </w:r>
      <w:r>
        <w:rPr>
          <w:rFonts w:ascii="Arial" w:hAnsi="Arial" w:cs="Arial"/>
          <w:sz w:val="20"/>
          <w:szCs w:val="20"/>
        </w:rPr>
        <w:tab/>
        <w:t xml:space="preserve"> </w:t>
      </w:r>
      <w:r>
        <w:rPr>
          <w:rFonts w:ascii="Arial" w:hAnsi="Arial" w:cs="Arial"/>
          <w:sz w:val="20"/>
          <w:szCs w:val="20"/>
        </w:rPr>
        <w:tab/>
        <w:t xml:space="preserve"> </w:t>
      </w:r>
      <w:r>
        <w:rPr>
          <w:rFonts w:ascii="Arial" w:hAnsi="Arial" w:cs="Arial"/>
          <w:sz w:val="20"/>
          <w:szCs w:val="20"/>
        </w:rPr>
        <w:tab/>
        <w:t xml:space="preserve"> </w:t>
      </w:r>
      <w:r>
        <w:rPr>
          <w:rFonts w:ascii="Arial" w:hAnsi="Arial" w:cs="Arial"/>
          <w:sz w:val="20"/>
          <w:szCs w:val="20"/>
        </w:rPr>
        <w:tab/>
        <w:t xml:space="preserve"> </w:t>
      </w:r>
      <w:r>
        <w:rPr>
          <w:rFonts w:ascii="Arial" w:hAnsi="Arial" w:cs="Arial"/>
          <w:sz w:val="20"/>
          <w:szCs w:val="20"/>
        </w:rPr>
        <w:tab/>
        <w:t xml:space="preserve"> </w:t>
      </w:r>
      <w:r>
        <w:rPr>
          <w:rFonts w:ascii="Arial" w:hAnsi="Arial" w:cs="Arial"/>
          <w:sz w:val="20"/>
          <w:szCs w:val="20"/>
        </w:rPr>
        <w:tab/>
        <w:t xml:space="preserve"> </w:t>
      </w:r>
      <w:r>
        <w:rPr>
          <w:rFonts w:ascii="Arial" w:hAnsi="Arial" w:cs="Arial"/>
          <w:sz w:val="20"/>
          <w:szCs w:val="20"/>
        </w:rPr>
        <w:tab/>
        <w:t xml:space="preserve"> </w:t>
      </w:r>
      <w:r>
        <w:rPr>
          <w:rFonts w:ascii="Arial" w:hAnsi="Arial" w:cs="Arial"/>
          <w:sz w:val="20"/>
          <w:szCs w:val="20"/>
        </w:rPr>
        <w:tab/>
        <w:t xml:space="preserve"> </w:t>
      </w:r>
      <w:r>
        <w:rPr>
          <w:rFonts w:ascii="Arial" w:hAnsi="Arial" w:cs="Arial"/>
          <w:sz w:val="20"/>
          <w:szCs w:val="20"/>
        </w:rPr>
        <w:tab/>
        <w:t xml:space="preserve">Jméno, podpis </w:t>
      </w:r>
    </w:p>
    <w:p>
      <w:pPr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>
      <w:pPr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>
      <w:pPr>
        <w:ind w:left="0" w:firstLine="0"/>
        <w:rPr>
          <w:rFonts w:ascii="Arial" w:hAnsi="Arial" w:cs="Arial"/>
          <w:sz w:val="20"/>
          <w:szCs w:val="20"/>
        </w:rPr>
      </w:pPr>
    </w:p>
    <w:p>
      <w:pPr>
        <w:ind w:left="0" w:firstLine="0"/>
        <w:rPr>
          <w:rFonts w:ascii="Arial" w:hAnsi="Arial" w:cs="Arial"/>
          <w:sz w:val="20"/>
          <w:szCs w:val="20"/>
        </w:rPr>
      </w:pPr>
    </w:p>
    <w:p>
      <w:pPr>
        <w:spacing w:after="160" w:line="259" w:lineRule="auto"/>
        <w:ind w:left="0" w:firstLine="0"/>
        <w:jc w:val="left"/>
        <w:rPr>
          <w:rFonts w:ascii="Arial" w:hAnsi="Arial" w:cs="Arial"/>
          <w:b/>
          <w:sz w:val="20"/>
          <w:szCs w:val="20"/>
        </w:rPr>
      </w:pPr>
    </w:p>
    <w:sectPr>
      <w:headerReference w:type="default" r:id="rId7"/>
      <w:footerReference w:type="default" r:id="rId8"/>
      <w:pgSz w:w="11906" w:h="16838"/>
      <w:pgMar w:top="909" w:right="1137" w:bottom="935" w:left="1133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pPr>
        <w:spacing w:line="240" w:lineRule="auto"/>
      </w:pPr>
      <w:r>
        <w:separator/>
      </w:r>
    </w:p>
  </w:endnote>
  <w:endnote w:type="continuationSeparator" w:id="0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eastAsia="Times New Roman" w:hAnsi="Times New Roman" w:cs="Times New Roman"/>
        <w:b w:val="0"/>
        <w:color w:val="auto"/>
        <w:sz w:val="24"/>
        <w:szCs w:val="24"/>
        <w:lang w:eastAsia="cs-CZ"/>
      </w:rPr>
      <w:id w:val="-601416807"/>
      <w:docPartObj>
        <w:docPartGallery w:val="Page Numbers (Bottom of Page)"/>
        <w:docPartUnique/>
      </w:docPartObj>
    </w:sdtPr>
    <w:sdtEndPr>
      <w:rPr>
        <w:rFonts w:ascii="Arial" w:eastAsia="Calibri" w:hAnsi="Arial" w:cs="Arial"/>
        <w:b/>
        <w:color w:val="DA0000"/>
        <w:sz w:val="18"/>
        <w:szCs w:val="20"/>
        <w:lang w:eastAsia="en-US"/>
      </w:rPr>
    </w:sdtEndPr>
    <w:sdtContent>
      <w:sdt>
        <w:sdtPr>
          <w:rPr>
            <w:rFonts w:ascii="Times New Roman" w:eastAsia="Times New Roman" w:hAnsi="Times New Roman" w:cs="Times New Roman"/>
            <w:b w:val="0"/>
            <w:color w:val="auto"/>
            <w:sz w:val="16"/>
            <w:szCs w:val="16"/>
            <w:lang w:eastAsia="cs-CZ"/>
          </w:rPr>
          <w:id w:val="897332443"/>
          <w:docPartObj>
            <w:docPartGallery w:val="Page Numbers (Bottom of Page)"/>
            <w:docPartUnique/>
          </w:docPartObj>
        </w:sdtPr>
        <w:sdtEndPr>
          <w:rPr>
            <w:rFonts w:ascii="Arial" w:eastAsia="Calibri" w:hAnsi="Arial" w:cs="Arial"/>
            <w:b/>
            <w:color w:val="DA0000"/>
            <w:lang w:eastAsia="en-US"/>
          </w:rPr>
        </w:sdtEndPr>
        <w:sdtContent>
          <w:p>
            <w:pPr>
              <w:pStyle w:val="Stylpaticka"/>
              <w:spacing w:before="0" w:after="0" w:line="276" w:lineRule="auto"/>
              <w:jc w:val="left"/>
              <w:rPr>
                <w:b w:val="0"/>
                <w:color w:val="auto"/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eastAsia="cs-CZ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margin">
                    <wp:align>right</wp:align>
                  </wp:positionH>
                  <wp:positionV relativeFrom="paragraph">
                    <wp:posOffset>67945</wp:posOffset>
                  </wp:positionV>
                  <wp:extent cx="1092967" cy="285901"/>
                  <wp:effectExtent l="0" t="0" r="0" b="0"/>
                  <wp:wrapNone/>
                  <wp:docPr id="3" name="Obráze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znak_brno_barva.jpg"/>
                          <pic:cNvPicPr/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2967" cy="2859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b w:val="0"/>
                <w:color w:val="auto"/>
                <w:sz w:val="16"/>
                <w:szCs w:val="16"/>
              </w:rPr>
              <w:t xml:space="preserve">Dominikánská 2 </w:t>
            </w:r>
            <w:r>
              <w:rPr>
                <w:b w:val="0"/>
                <w:color w:val="FF0000"/>
                <w:sz w:val="16"/>
                <w:szCs w:val="16"/>
              </w:rPr>
              <w:t>|</w:t>
            </w:r>
            <w:r>
              <w:rPr>
                <w:b w:val="0"/>
                <w:sz w:val="16"/>
                <w:szCs w:val="16"/>
              </w:rPr>
              <w:t xml:space="preserve"> </w:t>
            </w:r>
            <w:r>
              <w:rPr>
                <w:b w:val="0"/>
                <w:color w:val="auto"/>
                <w:sz w:val="16"/>
                <w:szCs w:val="16"/>
              </w:rPr>
              <w:t>601 69 Brno</w:t>
            </w:r>
            <w:r>
              <w:rPr>
                <w:b w:val="0"/>
                <w:color w:val="auto"/>
                <w:sz w:val="16"/>
                <w:szCs w:val="16"/>
              </w:rPr>
              <w:tab/>
            </w:r>
            <w:r>
              <w:rPr>
                <w:b w:val="0"/>
                <w:color w:val="auto"/>
                <w:sz w:val="16"/>
                <w:szCs w:val="16"/>
              </w:rPr>
              <w:tab/>
            </w:r>
            <w:r>
              <w:rPr>
                <w:b w:val="0"/>
                <w:color w:val="auto"/>
                <w:sz w:val="16"/>
                <w:szCs w:val="16"/>
              </w:rPr>
              <w:tab/>
              <w:t>IČO: 44992785</w:t>
            </w:r>
          </w:p>
          <w:p>
            <w:pPr>
              <w:pStyle w:val="Stylpaticka"/>
              <w:spacing w:before="0" w:after="0" w:line="276" w:lineRule="auto"/>
              <w:jc w:val="left"/>
              <w:rPr>
                <w:b w:val="0"/>
                <w:color w:val="auto"/>
                <w:sz w:val="16"/>
                <w:szCs w:val="16"/>
              </w:rPr>
            </w:pPr>
            <w:r>
              <w:rPr>
                <w:b w:val="0"/>
                <w:color w:val="auto"/>
                <w:sz w:val="16"/>
                <w:szCs w:val="16"/>
              </w:rPr>
              <w:t>pracoviště: Dominikánská 2</w:t>
            </w:r>
            <w:r>
              <w:rPr>
                <w:b w:val="0"/>
                <w:color w:val="auto"/>
                <w:sz w:val="16"/>
                <w:szCs w:val="16"/>
              </w:rPr>
              <w:tab/>
            </w:r>
            <w:r>
              <w:rPr>
                <w:b w:val="0"/>
                <w:color w:val="auto"/>
                <w:sz w:val="16"/>
                <w:szCs w:val="16"/>
              </w:rPr>
              <w:tab/>
            </w:r>
            <w:r>
              <w:rPr>
                <w:b w:val="0"/>
                <w:color w:val="auto"/>
                <w:sz w:val="16"/>
                <w:szCs w:val="16"/>
              </w:rPr>
              <w:tab/>
            </w:r>
            <w:r>
              <w:rPr>
                <w:b w:val="0"/>
                <w:color w:val="auto"/>
                <w:sz w:val="16"/>
                <w:szCs w:val="16"/>
              </w:rPr>
              <w:tab/>
              <w:t>ID datové schránky: qykbwe7</w:t>
            </w:r>
          </w:p>
          <w:p>
            <w:pPr>
              <w:pStyle w:val="Stylpaticka"/>
              <w:spacing w:before="0" w:after="0" w:line="276" w:lineRule="auto"/>
              <w:jc w:val="left"/>
              <w:rPr>
                <w:b w:val="0"/>
                <w:color w:val="auto"/>
                <w:sz w:val="16"/>
                <w:szCs w:val="16"/>
              </w:rPr>
            </w:pPr>
            <w:r>
              <w:rPr>
                <w:b w:val="0"/>
                <w:color w:val="auto"/>
                <w:sz w:val="16"/>
                <w:szCs w:val="16"/>
              </w:rPr>
              <w:t>www.brno-stred.cz</w:t>
            </w:r>
            <w:r>
              <w:rPr>
                <w:b w:val="0"/>
                <w:color w:val="auto"/>
                <w:sz w:val="16"/>
                <w:szCs w:val="16"/>
              </w:rPr>
              <w:tab/>
            </w:r>
            <w:r>
              <w:rPr>
                <w:b w:val="0"/>
                <w:color w:val="auto"/>
                <w:sz w:val="16"/>
                <w:szCs w:val="16"/>
              </w:rPr>
              <w:tab/>
            </w:r>
            <w:r>
              <w:rPr>
                <w:b w:val="0"/>
                <w:color w:val="auto"/>
                <w:sz w:val="16"/>
                <w:szCs w:val="16"/>
              </w:rPr>
              <w:tab/>
            </w:r>
            <w:r>
              <w:rPr>
                <w:b w:val="0"/>
                <w:color w:val="auto"/>
                <w:sz w:val="16"/>
                <w:szCs w:val="16"/>
              </w:rPr>
              <w:tab/>
            </w:r>
            <w:r>
              <w:rPr>
                <w:b w:val="0"/>
                <w:color w:val="auto"/>
                <w:sz w:val="16"/>
                <w:szCs w:val="16"/>
              </w:rPr>
              <w:tab/>
            </w:r>
          </w:p>
          <w:p>
            <w:pPr>
              <w:pStyle w:val="Stylpaticka"/>
              <w:spacing w:before="0" w:after="0"/>
              <w:rPr>
                <w:sz w:val="16"/>
                <w:szCs w:val="16"/>
              </w:rPr>
            </w:pPr>
            <w:r>
              <w:rPr>
                <w:b w:val="0"/>
                <w:color w:val="auto"/>
                <w:sz w:val="16"/>
                <w:szCs w:val="16"/>
              </w:rPr>
              <w:fldChar w:fldCharType="begin"/>
            </w:r>
            <w:r>
              <w:rPr>
                <w:b w:val="0"/>
                <w:color w:val="auto"/>
                <w:sz w:val="16"/>
                <w:szCs w:val="16"/>
              </w:rPr>
              <w:instrText>PAGE   \* MERGEFORMAT</w:instrText>
            </w:r>
            <w:r>
              <w:rPr>
                <w:b w:val="0"/>
                <w:color w:val="auto"/>
                <w:sz w:val="16"/>
                <w:szCs w:val="16"/>
              </w:rPr>
              <w:fldChar w:fldCharType="separate"/>
            </w:r>
            <w:r>
              <w:rPr>
                <w:b w:val="0"/>
                <w:noProof/>
                <w:color w:val="auto"/>
                <w:sz w:val="16"/>
                <w:szCs w:val="16"/>
              </w:rPr>
              <w:t>1</w:t>
            </w:r>
            <w:r>
              <w:rPr>
                <w:b w:val="0"/>
                <w:color w:val="auto"/>
                <w:sz w:val="16"/>
                <w:szCs w:val="16"/>
              </w:rPr>
              <w:fldChar w:fldCharType="end"/>
            </w:r>
            <w:r>
              <w:rPr>
                <w:b w:val="0"/>
                <w:color w:val="auto"/>
                <w:sz w:val="16"/>
                <w:szCs w:val="16"/>
              </w:rPr>
              <w:t>/</w:t>
            </w:r>
            <w:r>
              <w:rPr>
                <w:b w:val="0"/>
                <w:color w:val="auto"/>
                <w:sz w:val="16"/>
                <w:szCs w:val="16"/>
              </w:rPr>
              <w:fldChar w:fldCharType="begin"/>
            </w:r>
            <w:r>
              <w:rPr>
                <w:b w:val="0"/>
                <w:color w:val="auto"/>
                <w:sz w:val="16"/>
                <w:szCs w:val="16"/>
              </w:rPr>
              <w:instrText>NUMPAGES  \* Arabic  \* MERGEFORMAT</w:instrText>
            </w:r>
            <w:r>
              <w:rPr>
                <w:b w:val="0"/>
                <w:color w:val="auto"/>
                <w:sz w:val="16"/>
                <w:szCs w:val="16"/>
              </w:rPr>
              <w:fldChar w:fldCharType="separate"/>
            </w:r>
            <w:r>
              <w:rPr>
                <w:b w:val="0"/>
                <w:noProof/>
                <w:color w:val="auto"/>
                <w:sz w:val="16"/>
                <w:szCs w:val="16"/>
              </w:rPr>
              <w:t>1</w:t>
            </w:r>
            <w:r>
              <w:rPr>
                <w:b w:val="0"/>
                <w:color w:val="auto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pPr>
        <w:spacing w:line="240" w:lineRule="auto"/>
      </w:pPr>
      <w:r>
        <w:separator/>
      </w:r>
    </w:p>
  </w:footnote>
  <w:footnote w:type="continuationSeparator" w:id="0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tabs>
        <w:tab w:val="left" w:pos="1134"/>
      </w:tabs>
      <w:spacing w:line="300" w:lineRule="auto"/>
      <w:ind w:left="0" w:firstLine="1134"/>
      <w:jc w:val="left"/>
      <w:rPr>
        <w:rFonts w:ascii="Arial" w:hAnsi="Arial" w:cs="Arial"/>
        <w:b/>
        <w:color w:val="DA0000"/>
        <w:sz w:val="22"/>
      </w:rPr>
    </w:pPr>
    <w:r>
      <w:rPr>
        <w:rFonts w:ascii="Arial" w:hAnsi="Arial" w:cs="Arial"/>
        <w:b/>
        <w:noProof/>
        <w:color w:val="DA2128"/>
        <w:sz w:val="22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-5715</wp:posOffset>
          </wp:positionV>
          <wp:extent cx="514350" cy="635000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jen_pta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4350" cy="635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b/>
        <w:color w:val="DA2128"/>
        <w:sz w:val="22"/>
      </w:rPr>
      <w:t>Statutární město Brno</w:t>
    </w:r>
    <w:r>
      <w:rPr>
        <w:rFonts w:ascii="Arial" w:hAnsi="Arial" w:cs="Arial"/>
        <w:b/>
        <w:color w:val="DA2128"/>
        <w:sz w:val="22"/>
      </w:rPr>
      <w:tab/>
    </w:r>
    <w:r>
      <w:rPr>
        <w:rFonts w:ascii="Arial" w:hAnsi="Arial" w:cs="Arial"/>
        <w:b/>
        <w:color w:val="DA2128"/>
        <w:sz w:val="22"/>
      </w:rPr>
      <w:tab/>
    </w:r>
    <w:r>
      <w:rPr>
        <w:rFonts w:ascii="Arial" w:hAnsi="Arial" w:cs="Arial"/>
        <w:b/>
        <w:color w:val="DA2128"/>
        <w:sz w:val="22"/>
      </w:rPr>
      <w:tab/>
    </w:r>
    <w:r>
      <w:rPr>
        <w:rFonts w:ascii="Arial" w:hAnsi="Arial" w:cs="Arial"/>
        <w:b/>
        <w:color w:val="DA2128"/>
        <w:sz w:val="22"/>
      </w:rPr>
      <w:tab/>
    </w:r>
    <w:r>
      <w:rPr>
        <w:rFonts w:ascii="Arial" w:hAnsi="Arial" w:cs="Arial"/>
        <w:b/>
        <w:color w:val="DA2128"/>
        <w:sz w:val="22"/>
      </w:rPr>
      <w:tab/>
    </w:r>
    <w:r>
      <w:rPr>
        <w:rFonts w:ascii="Arial" w:hAnsi="Arial" w:cs="Arial"/>
        <w:b/>
        <w:color w:val="DA2128"/>
        <w:sz w:val="22"/>
      </w:rPr>
      <w:tab/>
    </w:r>
    <w:r>
      <w:rPr>
        <w:rFonts w:ascii="Arial" w:hAnsi="Arial" w:cs="Arial"/>
        <w:b/>
        <w:color w:val="DA2128"/>
        <w:sz w:val="22"/>
      </w:rPr>
      <w:tab/>
    </w:r>
    <w:r>
      <w:rPr>
        <w:rFonts w:ascii="Arial" w:hAnsi="Arial" w:cs="Arial"/>
        <w:b/>
        <w:color w:val="DA2128"/>
        <w:sz w:val="22"/>
      </w:rPr>
      <w:tab/>
    </w:r>
  </w:p>
  <w:p>
    <w:pPr>
      <w:tabs>
        <w:tab w:val="left" w:pos="1134"/>
        <w:tab w:val="left" w:pos="1276"/>
        <w:tab w:val="left" w:pos="4200"/>
      </w:tabs>
      <w:spacing w:line="300" w:lineRule="auto"/>
      <w:ind w:left="0" w:firstLine="0"/>
      <w:jc w:val="left"/>
      <w:rPr>
        <w:rFonts w:ascii="Arial" w:hAnsi="Arial" w:cs="Arial"/>
        <w:color w:val="C00000"/>
        <w:sz w:val="22"/>
      </w:rPr>
    </w:pPr>
    <w:r>
      <w:rPr>
        <w:color w:val="auto"/>
        <w:szCs w:val="24"/>
      </w:rPr>
      <w:tab/>
    </w:r>
    <w:r>
      <w:rPr>
        <w:rFonts w:ascii="Arial" w:hAnsi="Arial" w:cs="Arial"/>
        <w:color w:val="C00000"/>
        <w:sz w:val="22"/>
      </w:rPr>
      <w:t>Městská část Brno-střed</w:t>
    </w:r>
    <w:r>
      <w:rPr>
        <w:rFonts w:ascii="Arial" w:hAnsi="Arial" w:cs="Arial"/>
        <w:color w:val="C00000"/>
        <w:sz w:val="22"/>
      </w:rPr>
      <w:tab/>
    </w:r>
  </w:p>
  <w:p>
    <w:pPr>
      <w:tabs>
        <w:tab w:val="left" w:pos="1134"/>
      </w:tabs>
      <w:spacing w:line="300" w:lineRule="auto"/>
      <w:ind w:left="0" w:firstLine="0"/>
      <w:jc w:val="left"/>
      <w:rPr>
        <w:rFonts w:ascii="Arial" w:hAnsi="Arial" w:cs="Arial"/>
        <w:bCs/>
        <w:color w:val="auto"/>
        <w:sz w:val="22"/>
      </w:rPr>
    </w:pPr>
    <w:sdt>
      <w:sdtPr>
        <w:rPr>
          <w:color w:val="auto"/>
          <w:szCs w:val="24"/>
        </w:rPr>
        <w:alias w:val="odbor"/>
        <w:tag w:val="espis_zpracovatel/pracovnik/kancelar"/>
        <w:id w:val="-540440578"/>
        <w:placeholder>
          <w:docPart w:val="DB9D7422462340FCA4DAE2F14750B14D"/>
        </w:placeholder>
      </w:sdtPr>
      <w:sdtEndPr>
        <w:rPr>
          <w:rFonts w:ascii="Arial" w:hAnsi="Arial" w:cs="Arial"/>
          <w:color w:val="0000FF"/>
          <w:sz w:val="22"/>
          <w:szCs w:val="22"/>
          <w:u w:val="single"/>
        </w:rPr>
      </w:sdtEndPr>
      <w:sdtContent>
        <w:r>
          <w:rPr>
            <w:rFonts w:ascii="Arial" w:hAnsi="Arial" w:cs="Arial"/>
            <w:color w:val="auto"/>
            <w:sz w:val="22"/>
          </w:rPr>
          <w:t>odbor</w:t>
        </w:r>
      </w:sdtContent>
    </w:sdt>
    <w:r>
      <w:rPr>
        <w:rFonts w:ascii="Arial" w:hAnsi="Arial" w:cs="Arial"/>
        <w:bCs/>
        <w:color w:val="auto"/>
        <w:sz w:val="22"/>
      </w:rPr>
      <w:t xml:space="preserve"> </w:t>
    </w:r>
    <w:r>
      <w:rPr>
        <w:rFonts w:ascii="Arial" w:hAnsi="Arial" w:cs="Arial"/>
        <w:bCs/>
        <w:color w:val="auto"/>
        <w:sz w:val="22"/>
      </w:rPr>
      <w:tab/>
      <w:t>Odbor investiční a správy bytových domů Úřadu městské části</w:t>
    </w:r>
  </w:p>
  <w:p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8B33D8"/>
    <w:multiLevelType w:val="hybridMultilevel"/>
    <w:tmpl w:val="4484DA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A5356B-59DE-4E22-A566-D15B6330D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268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Pr>
      <w:rFonts w:ascii="Times New Roman" w:eastAsia="Times New Roman" w:hAnsi="Times New Roman" w:cs="Times New Roman"/>
      <w:color w:val="000000"/>
      <w:sz w:val="24"/>
      <w:lang w:eastAsia="cs-CZ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Pr>
      <w:rFonts w:ascii="Times New Roman" w:eastAsia="Times New Roman" w:hAnsi="Times New Roman" w:cs="Times New Roman"/>
      <w:color w:val="000000"/>
      <w:sz w:val="24"/>
      <w:lang w:eastAsia="cs-CZ"/>
    </w:rPr>
  </w:style>
  <w:style w:type="paragraph" w:customStyle="1" w:styleId="Stylpaticka">
    <w:name w:val="Stylpaticka"/>
    <w:basedOn w:val="Normln"/>
    <w:link w:val="StylpatickaChar"/>
    <w:qFormat/>
    <w:pPr>
      <w:pBdr>
        <w:top w:val="single" w:sz="4" w:space="6" w:color="FF0000"/>
      </w:pBdr>
      <w:spacing w:before="200" w:after="200" w:line="240" w:lineRule="auto"/>
      <w:ind w:left="0" w:firstLine="0"/>
      <w:jc w:val="center"/>
    </w:pPr>
    <w:rPr>
      <w:rFonts w:ascii="Arial" w:eastAsia="Calibri" w:hAnsi="Arial" w:cs="Arial"/>
      <w:b/>
      <w:color w:val="DA0000"/>
      <w:sz w:val="18"/>
      <w:szCs w:val="20"/>
      <w:lang w:eastAsia="en-US"/>
    </w:rPr>
  </w:style>
  <w:style w:type="character" w:customStyle="1" w:styleId="StylpatickaChar">
    <w:name w:val="Stylpaticka Char"/>
    <w:basedOn w:val="Standardnpsmoodstavce"/>
    <w:link w:val="Stylpaticka"/>
    <w:rPr>
      <w:rFonts w:ascii="Arial" w:eastAsia="Calibri" w:hAnsi="Arial" w:cs="Arial"/>
      <w:b/>
      <w:color w:val="DA0000"/>
      <w:sz w:val="18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rFonts w:ascii="Times New Roman" w:eastAsia="Times New Roman" w:hAnsi="Times New Roman" w:cs="Times New Roman"/>
      <w:color w:val="000000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Pr>
      <w:rFonts w:ascii="Times New Roman" w:eastAsia="Times New Roman" w:hAnsi="Times New Roman" w:cs="Times New Roman"/>
      <w:b/>
      <w:bCs/>
      <w:color w:val="000000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Segoe UI" w:eastAsia="Times New Roman" w:hAnsi="Segoe UI" w:cs="Segoe UI"/>
      <w:color w:val="000000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B9D7422462340FCA4DAE2F14750B14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212A7BD-32AC-4EBE-B68D-8663ED63B0BB}"/>
      </w:docPartPr>
      <w:docPartBody>
        <w:p>
          <w:pPr>
            <w:pStyle w:val="DB9D7422462340FCA4DAE2F14750B14D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</w:style>
  <w:style w:type="paragraph" w:customStyle="1" w:styleId="DB9D7422462340FCA4DAE2F14750B14D">
    <w:name w:val="DB9D7422462340FCA4DAE2F14750B14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302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Veronika Gruberová</dc:creator>
  <cp:keywords/>
  <dc:description/>
  <cp:lastModifiedBy>Iveta Němcová</cp:lastModifiedBy>
  <cp:revision>6</cp:revision>
  <dcterms:created xsi:type="dcterms:W3CDTF">2023-07-03T12:35:00Z</dcterms:created>
  <dcterms:modified xsi:type="dcterms:W3CDTF">2024-01-08T08:30:00Z</dcterms:modified>
</cp:coreProperties>
</file>