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3C72" w14:textId="389E3F39" w:rsidR="00CD43A8" w:rsidRPr="00CD43A8" w:rsidRDefault="000D3AF2" w:rsidP="00CD43A8">
      <w:pPr>
        <w:tabs>
          <w:tab w:val="left" w:pos="8325"/>
        </w:tabs>
        <w:jc w:val="center"/>
        <w:rPr>
          <w:b/>
          <w:sz w:val="32"/>
          <w:szCs w:val="32"/>
        </w:rPr>
      </w:pPr>
      <w:r w:rsidRPr="00CD43A8">
        <w:rPr>
          <w:b/>
          <w:sz w:val="32"/>
          <w:szCs w:val="32"/>
        </w:rPr>
        <w:t>VZORY KE ZPRACOVÁNÍ DOKLADŮ O KVALIFI</w:t>
      </w:r>
      <w:r w:rsidR="00CD43A8" w:rsidRPr="00CD43A8">
        <w:rPr>
          <w:b/>
          <w:sz w:val="32"/>
          <w:szCs w:val="32"/>
        </w:rPr>
        <w:t>KACI A NABÍDKY</w:t>
      </w:r>
    </w:p>
    <w:p w14:paraId="4C3E6103" w14:textId="77777777" w:rsidR="00CD43A8" w:rsidRPr="00CD43A8" w:rsidRDefault="00CD43A8" w:rsidP="00CD43A8">
      <w:pPr>
        <w:tabs>
          <w:tab w:val="left" w:pos="8325"/>
        </w:tabs>
        <w:jc w:val="center"/>
        <w:rPr>
          <w:rFonts w:cs="Arial"/>
          <w:sz w:val="28"/>
          <w:szCs w:val="28"/>
        </w:rPr>
      </w:pP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43A8" w:rsidRPr="00CD43A8" w14:paraId="1BDC5F23" w14:textId="77777777" w:rsidTr="000C715B">
        <w:tc>
          <w:tcPr>
            <w:tcW w:w="9212" w:type="dxa"/>
          </w:tcPr>
          <w:p w14:paraId="1862A839" w14:textId="77777777" w:rsidR="00CD43A8" w:rsidRPr="00CD43A8" w:rsidRDefault="00CD43A8" w:rsidP="00CD43A8">
            <w:pPr>
              <w:spacing w:after="0"/>
              <w:jc w:val="center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Veřejná zakázka</w:t>
            </w:r>
          </w:p>
        </w:tc>
      </w:tr>
      <w:tr w:rsidR="00CD43A8" w:rsidRPr="00CD43A8" w14:paraId="0F41185F" w14:textId="77777777" w:rsidTr="000C715B">
        <w:trPr>
          <w:trHeight w:val="408"/>
        </w:trPr>
        <w:tc>
          <w:tcPr>
            <w:tcW w:w="9212" w:type="dxa"/>
          </w:tcPr>
          <w:p w14:paraId="5E19B195" w14:textId="77777777" w:rsidR="00473B10" w:rsidRDefault="00CD43A8" w:rsidP="00CD43A8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703A7FAE" w14:textId="1290F528" w:rsidR="00CD43A8" w:rsidRPr="00CD43A8" w:rsidRDefault="00CD43A8" w:rsidP="00CD43A8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4F50A630" w14:textId="77777777" w:rsidR="00CD43A8" w:rsidRPr="00CD43A8" w:rsidRDefault="00CD43A8" w:rsidP="00CD43A8">
      <w:pPr>
        <w:suppressAutoHyphens w:val="0"/>
        <w:rPr>
          <w:rFonts w:cs="Arial"/>
        </w:rPr>
      </w:pPr>
    </w:p>
    <w:p w14:paraId="640469AF" w14:textId="77777777" w:rsidR="00CD43A8" w:rsidRPr="00CD43A8" w:rsidRDefault="00CD43A8" w:rsidP="00CD43A8">
      <w:pPr>
        <w:suppressAutoHyphens w:val="0"/>
        <w:spacing w:after="0"/>
        <w:jc w:val="center"/>
        <w:rPr>
          <w:rFonts w:cs="Arial"/>
        </w:rPr>
      </w:pPr>
    </w:p>
    <w:p w14:paraId="18574E25" w14:textId="77777777" w:rsidR="00CD43A8" w:rsidRPr="00CD43A8" w:rsidRDefault="00CD43A8" w:rsidP="00CD43A8">
      <w:pPr>
        <w:suppressAutoHyphens w:val="0"/>
        <w:spacing w:after="0"/>
        <w:jc w:val="center"/>
        <w:rPr>
          <w:rFonts w:cs="Arial"/>
        </w:rPr>
      </w:pPr>
      <w:r w:rsidRPr="00CD43A8">
        <w:rPr>
          <w:rFonts w:cs="Arial"/>
        </w:rPr>
        <w:t>Veřejná zakázka je zadávána dle zákona č. 134/2016 Sb., o zadávání veřejných zakázek, ve znění pozdějších předpisů (dále jen Zákon)</w:t>
      </w:r>
    </w:p>
    <w:p w14:paraId="685DA6AC" w14:textId="77777777" w:rsidR="00CD43A8" w:rsidRPr="00CD43A8" w:rsidRDefault="00CD43A8" w:rsidP="00CD43A8">
      <w:pPr>
        <w:suppressAutoHyphens w:val="0"/>
        <w:rPr>
          <w:rFonts w:cs="Arial"/>
        </w:rPr>
      </w:pPr>
    </w:p>
    <w:p w14:paraId="6BD00E64" w14:textId="77777777" w:rsidR="00CD43A8" w:rsidRPr="00CD43A8" w:rsidRDefault="00CD43A8" w:rsidP="00CD43A8">
      <w:pPr>
        <w:suppressAutoHyphens w:val="0"/>
        <w:rPr>
          <w:rFonts w:cs="Arial"/>
        </w:rPr>
      </w:pP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4498"/>
        <w:gridCol w:w="4562"/>
      </w:tblGrid>
      <w:tr w:rsidR="00CD43A8" w:rsidRPr="00CD43A8" w14:paraId="397291BF" w14:textId="77777777" w:rsidTr="000C715B">
        <w:tc>
          <w:tcPr>
            <w:tcW w:w="4498" w:type="dxa"/>
          </w:tcPr>
          <w:p w14:paraId="27C50079" w14:textId="77777777" w:rsidR="00CD43A8" w:rsidRPr="00CD43A8" w:rsidRDefault="00CD43A8" w:rsidP="00CD43A8">
            <w:pPr>
              <w:spacing w:after="0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Druh zadávacího řízení</w:t>
            </w:r>
          </w:p>
        </w:tc>
        <w:tc>
          <w:tcPr>
            <w:tcW w:w="4562" w:type="dxa"/>
          </w:tcPr>
          <w:p w14:paraId="4BAFFC65" w14:textId="77777777" w:rsidR="00CD43A8" w:rsidRPr="00CD43A8" w:rsidRDefault="00CD43A8" w:rsidP="00CD43A8">
            <w:pPr>
              <w:spacing w:after="0"/>
              <w:rPr>
                <w:rFonts w:cs="Arial"/>
              </w:rPr>
            </w:pPr>
            <w:r w:rsidRPr="00CD43A8">
              <w:rPr>
                <w:rFonts w:cs="Arial"/>
              </w:rPr>
              <w:t>Zjednodušené podlimitní řízení</w:t>
            </w:r>
          </w:p>
        </w:tc>
      </w:tr>
      <w:tr w:rsidR="00CD43A8" w:rsidRPr="00CD43A8" w14:paraId="6DD6AF32" w14:textId="77777777" w:rsidTr="000C715B">
        <w:tc>
          <w:tcPr>
            <w:tcW w:w="4498" w:type="dxa"/>
          </w:tcPr>
          <w:p w14:paraId="7B4E2B2B" w14:textId="77777777" w:rsidR="00CD43A8" w:rsidRPr="00CD43A8" w:rsidRDefault="00CD43A8" w:rsidP="00CD43A8">
            <w:pPr>
              <w:spacing w:after="0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Režim veřejné zakázky</w:t>
            </w:r>
          </w:p>
        </w:tc>
        <w:tc>
          <w:tcPr>
            <w:tcW w:w="4562" w:type="dxa"/>
          </w:tcPr>
          <w:p w14:paraId="00DB0836" w14:textId="77777777" w:rsidR="00CD43A8" w:rsidRPr="00CD43A8" w:rsidRDefault="00CD43A8" w:rsidP="00CD43A8">
            <w:pPr>
              <w:spacing w:after="0"/>
              <w:rPr>
                <w:rFonts w:cs="Arial"/>
                <w:highlight w:val="yellow"/>
              </w:rPr>
            </w:pPr>
            <w:r w:rsidRPr="00CD43A8">
              <w:rPr>
                <w:rFonts w:cs="Arial"/>
              </w:rPr>
              <w:t>Podlimitní</w:t>
            </w:r>
          </w:p>
        </w:tc>
      </w:tr>
      <w:tr w:rsidR="00CD43A8" w:rsidRPr="00CD43A8" w14:paraId="4A4BDC9C" w14:textId="77777777" w:rsidTr="000C715B">
        <w:tc>
          <w:tcPr>
            <w:tcW w:w="4498" w:type="dxa"/>
          </w:tcPr>
          <w:p w14:paraId="600BF81D" w14:textId="77777777" w:rsidR="00CD43A8" w:rsidRPr="00CD43A8" w:rsidRDefault="00CD43A8" w:rsidP="00CD43A8">
            <w:pPr>
              <w:spacing w:after="0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Druh zakázky</w:t>
            </w:r>
          </w:p>
        </w:tc>
        <w:tc>
          <w:tcPr>
            <w:tcW w:w="4562" w:type="dxa"/>
          </w:tcPr>
          <w:p w14:paraId="463A6BF1" w14:textId="77777777" w:rsidR="00CD43A8" w:rsidRPr="00CD43A8" w:rsidRDefault="00CD43A8" w:rsidP="00CD43A8">
            <w:pPr>
              <w:spacing w:after="0"/>
              <w:rPr>
                <w:rFonts w:cs="Arial"/>
              </w:rPr>
            </w:pPr>
            <w:r w:rsidRPr="00CD43A8">
              <w:rPr>
                <w:rFonts w:cs="Arial"/>
              </w:rPr>
              <w:t>Dodávky</w:t>
            </w:r>
          </w:p>
        </w:tc>
      </w:tr>
      <w:tr w:rsidR="00CD43A8" w:rsidRPr="00CD43A8" w14:paraId="7F508C61" w14:textId="77777777" w:rsidTr="00F85131">
        <w:tc>
          <w:tcPr>
            <w:tcW w:w="4498" w:type="dxa"/>
          </w:tcPr>
          <w:p w14:paraId="5B5B2144" w14:textId="77777777" w:rsidR="00CD43A8" w:rsidRPr="00CD43A8" w:rsidRDefault="00CD43A8" w:rsidP="00CD43A8">
            <w:pPr>
              <w:spacing w:after="0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Předpokládaná hodnota</w:t>
            </w:r>
          </w:p>
        </w:tc>
        <w:tc>
          <w:tcPr>
            <w:tcW w:w="4562" w:type="dxa"/>
            <w:shd w:val="clear" w:color="auto" w:fill="auto"/>
          </w:tcPr>
          <w:p w14:paraId="52180A50" w14:textId="2475E392" w:rsidR="00CD43A8" w:rsidRPr="00CD43A8" w:rsidRDefault="0064099F" w:rsidP="00CD43A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5 0</w:t>
            </w:r>
            <w:r w:rsidR="00F85131" w:rsidRPr="00F85131">
              <w:rPr>
                <w:rFonts w:cs="Arial"/>
              </w:rPr>
              <w:t>00 000</w:t>
            </w:r>
            <w:r w:rsidR="00CD43A8" w:rsidRPr="00F85131">
              <w:rPr>
                <w:rFonts w:cs="Arial"/>
              </w:rPr>
              <w:t xml:space="preserve"> Kč bez DPH</w:t>
            </w:r>
          </w:p>
        </w:tc>
      </w:tr>
      <w:tr w:rsidR="00CD43A8" w:rsidRPr="00CD43A8" w14:paraId="05204494" w14:textId="77777777" w:rsidTr="000C715B">
        <w:tc>
          <w:tcPr>
            <w:tcW w:w="4498" w:type="dxa"/>
          </w:tcPr>
          <w:p w14:paraId="502665F7" w14:textId="77777777" w:rsidR="00CD43A8" w:rsidRPr="00CD43A8" w:rsidRDefault="00CD43A8" w:rsidP="00CD43A8">
            <w:pPr>
              <w:spacing w:after="0"/>
              <w:rPr>
                <w:rFonts w:cs="Arial"/>
                <w:b/>
              </w:rPr>
            </w:pPr>
            <w:r w:rsidRPr="00CD43A8">
              <w:rPr>
                <w:rFonts w:cs="Arial"/>
                <w:b/>
              </w:rPr>
              <w:t>Adresa profilu zadavatele</w:t>
            </w:r>
          </w:p>
        </w:tc>
        <w:tc>
          <w:tcPr>
            <w:tcW w:w="4562" w:type="dxa"/>
          </w:tcPr>
          <w:p w14:paraId="6C2290F7" w14:textId="77777777" w:rsidR="00CD43A8" w:rsidRPr="00CD43A8" w:rsidRDefault="00CD43A8" w:rsidP="00CD43A8">
            <w:pPr>
              <w:spacing w:after="0"/>
              <w:rPr>
                <w:rFonts w:cs="Arial"/>
              </w:rPr>
            </w:pPr>
            <w:hyperlink r:id="rId8" w:history="1">
              <w:r w:rsidRPr="00CD43A8">
                <w:rPr>
                  <w:color w:val="0000FF"/>
                  <w:u w:val="single"/>
                </w:rPr>
                <w:t>https://zakazky.brno-stred.cz/profile_display_2.html</w:t>
              </w:r>
            </w:hyperlink>
          </w:p>
        </w:tc>
      </w:tr>
      <w:tr w:rsidR="00CD43A8" w:rsidRPr="00CD43A8" w14:paraId="4BCF317B" w14:textId="77777777" w:rsidTr="000C715B">
        <w:tc>
          <w:tcPr>
            <w:tcW w:w="4498" w:type="dxa"/>
          </w:tcPr>
          <w:p w14:paraId="41F38428" w14:textId="77777777" w:rsidR="00CD43A8" w:rsidRPr="005B2D6B" w:rsidRDefault="00CD43A8" w:rsidP="00CD43A8">
            <w:pPr>
              <w:spacing w:after="0"/>
              <w:rPr>
                <w:rFonts w:cs="Arial"/>
                <w:b/>
              </w:rPr>
            </w:pPr>
            <w:r w:rsidRPr="005B2D6B">
              <w:rPr>
                <w:rFonts w:cs="Arial"/>
                <w:b/>
              </w:rPr>
              <w:t>Datum zahájení řízení</w:t>
            </w:r>
          </w:p>
        </w:tc>
        <w:tc>
          <w:tcPr>
            <w:tcW w:w="4562" w:type="dxa"/>
          </w:tcPr>
          <w:p w14:paraId="3621DAAF" w14:textId="668EB980" w:rsidR="00CD43A8" w:rsidRPr="005B2D6B" w:rsidRDefault="005B2D6B" w:rsidP="00CD43A8">
            <w:pPr>
              <w:spacing w:after="0"/>
              <w:rPr>
                <w:rFonts w:cs="Arial"/>
              </w:rPr>
            </w:pPr>
            <w:r w:rsidRPr="005B2D6B">
              <w:rPr>
                <w:rFonts w:cs="Arial"/>
              </w:rPr>
              <w:t>21</w:t>
            </w:r>
            <w:r w:rsidR="00CD43A8" w:rsidRPr="005B2D6B">
              <w:rPr>
                <w:rFonts w:cs="Arial"/>
              </w:rPr>
              <w:t xml:space="preserve">. </w:t>
            </w:r>
            <w:r w:rsidRPr="005B2D6B">
              <w:rPr>
                <w:rFonts w:cs="Arial"/>
              </w:rPr>
              <w:t>7</w:t>
            </w:r>
            <w:r w:rsidR="00CD43A8" w:rsidRPr="005B2D6B">
              <w:rPr>
                <w:rFonts w:cs="Arial"/>
              </w:rPr>
              <w:t>. 2025</w:t>
            </w:r>
          </w:p>
        </w:tc>
      </w:tr>
    </w:tbl>
    <w:p w14:paraId="66AA2794" w14:textId="77777777" w:rsidR="00CD43A8" w:rsidRPr="00CD43A8" w:rsidRDefault="00CD43A8" w:rsidP="00CD43A8">
      <w:pPr>
        <w:suppressAutoHyphens w:val="0"/>
        <w:rPr>
          <w:rFonts w:cs="Arial"/>
        </w:rPr>
      </w:pPr>
    </w:p>
    <w:p w14:paraId="28BD4830" w14:textId="77777777" w:rsidR="00CD43A8" w:rsidRPr="00CD43A8" w:rsidRDefault="00CD43A8" w:rsidP="00CD43A8">
      <w:pPr>
        <w:suppressAutoHyphens w:val="0"/>
      </w:pPr>
    </w:p>
    <w:p w14:paraId="008710BD" w14:textId="77777777" w:rsidR="00CD43A8" w:rsidRPr="00CD43A8" w:rsidRDefault="00CD43A8" w:rsidP="00CD43A8">
      <w:pPr>
        <w:tabs>
          <w:tab w:val="center" w:pos="4500"/>
        </w:tabs>
        <w:autoSpaceDN w:val="0"/>
        <w:spacing w:after="0"/>
        <w:jc w:val="center"/>
        <w:textAlignment w:val="baseline"/>
      </w:pPr>
      <w:r w:rsidRPr="00CD43A8">
        <w:t xml:space="preserve">Zakázka je zadávána v certifikovaném elektronickém nástroji E-ZAK, který je dostupný na </w:t>
      </w:r>
      <w:hyperlink r:id="rId9" w:history="1">
        <w:r w:rsidRPr="00CD43A8">
          <w:rPr>
            <w:color w:val="0000FF"/>
            <w:u w:val="single"/>
          </w:rPr>
          <w:t>https://zakazky.brno-stred.cz/</w:t>
        </w:r>
      </w:hyperlink>
      <w:r w:rsidRPr="00CD43A8">
        <w:t xml:space="preserve">. </w:t>
      </w:r>
    </w:p>
    <w:p w14:paraId="5899D815" w14:textId="77777777" w:rsidR="00CD43A8" w:rsidRPr="00CD43A8" w:rsidRDefault="00CD43A8" w:rsidP="00CD43A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21038B07" w14:textId="77777777" w:rsidR="00CD43A8" w:rsidRPr="00CD43A8" w:rsidRDefault="00CD43A8" w:rsidP="00CD43A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1FF951FA" w14:textId="77777777" w:rsidR="00CD43A8" w:rsidRPr="00CD43A8" w:rsidRDefault="00CD43A8" w:rsidP="00CD43A8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CD43A8" w:rsidRPr="00CD43A8" w14:paraId="7020AFF4" w14:textId="77777777" w:rsidTr="000C715B">
        <w:tc>
          <w:tcPr>
            <w:tcW w:w="4572" w:type="dxa"/>
          </w:tcPr>
          <w:p w14:paraId="3ACAB3C5" w14:textId="77777777" w:rsidR="00CD43A8" w:rsidRPr="00CD43A8" w:rsidRDefault="00CD43A8" w:rsidP="00CD43A8">
            <w:pPr>
              <w:widowControl w:val="0"/>
              <w:spacing w:after="0"/>
              <w:rPr>
                <w:shd w:val="clear" w:color="auto" w:fill="E8F2A1"/>
              </w:rPr>
            </w:pPr>
            <w:bookmarkStart w:id="0" w:name="_Hlk139374632"/>
            <w:r w:rsidRPr="00CD43A8">
              <w:rPr>
                <w:rFonts w:eastAsia="Calibri"/>
                <w:u w:val="single"/>
              </w:rPr>
              <w:t>Zadavatel:</w:t>
            </w:r>
          </w:p>
          <w:p w14:paraId="0D5F5F24" w14:textId="77777777" w:rsidR="00CD43A8" w:rsidRPr="00CD43A8" w:rsidRDefault="00CD43A8" w:rsidP="00CD43A8">
            <w:pPr>
              <w:spacing w:after="0"/>
              <w:rPr>
                <w:b/>
              </w:rPr>
            </w:pPr>
            <w:r w:rsidRPr="00CD43A8">
              <w:rPr>
                <w:b/>
              </w:rPr>
              <w:t>Statutární město Brno</w:t>
            </w:r>
          </w:p>
          <w:p w14:paraId="1ED1A200" w14:textId="77777777" w:rsidR="00CD43A8" w:rsidRPr="00CD43A8" w:rsidRDefault="00CD43A8" w:rsidP="00CD43A8">
            <w:pPr>
              <w:spacing w:after="0"/>
              <w:rPr>
                <w:b/>
              </w:rPr>
            </w:pPr>
            <w:r w:rsidRPr="00CD43A8">
              <w:rPr>
                <w:b/>
              </w:rPr>
              <w:t>městská část Brno-střed</w:t>
            </w:r>
          </w:p>
          <w:p w14:paraId="6B409D22" w14:textId="77777777" w:rsidR="00CD43A8" w:rsidRPr="00CD43A8" w:rsidRDefault="00CD43A8" w:rsidP="00CD43A8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Dominikánská 2</w:t>
            </w:r>
          </w:p>
          <w:p w14:paraId="28D917F7" w14:textId="77777777" w:rsidR="00CD43A8" w:rsidRPr="00CD43A8" w:rsidRDefault="00CD43A8" w:rsidP="00CD43A8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601 69 Brno</w:t>
            </w:r>
          </w:p>
          <w:p w14:paraId="2B7926E3" w14:textId="77777777" w:rsidR="00CD43A8" w:rsidRPr="00CD43A8" w:rsidRDefault="00CD43A8" w:rsidP="00CD43A8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61D5A93B" w14:textId="77777777" w:rsidR="00CD43A8" w:rsidRPr="00CD43A8" w:rsidRDefault="00CD43A8" w:rsidP="00CD43A8">
            <w:pPr>
              <w:widowControl w:val="0"/>
              <w:spacing w:after="0"/>
              <w:rPr>
                <w:u w:val="single"/>
              </w:rPr>
            </w:pPr>
            <w:r w:rsidRPr="00CD43A8">
              <w:rPr>
                <w:rFonts w:eastAsia="Calibri"/>
                <w:u w:val="single"/>
              </w:rPr>
              <w:t>Zastoupení podle § 43 Zákona:</w:t>
            </w:r>
          </w:p>
          <w:p w14:paraId="5CCA234F" w14:textId="77777777" w:rsidR="00CD43A8" w:rsidRPr="00CD43A8" w:rsidRDefault="00CD43A8" w:rsidP="00CD43A8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CD43A8">
              <w:rPr>
                <w:rFonts w:eastAsia="Calibri"/>
                <w:b/>
                <w:bCs/>
              </w:rPr>
              <w:t>QCM Administrace, s.r.o.</w:t>
            </w:r>
          </w:p>
          <w:p w14:paraId="51B97699" w14:textId="77777777" w:rsidR="00CD43A8" w:rsidRPr="00CD43A8" w:rsidRDefault="00CD43A8" w:rsidP="00CD43A8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 xml:space="preserve">se sídlem Heršpická 813/5, </w:t>
            </w:r>
          </w:p>
          <w:p w14:paraId="5307B0CF" w14:textId="77777777" w:rsidR="00CD43A8" w:rsidRPr="00CD43A8" w:rsidRDefault="00CD43A8" w:rsidP="00CD43A8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>639 00 Brno</w:t>
            </w:r>
          </w:p>
          <w:p w14:paraId="6916DE3F" w14:textId="77777777" w:rsidR="00CD43A8" w:rsidRPr="00CD43A8" w:rsidRDefault="00CD43A8" w:rsidP="00CD43A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zapsaná v obchodním rejstříku</w:t>
            </w:r>
          </w:p>
          <w:p w14:paraId="2D590A0E" w14:textId="77777777" w:rsidR="00CD43A8" w:rsidRPr="00CD43A8" w:rsidRDefault="00CD43A8" w:rsidP="00CD43A8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4BE37588" w14:textId="77777777" w:rsidR="00CD43A8" w:rsidRPr="00CD43A8" w:rsidRDefault="00CD43A8" w:rsidP="00CD43A8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CD43A8" w:rsidRPr="00CD43A8" w14:paraId="18F17F52" w14:textId="77777777" w:rsidTr="000C715B">
        <w:tc>
          <w:tcPr>
            <w:tcW w:w="4572" w:type="dxa"/>
          </w:tcPr>
          <w:p w14:paraId="310B23C5" w14:textId="77777777" w:rsidR="00CD43A8" w:rsidRPr="00CD43A8" w:rsidRDefault="00CD43A8" w:rsidP="00CD43A8">
            <w:pPr>
              <w:widowControl w:val="0"/>
              <w:spacing w:after="0"/>
              <w:rPr>
                <w:shd w:val="clear" w:color="auto" w:fill="E8F2A1"/>
              </w:rPr>
            </w:pPr>
            <w:r w:rsidRPr="00CD43A8">
              <w:rPr>
                <w:rFonts w:eastAsia="Calibri"/>
                <w:b/>
              </w:rPr>
              <w:t>IČO:</w:t>
            </w:r>
            <w:r w:rsidRPr="00CD43A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D43A8">
              <w:rPr>
                <w:b/>
                <w:bCs/>
                <w:color w:val="333333"/>
                <w:shd w:val="clear" w:color="auto" w:fill="FFFFFF"/>
              </w:rPr>
              <w:t>44992785</w:t>
            </w:r>
          </w:p>
        </w:tc>
        <w:tc>
          <w:tcPr>
            <w:tcW w:w="4489" w:type="dxa"/>
          </w:tcPr>
          <w:p w14:paraId="1368076C" w14:textId="77777777" w:rsidR="00CD43A8" w:rsidRPr="00CD43A8" w:rsidRDefault="00CD43A8" w:rsidP="00CD43A8">
            <w:pPr>
              <w:widowControl w:val="0"/>
              <w:spacing w:after="0"/>
              <w:rPr>
                <w:rFonts w:cs="Arial"/>
                <w:b/>
              </w:rPr>
            </w:pPr>
            <w:r w:rsidRPr="00CD43A8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58E0FAA4" w14:textId="7C211ECF" w:rsidR="001C3191" w:rsidRDefault="00CD43A8">
      <w:pPr>
        <w:pStyle w:val="Nzev"/>
        <w:jc w:val="center"/>
        <w:rPr>
          <w:b/>
          <w:sz w:val="32"/>
          <w:szCs w:val="32"/>
        </w:rPr>
      </w:pPr>
      <w:r w:rsidRPr="00CD43A8">
        <w:rPr>
          <w:rFonts w:eastAsiaTheme="minorHAnsi" w:cstheme="minorBidi"/>
          <w:color w:val="auto"/>
          <w:spacing w:val="0"/>
          <w:kern w:val="0"/>
          <w:sz w:val="22"/>
          <w:szCs w:val="22"/>
        </w:rPr>
        <w:br w:type="page"/>
      </w:r>
    </w:p>
    <w:p w14:paraId="5415D939" w14:textId="2020F18D" w:rsidR="00D02A5B" w:rsidRDefault="00D02A5B" w:rsidP="00D02A5B">
      <w:pPr>
        <w:pageBreakBefore/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0757B351" w14:textId="77777777" w:rsidTr="00A951C2">
        <w:tc>
          <w:tcPr>
            <w:tcW w:w="9212" w:type="dxa"/>
          </w:tcPr>
          <w:p w14:paraId="036CFDF8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t>Veřejná zakázka</w:t>
            </w:r>
          </w:p>
        </w:tc>
      </w:tr>
      <w:tr w:rsidR="00A41E5A" w:rsidRPr="00A41E5A" w14:paraId="3396F19B" w14:textId="77777777" w:rsidTr="00A951C2">
        <w:trPr>
          <w:trHeight w:val="408"/>
        </w:trPr>
        <w:tc>
          <w:tcPr>
            <w:tcW w:w="9212" w:type="dxa"/>
          </w:tcPr>
          <w:p w14:paraId="28612EA3" w14:textId="77777777" w:rsidR="00473B10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4A86E1F3" w14:textId="3346E082" w:rsidR="00A41E5A" w:rsidRPr="00A41E5A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58E0FADF" w14:textId="77777777" w:rsidR="001C3191" w:rsidRDefault="001C3191"/>
    <w:p w14:paraId="58E0FAE0" w14:textId="77777777" w:rsidR="001C3191" w:rsidRDefault="001C3191"/>
    <w:p w14:paraId="58E0FAE1" w14:textId="77777777" w:rsidR="001C3191" w:rsidRDefault="001C3191"/>
    <w:p w14:paraId="58E0FAE2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58E0FAE3" w14:textId="77777777" w:rsidR="001C3191" w:rsidRDefault="001C3191">
      <w:pPr>
        <w:jc w:val="center"/>
        <w:rPr>
          <w:rFonts w:cs="Arial"/>
          <w:b/>
        </w:rPr>
      </w:pPr>
    </w:p>
    <w:p w14:paraId="58E0FAE5" w14:textId="77777777" w:rsidR="001C3191" w:rsidRDefault="001C3191">
      <w:pPr>
        <w:jc w:val="center"/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AE8" w14:textId="77777777">
        <w:tc>
          <w:tcPr>
            <w:tcW w:w="4529" w:type="dxa"/>
          </w:tcPr>
          <w:p w14:paraId="58E0FAE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AE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AEB" w14:textId="77777777">
        <w:tc>
          <w:tcPr>
            <w:tcW w:w="4529" w:type="dxa"/>
          </w:tcPr>
          <w:p w14:paraId="58E0FAE9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0" w:type="dxa"/>
          </w:tcPr>
          <w:p w14:paraId="58E0FAEA" w14:textId="655A885F" w:rsidR="001C3191" w:rsidRDefault="002D018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58E0FAEC" w14:textId="77777777" w:rsidR="001C3191" w:rsidRDefault="001C3191">
      <w:pPr>
        <w:spacing w:line="360" w:lineRule="auto"/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F93721" w:rsidRPr="00CD43A8" w14:paraId="7DD37A39" w14:textId="77777777" w:rsidTr="000C715B">
        <w:tc>
          <w:tcPr>
            <w:tcW w:w="4572" w:type="dxa"/>
          </w:tcPr>
          <w:p w14:paraId="25AE0DEA" w14:textId="77777777" w:rsidR="00F93721" w:rsidRPr="00CD43A8" w:rsidRDefault="00F93721" w:rsidP="000C715B">
            <w:pPr>
              <w:widowControl w:val="0"/>
              <w:spacing w:after="0"/>
              <w:rPr>
                <w:shd w:val="clear" w:color="auto" w:fill="E8F2A1"/>
              </w:rPr>
            </w:pPr>
            <w:r w:rsidRPr="00CD43A8">
              <w:rPr>
                <w:rFonts w:eastAsia="Calibri"/>
                <w:u w:val="single"/>
              </w:rPr>
              <w:t>Zadavatel:</w:t>
            </w:r>
          </w:p>
          <w:p w14:paraId="21589444" w14:textId="77777777" w:rsidR="00F93721" w:rsidRPr="00CD43A8" w:rsidRDefault="00F93721" w:rsidP="000C715B">
            <w:pPr>
              <w:spacing w:after="0"/>
              <w:rPr>
                <w:b/>
              </w:rPr>
            </w:pPr>
            <w:r w:rsidRPr="00CD43A8">
              <w:rPr>
                <w:b/>
              </w:rPr>
              <w:t>Statutární město Brno</w:t>
            </w:r>
          </w:p>
          <w:p w14:paraId="5E3CA867" w14:textId="77777777" w:rsidR="00F93721" w:rsidRPr="00CD43A8" w:rsidRDefault="00F93721" w:rsidP="000C715B">
            <w:pPr>
              <w:spacing w:after="0"/>
              <w:rPr>
                <w:b/>
              </w:rPr>
            </w:pPr>
            <w:r w:rsidRPr="00CD43A8">
              <w:rPr>
                <w:b/>
              </w:rPr>
              <w:t>městská část Brno-střed</w:t>
            </w:r>
          </w:p>
          <w:p w14:paraId="58155DFE" w14:textId="77777777" w:rsidR="00F93721" w:rsidRPr="00CD43A8" w:rsidRDefault="00F93721" w:rsidP="000C715B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Dominikánská 2</w:t>
            </w:r>
          </w:p>
          <w:p w14:paraId="46C3CCAA" w14:textId="77777777" w:rsidR="00F93721" w:rsidRPr="00CD43A8" w:rsidRDefault="00F93721" w:rsidP="000C715B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601 69 Brno</w:t>
            </w:r>
          </w:p>
          <w:p w14:paraId="608F651B" w14:textId="77777777" w:rsidR="00F93721" w:rsidRPr="00CD43A8" w:rsidRDefault="00F93721" w:rsidP="000C715B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7826A45B" w14:textId="77777777" w:rsidR="00F93721" w:rsidRPr="00CD43A8" w:rsidRDefault="00F93721" w:rsidP="000C715B">
            <w:pPr>
              <w:widowControl w:val="0"/>
              <w:spacing w:after="0"/>
              <w:rPr>
                <w:u w:val="single"/>
              </w:rPr>
            </w:pPr>
            <w:r w:rsidRPr="00CD43A8">
              <w:rPr>
                <w:rFonts w:eastAsia="Calibri"/>
                <w:u w:val="single"/>
              </w:rPr>
              <w:t>Zastoupení podle § 43 Zákona:</w:t>
            </w:r>
          </w:p>
          <w:p w14:paraId="7D7C384E" w14:textId="77777777" w:rsidR="00F93721" w:rsidRPr="00CD43A8" w:rsidRDefault="00F93721" w:rsidP="000C715B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CD43A8">
              <w:rPr>
                <w:rFonts w:eastAsia="Calibri"/>
                <w:b/>
                <w:bCs/>
              </w:rPr>
              <w:t>QCM Administrace, s.r.o.</w:t>
            </w:r>
          </w:p>
          <w:p w14:paraId="21891547" w14:textId="77777777" w:rsidR="00F93721" w:rsidRPr="00CD43A8" w:rsidRDefault="00F93721" w:rsidP="000C715B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 xml:space="preserve">se sídlem Heršpická 813/5, </w:t>
            </w:r>
          </w:p>
          <w:p w14:paraId="230211E5" w14:textId="77777777" w:rsidR="00F93721" w:rsidRPr="00CD43A8" w:rsidRDefault="00F93721" w:rsidP="000C715B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>639 00 Brno</w:t>
            </w:r>
          </w:p>
          <w:p w14:paraId="21755483" w14:textId="77777777" w:rsidR="00F93721" w:rsidRPr="00CD43A8" w:rsidRDefault="00F93721" w:rsidP="000C715B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zapsaná v obchodním rejstříku</w:t>
            </w:r>
          </w:p>
          <w:p w14:paraId="2D37E2A8" w14:textId="77777777" w:rsidR="00F93721" w:rsidRPr="00CD43A8" w:rsidRDefault="00F93721" w:rsidP="000C715B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53FF224B" w14:textId="77777777" w:rsidR="00F93721" w:rsidRPr="00CD43A8" w:rsidRDefault="00F93721" w:rsidP="000C715B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F93721" w:rsidRPr="00CD43A8" w14:paraId="4B27D9C4" w14:textId="77777777" w:rsidTr="000C715B">
        <w:tc>
          <w:tcPr>
            <w:tcW w:w="4572" w:type="dxa"/>
          </w:tcPr>
          <w:p w14:paraId="3504DAE3" w14:textId="77777777" w:rsidR="00F93721" w:rsidRPr="00CD43A8" w:rsidRDefault="00F93721" w:rsidP="000C715B">
            <w:pPr>
              <w:widowControl w:val="0"/>
              <w:spacing w:after="0"/>
              <w:rPr>
                <w:shd w:val="clear" w:color="auto" w:fill="E8F2A1"/>
              </w:rPr>
            </w:pPr>
            <w:r w:rsidRPr="00CD43A8">
              <w:rPr>
                <w:rFonts w:eastAsia="Calibri"/>
                <w:b/>
              </w:rPr>
              <w:t>IČO:</w:t>
            </w:r>
            <w:r w:rsidRPr="00CD43A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D43A8">
              <w:rPr>
                <w:b/>
                <w:bCs/>
                <w:color w:val="333333"/>
                <w:shd w:val="clear" w:color="auto" w:fill="FFFFFF"/>
              </w:rPr>
              <w:t>44992785</w:t>
            </w:r>
          </w:p>
        </w:tc>
        <w:tc>
          <w:tcPr>
            <w:tcW w:w="4489" w:type="dxa"/>
          </w:tcPr>
          <w:p w14:paraId="164E0BD0" w14:textId="77777777" w:rsidR="00F93721" w:rsidRPr="00CD43A8" w:rsidRDefault="00F93721" w:rsidP="000C715B">
            <w:pPr>
              <w:widowControl w:val="0"/>
              <w:spacing w:after="0"/>
              <w:rPr>
                <w:rFonts w:cs="Arial"/>
                <w:b/>
              </w:rPr>
            </w:pPr>
            <w:r w:rsidRPr="00CD43A8">
              <w:rPr>
                <w:rFonts w:eastAsia="Calibri"/>
                <w:b/>
              </w:rPr>
              <w:t>IČO: 29244919</w:t>
            </w:r>
          </w:p>
        </w:tc>
      </w:tr>
    </w:tbl>
    <w:p w14:paraId="37CF24E6" w14:textId="77777777" w:rsidR="00F93721" w:rsidRDefault="00F93721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6882"/>
      </w:tblGrid>
      <w:tr w:rsidR="001C3191" w14:paraId="58E0FB00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AF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03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6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9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C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F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10" w14:textId="77777777" w:rsidR="001C3191" w:rsidRDefault="001C3191">
      <w:pPr>
        <w:spacing w:line="360" w:lineRule="auto"/>
      </w:pPr>
    </w:p>
    <w:p w14:paraId="58E0FB11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6C1BF4D2" w14:textId="77777777" w:rsidTr="00AA1477">
        <w:tc>
          <w:tcPr>
            <w:tcW w:w="9060" w:type="dxa"/>
          </w:tcPr>
          <w:p w14:paraId="44437CEA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24816748" w14:textId="77777777" w:rsidTr="00AA1477">
        <w:trPr>
          <w:trHeight w:val="408"/>
        </w:trPr>
        <w:tc>
          <w:tcPr>
            <w:tcW w:w="9060" w:type="dxa"/>
          </w:tcPr>
          <w:p w14:paraId="2879019E" w14:textId="77777777" w:rsidR="00473B10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078C1800" w14:textId="453FCF7B" w:rsidR="00A41E5A" w:rsidRPr="00A41E5A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58E0FB18" w14:textId="77777777" w:rsidR="001C3191" w:rsidRDefault="001C3191"/>
    <w:p w14:paraId="58E0FB1A" w14:textId="77777777" w:rsidR="001C3191" w:rsidRDefault="000D3AF2">
      <w:pPr>
        <w:jc w:val="center"/>
        <w:rPr>
          <w:b/>
        </w:rPr>
      </w:pPr>
      <w:r>
        <w:rPr>
          <w:b/>
        </w:rPr>
        <w:t>ČESTNÉ PROHLÁŠENÍ KE SPLNĚNÍ NĚKTERÝCH KVALIFIKAČNÍCH PŘEDPOKLADŮ</w:t>
      </w:r>
    </w:p>
    <w:tbl>
      <w:tblPr>
        <w:tblStyle w:val="Mkatabulky"/>
        <w:tblW w:w="4900" w:type="pct"/>
        <w:tblLayout w:type="fixed"/>
        <w:tblLook w:val="04A0" w:firstRow="1" w:lastRow="0" w:firstColumn="1" w:lastColumn="0" w:noHBand="0" w:noVBand="1"/>
      </w:tblPr>
      <w:tblGrid>
        <w:gridCol w:w="2161"/>
        <w:gridCol w:w="6718"/>
      </w:tblGrid>
      <w:tr w:rsidR="001C3191" w14:paraId="58E0FB1D" w14:textId="77777777" w:rsidTr="007A7605">
        <w:trPr>
          <w:trHeight w:val="454"/>
        </w:trPr>
        <w:tc>
          <w:tcPr>
            <w:tcW w:w="8879" w:type="dxa"/>
            <w:gridSpan w:val="2"/>
            <w:shd w:val="clear" w:color="auto" w:fill="auto"/>
            <w:vAlign w:val="center"/>
          </w:tcPr>
          <w:p w14:paraId="58E0FB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20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3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6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9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C" w14:textId="77777777" w:rsidTr="007A7605">
        <w:trPr>
          <w:trHeight w:val="454"/>
        </w:trPr>
        <w:tc>
          <w:tcPr>
            <w:tcW w:w="2161" w:type="dxa"/>
            <w:shd w:val="clear" w:color="auto" w:fill="auto"/>
            <w:vAlign w:val="center"/>
          </w:tcPr>
          <w:p w14:paraId="58E0FB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E0FB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2D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B2E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samostatně/společně s jinou osobou/společně s jinými osobami*)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>u</w:t>
      </w:r>
    </w:p>
    <w:p w14:paraId="58E0FB2F" w14:textId="77777777" w:rsidR="001C3191" w:rsidRDefault="001C3191">
      <w:pPr>
        <w:jc w:val="center"/>
        <w:rPr>
          <w:rFonts w:cs="Arial"/>
          <w:b/>
        </w:rPr>
      </w:pPr>
    </w:p>
    <w:p w14:paraId="58E0FB31" w14:textId="41BB1E17" w:rsidR="001C3191" w:rsidRPr="00674D57" w:rsidRDefault="000D3AF2" w:rsidP="00674D5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58E0FB32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14:paraId="4F62F531" w14:textId="77777777" w:rsidR="00674D57" w:rsidRPr="00674D57" w:rsidRDefault="00674D57" w:rsidP="00313961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spacing w:after="0"/>
        <w:ind w:hanging="720"/>
        <w:jc w:val="both"/>
        <w:rPr>
          <w:rFonts w:cs="Verdana"/>
        </w:rPr>
      </w:pPr>
      <w:r w:rsidRPr="00674D57">
        <w:rPr>
          <w:rFonts w:cs="Verdana"/>
        </w:rPr>
        <w:t>není nezpůsobilým dodavatelem ve smyslu § 74 Zákona, tedy:</w:t>
      </w:r>
    </w:p>
    <w:p w14:paraId="22654B98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 xml:space="preserve">nebyl v zemi svého sídla v posledních 5 letech před zahájením zadávacího řízení pravomocně odsouzen pro </w:t>
      </w:r>
    </w:p>
    <w:p w14:paraId="2311C430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spáchaný ve prospěch organizované zločinecké skupiny nebo trestný čin účasti na organizované zločinecké skupině,</w:t>
      </w:r>
    </w:p>
    <w:p w14:paraId="7BA0213A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trestný čin obchodování s lidmi,</w:t>
      </w:r>
    </w:p>
    <w:p w14:paraId="4927AC53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majetku</w:t>
      </w:r>
    </w:p>
    <w:p w14:paraId="120AC88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podvod,</w:t>
      </w:r>
    </w:p>
    <w:p w14:paraId="42BC2E8C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pojistný podvod,</w:t>
      </w:r>
    </w:p>
    <w:p w14:paraId="48529796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úvěrový podvod,</w:t>
      </w:r>
    </w:p>
    <w:p w14:paraId="238E3075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dotační podvod,</w:t>
      </w:r>
    </w:p>
    <w:p w14:paraId="20E5BF9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činnosti,</w:t>
      </w:r>
    </w:p>
    <w:p w14:paraId="28F4ABF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legalizace výnosů z trestné činnosti z nedbalosti,</w:t>
      </w:r>
    </w:p>
    <w:p w14:paraId="4D76434D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hospodářské</w:t>
      </w:r>
    </w:p>
    <w:p w14:paraId="4D00C4A0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zneužití informace v obchodním styku,</w:t>
      </w:r>
    </w:p>
    <w:p w14:paraId="31841E4B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zjednání výhody při zadání veřejné zakázky, při veřejné soutěži a veřejné dražbě,</w:t>
      </w:r>
    </w:p>
    <w:p w14:paraId="348AF9DD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zadání veřejné zakázky a při veřejné soutěži,</w:t>
      </w:r>
    </w:p>
    <w:p w14:paraId="52A06C3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pletichy při veřejné dražbě,</w:t>
      </w:r>
    </w:p>
    <w:p w14:paraId="6F64B7D9" w14:textId="77777777" w:rsidR="00674D57" w:rsidRPr="00674D57" w:rsidRDefault="00674D57" w:rsidP="00674D57">
      <w:pPr>
        <w:widowControl w:val="0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poškození finančních zájmů Evropské unie,</w:t>
      </w:r>
    </w:p>
    <w:p w14:paraId="05EDE451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lastRenderedPageBreak/>
        <w:t>trestné činy proti České republice, cizímu státu a mezinárodní organizaci,</w:t>
      </w:r>
    </w:p>
    <w:p w14:paraId="125C9ADF" w14:textId="77777777" w:rsidR="00674D57" w:rsidRPr="00674D57" w:rsidRDefault="00674D57" w:rsidP="00674D5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tyto trestné činy proti pořádku ve věcech veřejných</w:t>
      </w:r>
    </w:p>
    <w:p w14:paraId="05AE0D45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proti výkonu pravomoci orgánu veřejné moci a úřední osoby,</w:t>
      </w:r>
    </w:p>
    <w:p w14:paraId="013FC2A6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trestné činy úředních osob,</w:t>
      </w:r>
    </w:p>
    <w:p w14:paraId="061AFEB9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úplatkářství,</w:t>
      </w:r>
    </w:p>
    <w:p w14:paraId="54AABD53" w14:textId="77777777" w:rsidR="00674D57" w:rsidRPr="00674D57" w:rsidRDefault="00674D57" w:rsidP="00674D57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jiná rušení činnosti orgánu veřejné moci.</w:t>
      </w:r>
    </w:p>
    <w:p w14:paraId="352DEE61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674D57">
        <w:t>nebo obdobný trestný čin podle právního řádu země sídla dodavatele ve smyslu § 74 odst. 1 písm. a) Zákona; k zahlazeným odsouzením se nepřihlíží,</w:t>
      </w:r>
    </w:p>
    <w:p w14:paraId="3E1ED5EE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v evidenci daní zachycen splatný daňový nedoplatek ve vztahu ke spotřební dani ve smyslu § 74 odst. 1 písm. b) Zákona,</w:t>
      </w:r>
    </w:p>
    <w:p w14:paraId="4001EB5F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 pojistném nebo na penále na veřejné zdravotní pojištění ve smyslu § 74 odst. 1 písm. c) Zákona,</w:t>
      </w:r>
    </w:p>
    <w:p w14:paraId="24AF622C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7755F079" w14:textId="77777777" w:rsidR="00674D57" w:rsidRPr="00674D57" w:rsidRDefault="00674D57" w:rsidP="00674D5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674D57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36F73E87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709" w:hanging="425"/>
        <w:jc w:val="both"/>
      </w:pPr>
    </w:p>
    <w:p w14:paraId="4626A286" w14:textId="77777777" w:rsidR="00674D57" w:rsidRPr="00674D57" w:rsidRDefault="00674D57" w:rsidP="00674D57">
      <w:pPr>
        <w:widowControl w:val="0"/>
        <w:suppressAutoHyphens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674D57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335D495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tato právnická osoba,</w:t>
      </w:r>
    </w:p>
    <w:p w14:paraId="5329332A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každý člen statutárního orgánu této právnické osoby a</w:t>
      </w:r>
    </w:p>
    <w:p w14:paraId="6E9CC6B2" w14:textId="77777777" w:rsidR="00674D57" w:rsidRPr="00674D57" w:rsidRDefault="00674D57" w:rsidP="00674D5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674D57">
        <w:rPr>
          <w:sz w:val="20"/>
          <w:szCs w:val="20"/>
        </w:rPr>
        <w:t>osoba zastupující tuto právnickou osobu v statutárním orgánu dodavatele.</w:t>
      </w:r>
    </w:p>
    <w:p w14:paraId="58E0FB56" w14:textId="77777777" w:rsidR="001C3191" w:rsidRDefault="001C3191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8E0FB57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58E0FB59" w14:textId="28037D09" w:rsidR="001C3191" w:rsidRPr="00AA1477" w:rsidRDefault="000D3AF2" w:rsidP="00AA1477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 w:rsidRPr="00AA1477">
        <w:rPr>
          <w:rFonts w:cs="Arial"/>
        </w:rPr>
        <w:t xml:space="preserve">předkládá následující </w:t>
      </w:r>
      <w:r w:rsidRPr="00AA1477">
        <w:rPr>
          <w:rFonts w:cs="Arial"/>
          <w:b/>
        </w:rPr>
        <w:t xml:space="preserve">seznam významných </w:t>
      </w:r>
      <w:r w:rsidR="00260A61">
        <w:rPr>
          <w:rFonts w:cs="Arial"/>
          <w:b/>
        </w:rPr>
        <w:t>dodávek</w:t>
      </w:r>
      <w:r w:rsidRPr="00AA1477">
        <w:rPr>
          <w:rFonts w:cs="Arial"/>
        </w:rPr>
        <w:t>:</w:t>
      </w:r>
    </w:p>
    <w:tbl>
      <w:tblPr>
        <w:tblpPr w:leftFromText="141" w:rightFromText="141" w:vertAnchor="text" w:horzAnchor="margin" w:tblpX="9" w:tblpY="193"/>
        <w:tblW w:w="9180" w:type="dxa"/>
        <w:tblLayout w:type="fixed"/>
        <w:tblLook w:val="01E0" w:firstRow="1" w:lastRow="1" w:firstColumn="1" w:lastColumn="1" w:noHBand="0" w:noVBand="0"/>
      </w:tblPr>
      <w:tblGrid>
        <w:gridCol w:w="701"/>
        <w:gridCol w:w="1818"/>
        <w:gridCol w:w="1706"/>
        <w:gridCol w:w="1654"/>
        <w:gridCol w:w="1918"/>
        <w:gridCol w:w="1383"/>
      </w:tblGrid>
      <w:tr w:rsidR="001C3191" w14:paraId="58E0FB60" w14:textId="77777777" w:rsidTr="00D555F3">
        <w:trPr>
          <w:trHeight w:val="112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A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821" w14:textId="77777777" w:rsidR="00260A6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  <w:r w:rsidR="00260A61">
              <w:rPr>
                <w:rFonts w:cs="Verdana"/>
              </w:rPr>
              <w:t>/</w:t>
            </w:r>
          </w:p>
          <w:p w14:paraId="58E0FB5B" w14:textId="526E60CB" w:rsidR="001C3191" w:rsidRDefault="00260A61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kupující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C" w14:textId="77777777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Název zakázky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D" w14:textId="72811A04" w:rsidR="001C3191" w:rsidRDefault="00D555F3" w:rsidP="00D555F3">
            <w:pPr>
              <w:widowControl w:val="0"/>
              <w:spacing w:after="0"/>
              <w:ind w:firstLine="33"/>
              <w:rPr>
                <w:rFonts w:cs="Verdana"/>
              </w:rPr>
            </w:pPr>
            <w:r>
              <w:rPr>
                <w:rFonts w:cs="Verdana"/>
              </w:rPr>
              <w:t>Stručný popis a rozsah dodávek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E" w14:textId="28E080FC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Cena v Kč bez DPH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F" w14:textId="58A5836E" w:rsidR="001C3191" w:rsidRDefault="000D3AF2" w:rsidP="00AA1477">
            <w:pPr>
              <w:widowControl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 xml:space="preserve">Termín </w:t>
            </w:r>
            <w:r w:rsidR="00260A61">
              <w:rPr>
                <w:rFonts w:cs="Verdana"/>
              </w:rPr>
              <w:t>dodání</w:t>
            </w:r>
            <w:r>
              <w:rPr>
                <w:rFonts w:cs="Verdana"/>
              </w:rPr>
              <w:br/>
            </w:r>
            <w:proofErr w:type="gramStart"/>
            <w:r>
              <w:rPr>
                <w:rFonts w:cs="Verdana"/>
              </w:rPr>
              <w:t>od - do</w:t>
            </w:r>
            <w:proofErr w:type="gramEnd"/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1C3191" w14:paraId="58E0FB67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1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5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6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6E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8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C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D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5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F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0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1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2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3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4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C" w14:textId="77777777" w:rsidTr="00D555F3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6" w14:textId="77777777" w:rsidR="001C3191" w:rsidRDefault="000D3AF2" w:rsidP="00AA1477">
            <w:pPr>
              <w:widowControl w:val="0"/>
              <w:spacing w:after="0"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7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8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9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A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B" w14:textId="77777777" w:rsidR="001C3191" w:rsidRDefault="001C3191" w:rsidP="00AA1477">
            <w:pPr>
              <w:widowControl w:val="0"/>
              <w:spacing w:after="0"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50A881B5" w14:textId="77777777" w:rsidR="00906D8E" w:rsidRDefault="00906D8E" w:rsidP="00D555F3">
      <w:pPr>
        <w:spacing w:after="0"/>
        <w:jc w:val="both"/>
        <w:rPr>
          <w:rFonts w:cs="Arial"/>
        </w:rPr>
      </w:pPr>
    </w:p>
    <w:p w14:paraId="58E0FB8D" w14:textId="77777777" w:rsidR="001C3191" w:rsidRDefault="000D3AF2" w:rsidP="00313961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lastRenderedPageBreak/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8E0FB8F" w14:textId="77777777" w:rsidR="001C3191" w:rsidRDefault="001C3191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C3191" w14:paraId="58E0FB92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B9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5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8E0FB93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8" w14:textId="77777777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58E0FB9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A1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2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3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5" w14:textId="222E4B3E" w:rsidR="001C3191" w:rsidRDefault="000D3AF2" w:rsidP="00FE67C4">
      <w:pPr>
        <w:spacing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br w:type="page"/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E5A" w:rsidRPr="00A41E5A" w14:paraId="5A9DCEE1" w14:textId="77777777" w:rsidTr="00A951C2">
        <w:tc>
          <w:tcPr>
            <w:tcW w:w="9212" w:type="dxa"/>
          </w:tcPr>
          <w:p w14:paraId="73107D24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3EF4DA67" w14:textId="77777777" w:rsidTr="00A951C2">
        <w:trPr>
          <w:trHeight w:val="408"/>
        </w:trPr>
        <w:tc>
          <w:tcPr>
            <w:tcW w:w="9212" w:type="dxa"/>
          </w:tcPr>
          <w:p w14:paraId="1069264A" w14:textId="77777777" w:rsidR="00473B10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731670DE" w14:textId="2CEEA865" w:rsidR="00A41E5A" w:rsidRPr="00A41E5A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58E0FBAA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B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D" w14:textId="3C449990" w:rsidR="001C3191" w:rsidRDefault="000D3AF2" w:rsidP="00FE67C4">
      <w:pPr>
        <w:jc w:val="center"/>
        <w:rPr>
          <w:b/>
          <w:bCs/>
          <w:caps/>
          <w:lang w:eastAsia="cs-CZ"/>
        </w:rPr>
      </w:pPr>
      <w:r>
        <w:rPr>
          <w:b/>
          <w:bCs/>
          <w:caps/>
          <w:lang w:eastAsia="cs-CZ"/>
        </w:rPr>
        <w:t>Seznam poddodavatelů</w:t>
      </w:r>
    </w:p>
    <w:p w14:paraId="2F9D2DA5" w14:textId="77777777" w:rsidR="00FE67C4" w:rsidRPr="00FE67C4" w:rsidRDefault="00FE67C4" w:rsidP="00FE67C4">
      <w:pPr>
        <w:jc w:val="center"/>
        <w:rPr>
          <w:b/>
          <w:bCs/>
          <w:caps/>
          <w:lang w:eastAsia="cs-CZ"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BB0" w14:textId="77777777">
        <w:tc>
          <w:tcPr>
            <w:tcW w:w="4529" w:type="dxa"/>
          </w:tcPr>
          <w:p w14:paraId="58E0FBAE" w14:textId="77777777" w:rsidR="001C3191" w:rsidRDefault="000D3AF2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BA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>Zjednodušené podlimitní řízení</w:t>
            </w:r>
          </w:p>
        </w:tc>
      </w:tr>
      <w:tr w:rsidR="001C3191" w14:paraId="58E0FBB3" w14:textId="77777777">
        <w:tc>
          <w:tcPr>
            <w:tcW w:w="4529" w:type="dxa"/>
          </w:tcPr>
          <w:p w14:paraId="58E0FBB1" w14:textId="77777777" w:rsidR="001C3191" w:rsidRDefault="000D3AF2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Druh zakázky</w:t>
            </w:r>
          </w:p>
        </w:tc>
        <w:tc>
          <w:tcPr>
            <w:tcW w:w="4530" w:type="dxa"/>
          </w:tcPr>
          <w:p w14:paraId="58E0FBB2" w14:textId="60BA6647" w:rsidR="001C3191" w:rsidRDefault="00D555F3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t>Dodávky</w:t>
            </w:r>
          </w:p>
        </w:tc>
      </w:tr>
    </w:tbl>
    <w:p w14:paraId="58E0FBB4" w14:textId="77777777" w:rsidR="001C3191" w:rsidRDefault="001C3191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1C3191" w14:paraId="58E0FBB6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BB5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B9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C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F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2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5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3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C6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C7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1C3191" w14:paraId="58E0FBD0" w14:textId="77777777">
        <w:trPr>
          <w:trHeight w:val="112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8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9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A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Adresa sídla nebo místa podnikání</w:t>
            </w:r>
          </w:p>
          <w:p w14:paraId="58E0FBCB" w14:textId="77777777" w:rsidR="001C3191" w:rsidRDefault="000D3AF2" w:rsidP="00FE67C4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C" w14:textId="77777777" w:rsidR="001C3191" w:rsidRDefault="000D3AF2" w:rsidP="00FE67C4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Stručný popis části veřejné zakázky, kterou bude poddodavatel plnit</w:t>
            </w:r>
          </w:p>
          <w:p w14:paraId="58E0FBCD" w14:textId="77777777" w:rsidR="001C3191" w:rsidRDefault="001C3191" w:rsidP="00FE67C4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E" w14:textId="77777777" w:rsidR="001C3191" w:rsidRDefault="000D3AF2" w:rsidP="00FE67C4">
            <w:pPr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% podíl na plnění veřejné zakázky </w:t>
            </w:r>
          </w:p>
          <w:p w14:paraId="58E0FBCF" w14:textId="77777777" w:rsidR="001C3191" w:rsidRDefault="001C3191" w:rsidP="00FE67C4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D6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1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2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3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4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5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DC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7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8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9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A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B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2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D" w14:textId="77777777" w:rsidR="001C3191" w:rsidRDefault="000D3AF2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E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F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0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1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8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3" w14:textId="77777777" w:rsidR="001C3191" w:rsidRDefault="001C3191" w:rsidP="00FE67C4">
            <w:pPr>
              <w:widowControl w:val="0"/>
              <w:spacing w:after="0"/>
              <w:ind w:firstLine="284"/>
              <w:jc w:val="center"/>
              <w:rPr>
                <w:rFonts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4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5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6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7" w14:textId="77777777" w:rsidR="001C3191" w:rsidRDefault="001C3191" w:rsidP="00FE67C4">
            <w:pPr>
              <w:widowControl w:val="0"/>
              <w:spacing w:after="0"/>
              <w:ind w:firstLine="284"/>
              <w:jc w:val="both"/>
              <w:rPr>
                <w:rFonts w:cs="Arial"/>
              </w:rPr>
            </w:pPr>
          </w:p>
        </w:tc>
      </w:tr>
    </w:tbl>
    <w:p w14:paraId="58E0FBE9" w14:textId="77777777" w:rsidR="001C3191" w:rsidRDefault="001C3191">
      <w:pPr>
        <w:spacing w:after="24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E0FBEA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B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C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D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E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1C3191" w14:paraId="58E0FBF1" w14:textId="77777777">
        <w:trPr>
          <w:trHeight w:val="454"/>
        </w:trPr>
        <w:tc>
          <w:tcPr>
            <w:tcW w:w="3368" w:type="dxa"/>
            <w:shd w:val="clear" w:color="auto" w:fill="auto"/>
            <w:vAlign w:val="center"/>
          </w:tcPr>
          <w:p w14:paraId="58E0FBEF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0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4" w14:textId="77777777">
        <w:trPr>
          <w:trHeight w:val="877"/>
        </w:trPr>
        <w:tc>
          <w:tcPr>
            <w:tcW w:w="3368" w:type="dxa"/>
            <w:shd w:val="clear" w:color="auto" w:fill="auto"/>
            <w:vAlign w:val="center"/>
          </w:tcPr>
          <w:p w14:paraId="58E0FBF2" w14:textId="53206F41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</w:t>
            </w:r>
            <w:r w:rsidR="001215BD"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3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7" w14:textId="77777777">
        <w:trPr>
          <w:trHeight w:val="1701"/>
        </w:trPr>
        <w:tc>
          <w:tcPr>
            <w:tcW w:w="3368" w:type="dxa"/>
            <w:shd w:val="clear" w:color="auto" w:fill="auto"/>
            <w:vAlign w:val="center"/>
          </w:tcPr>
          <w:p w14:paraId="58E0FBF5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0FBF6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F8" w14:textId="77777777" w:rsidR="001C3191" w:rsidRDefault="001C3191">
      <w:pPr>
        <w:sectPr w:rsidR="001C3191">
          <w:headerReference w:type="default" r:id="rId10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5A74AC01" w14:textId="77777777" w:rsidTr="00A951C2">
        <w:tc>
          <w:tcPr>
            <w:tcW w:w="9212" w:type="dxa"/>
          </w:tcPr>
          <w:p w14:paraId="793752E9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B6FD106" w14:textId="77777777" w:rsidTr="00A951C2">
        <w:trPr>
          <w:trHeight w:val="408"/>
        </w:trPr>
        <w:tc>
          <w:tcPr>
            <w:tcW w:w="9212" w:type="dxa"/>
          </w:tcPr>
          <w:p w14:paraId="325FBEEC" w14:textId="77777777" w:rsidR="00473B10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48F789D7" w14:textId="1E2C3FE6" w:rsidR="00A41E5A" w:rsidRPr="00A41E5A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58E0FBFD" w14:textId="77777777" w:rsidR="001C3191" w:rsidRDefault="001C3191"/>
    <w:p w14:paraId="58E0FBFE" w14:textId="77777777" w:rsidR="001C3191" w:rsidRDefault="001C3191"/>
    <w:p w14:paraId="58E0FBFF" w14:textId="77777777" w:rsidR="001C3191" w:rsidRDefault="001C3191"/>
    <w:p w14:paraId="58E0FC00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8E0FC01" w14:textId="77777777" w:rsidR="001C3191" w:rsidRDefault="001C3191">
      <w:pPr>
        <w:rPr>
          <w:rFonts w:cs="Arial"/>
          <w:b/>
        </w:rPr>
      </w:pPr>
    </w:p>
    <w:p w14:paraId="58E0FC02" w14:textId="77777777" w:rsidR="001C3191" w:rsidRDefault="001C3191">
      <w:pPr>
        <w:jc w:val="center"/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1C3191" w14:paraId="58E0FC05" w14:textId="77777777">
        <w:tc>
          <w:tcPr>
            <w:tcW w:w="4530" w:type="dxa"/>
          </w:tcPr>
          <w:p w14:paraId="58E0FC03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1" w:type="dxa"/>
          </w:tcPr>
          <w:p w14:paraId="58E0FC04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C08" w14:textId="77777777">
        <w:tc>
          <w:tcPr>
            <w:tcW w:w="4530" w:type="dxa"/>
          </w:tcPr>
          <w:p w14:paraId="58E0FC0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1" w:type="dxa"/>
          </w:tcPr>
          <w:p w14:paraId="58E0FC07" w14:textId="548725BE" w:rsidR="001C3191" w:rsidRDefault="00D555F3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Dodávky</w:t>
            </w:r>
          </w:p>
        </w:tc>
      </w:tr>
    </w:tbl>
    <w:p w14:paraId="58E0FC09" w14:textId="77777777" w:rsidR="001C3191" w:rsidRDefault="001C3191">
      <w:pPr>
        <w:spacing w:line="360" w:lineRule="auto"/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CC1003" w:rsidRPr="00CD43A8" w14:paraId="345F63F5" w14:textId="77777777" w:rsidTr="000C715B">
        <w:tc>
          <w:tcPr>
            <w:tcW w:w="4572" w:type="dxa"/>
          </w:tcPr>
          <w:p w14:paraId="276BCD96" w14:textId="77777777" w:rsidR="00CC1003" w:rsidRPr="00CD43A8" w:rsidRDefault="00CC1003" w:rsidP="000C715B">
            <w:pPr>
              <w:widowControl w:val="0"/>
              <w:spacing w:after="0"/>
              <w:rPr>
                <w:shd w:val="clear" w:color="auto" w:fill="E8F2A1"/>
              </w:rPr>
            </w:pPr>
            <w:r w:rsidRPr="00CD43A8">
              <w:rPr>
                <w:rFonts w:eastAsia="Calibri"/>
                <w:u w:val="single"/>
              </w:rPr>
              <w:t>Zadavatel:</w:t>
            </w:r>
          </w:p>
          <w:p w14:paraId="6DBAC10A" w14:textId="77777777" w:rsidR="00CC1003" w:rsidRPr="00CD43A8" w:rsidRDefault="00CC1003" w:rsidP="000C715B">
            <w:pPr>
              <w:spacing w:after="0"/>
              <w:rPr>
                <w:b/>
              </w:rPr>
            </w:pPr>
            <w:r w:rsidRPr="00CD43A8">
              <w:rPr>
                <w:b/>
              </w:rPr>
              <w:t>Statutární město Brno</w:t>
            </w:r>
          </w:p>
          <w:p w14:paraId="308C9CC3" w14:textId="77777777" w:rsidR="00CC1003" w:rsidRPr="00CD43A8" w:rsidRDefault="00CC1003" w:rsidP="000C715B">
            <w:pPr>
              <w:spacing w:after="0"/>
              <w:rPr>
                <w:b/>
              </w:rPr>
            </w:pPr>
            <w:r w:rsidRPr="00CD43A8">
              <w:rPr>
                <w:b/>
              </w:rPr>
              <w:t>městská část Brno-střed</w:t>
            </w:r>
          </w:p>
          <w:p w14:paraId="1D66AFB2" w14:textId="77777777" w:rsidR="00CC1003" w:rsidRPr="00CD43A8" w:rsidRDefault="00CC1003" w:rsidP="000C715B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Dominikánská 2</w:t>
            </w:r>
          </w:p>
          <w:p w14:paraId="076F04C0" w14:textId="77777777" w:rsidR="00CC1003" w:rsidRPr="00CD43A8" w:rsidRDefault="00CC1003" w:rsidP="000C715B">
            <w:pPr>
              <w:spacing w:after="0"/>
              <w:rPr>
                <w:bCs/>
              </w:rPr>
            </w:pPr>
            <w:r w:rsidRPr="00CD43A8">
              <w:rPr>
                <w:bCs/>
              </w:rPr>
              <w:t>601 69 Brno</w:t>
            </w:r>
          </w:p>
          <w:p w14:paraId="4915FF5C" w14:textId="77777777" w:rsidR="00CC1003" w:rsidRPr="00CD43A8" w:rsidRDefault="00CC1003" w:rsidP="000C715B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6BF23C71" w14:textId="77777777" w:rsidR="00CC1003" w:rsidRPr="00CD43A8" w:rsidRDefault="00CC1003" w:rsidP="000C715B">
            <w:pPr>
              <w:widowControl w:val="0"/>
              <w:spacing w:after="0"/>
              <w:rPr>
                <w:u w:val="single"/>
              </w:rPr>
            </w:pPr>
            <w:r w:rsidRPr="00CD43A8">
              <w:rPr>
                <w:rFonts w:eastAsia="Calibri"/>
                <w:u w:val="single"/>
              </w:rPr>
              <w:t>Zastoupení podle § 43 Zákona:</w:t>
            </w:r>
          </w:p>
          <w:p w14:paraId="4705BAF4" w14:textId="77777777" w:rsidR="00CC1003" w:rsidRPr="00CD43A8" w:rsidRDefault="00CC1003" w:rsidP="000C715B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CD43A8">
              <w:rPr>
                <w:rFonts w:eastAsia="Calibri"/>
                <w:b/>
                <w:bCs/>
              </w:rPr>
              <w:t>QCM Administrace, s.r.o.</w:t>
            </w:r>
          </w:p>
          <w:p w14:paraId="41E1FEE1" w14:textId="77777777" w:rsidR="00CC1003" w:rsidRPr="00CD43A8" w:rsidRDefault="00CC1003" w:rsidP="000C715B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 xml:space="preserve">se sídlem Heršpická 813/5, </w:t>
            </w:r>
          </w:p>
          <w:p w14:paraId="15FBC838" w14:textId="77777777" w:rsidR="00CC1003" w:rsidRPr="00CD43A8" w:rsidRDefault="00CC1003" w:rsidP="000C715B">
            <w:pPr>
              <w:widowControl w:val="0"/>
              <w:spacing w:after="0"/>
              <w:rPr>
                <w:rFonts w:eastAsia="Calibri"/>
              </w:rPr>
            </w:pPr>
            <w:r w:rsidRPr="00CD43A8">
              <w:rPr>
                <w:rFonts w:eastAsia="Calibri"/>
              </w:rPr>
              <w:t>639 00 Brno</w:t>
            </w:r>
          </w:p>
          <w:p w14:paraId="773CD4F2" w14:textId="77777777" w:rsidR="00CC1003" w:rsidRPr="00CD43A8" w:rsidRDefault="00CC1003" w:rsidP="000C715B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zapsaná v obchodním rejstříku</w:t>
            </w:r>
          </w:p>
          <w:p w14:paraId="73C2487D" w14:textId="77777777" w:rsidR="00CC1003" w:rsidRPr="00CD43A8" w:rsidRDefault="00CC1003" w:rsidP="000C715B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CD43A8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7F63D7EC" w14:textId="77777777" w:rsidR="00CC1003" w:rsidRPr="00CD43A8" w:rsidRDefault="00CC1003" w:rsidP="000C715B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CC1003" w:rsidRPr="00CD43A8" w14:paraId="3324C968" w14:textId="77777777" w:rsidTr="000C715B">
        <w:tc>
          <w:tcPr>
            <w:tcW w:w="4572" w:type="dxa"/>
          </w:tcPr>
          <w:p w14:paraId="4A8A8525" w14:textId="77777777" w:rsidR="00CC1003" w:rsidRPr="00CD43A8" w:rsidRDefault="00CC1003" w:rsidP="000C715B">
            <w:pPr>
              <w:widowControl w:val="0"/>
              <w:spacing w:after="0"/>
              <w:rPr>
                <w:shd w:val="clear" w:color="auto" w:fill="E8F2A1"/>
              </w:rPr>
            </w:pPr>
            <w:r w:rsidRPr="00CD43A8">
              <w:rPr>
                <w:rFonts w:eastAsia="Calibri"/>
                <w:b/>
              </w:rPr>
              <w:t>IČO:</w:t>
            </w:r>
            <w:r w:rsidRPr="00CD43A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D43A8">
              <w:rPr>
                <w:b/>
                <w:bCs/>
                <w:color w:val="333333"/>
                <w:shd w:val="clear" w:color="auto" w:fill="FFFFFF"/>
              </w:rPr>
              <w:t>44992785</w:t>
            </w:r>
          </w:p>
        </w:tc>
        <w:tc>
          <w:tcPr>
            <w:tcW w:w="4489" w:type="dxa"/>
          </w:tcPr>
          <w:p w14:paraId="3F22BFCC" w14:textId="77777777" w:rsidR="00CC1003" w:rsidRPr="00CD43A8" w:rsidRDefault="00CC1003" w:rsidP="000C715B">
            <w:pPr>
              <w:widowControl w:val="0"/>
              <w:spacing w:after="0"/>
              <w:rPr>
                <w:rFonts w:cs="Arial"/>
                <w:b/>
              </w:rPr>
            </w:pPr>
            <w:r w:rsidRPr="00CD43A8">
              <w:rPr>
                <w:rFonts w:eastAsia="Calibri"/>
                <w:b/>
              </w:rPr>
              <w:t>IČO: 29244919</w:t>
            </w:r>
          </w:p>
        </w:tc>
      </w:tr>
    </w:tbl>
    <w:p w14:paraId="69276573" w14:textId="77777777" w:rsidR="00CC1003" w:rsidRDefault="00CC100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1D" w14:textId="77777777" w:rsidTr="00F00466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8E0FC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20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3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6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9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C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2D" w14:textId="77777777" w:rsidR="001C3191" w:rsidRDefault="001C3191">
      <w:pPr>
        <w:spacing w:line="360" w:lineRule="auto"/>
      </w:pPr>
    </w:p>
    <w:p w14:paraId="58E0FC2E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E5A" w:rsidRPr="00A41E5A" w14:paraId="7400D0E4" w14:textId="77777777" w:rsidTr="00C901D2">
        <w:tc>
          <w:tcPr>
            <w:tcW w:w="9062" w:type="dxa"/>
          </w:tcPr>
          <w:p w14:paraId="4C0EEF58" w14:textId="77777777" w:rsidR="00A41E5A" w:rsidRPr="00A41E5A" w:rsidRDefault="00A41E5A" w:rsidP="00A41E5A">
            <w:pPr>
              <w:spacing w:after="0"/>
              <w:jc w:val="center"/>
              <w:rPr>
                <w:rFonts w:cs="Arial"/>
                <w:b/>
              </w:rPr>
            </w:pPr>
            <w:r w:rsidRPr="00A41E5A">
              <w:rPr>
                <w:rFonts w:cs="Arial"/>
                <w:b/>
              </w:rPr>
              <w:lastRenderedPageBreak/>
              <w:t>Veřejná zakázka</w:t>
            </w:r>
          </w:p>
        </w:tc>
      </w:tr>
      <w:tr w:rsidR="00A41E5A" w:rsidRPr="00A41E5A" w14:paraId="593BF9DC" w14:textId="77777777" w:rsidTr="00C901D2">
        <w:trPr>
          <w:trHeight w:val="408"/>
        </w:trPr>
        <w:tc>
          <w:tcPr>
            <w:tcW w:w="9062" w:type="dxa"/>
          </w:tcPr>
          <w:p w14:paraId="53B25784" w14:textId="77777777" w:rsidR="00473B10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 xml:space="preserve">Výroba a dodání dřevěných </w:t>
            </w:r>
          </w:p>
          <w:p w14:paraId="5E5AB76F" w14:textId="7BD432D3" w:rsidR="00A41E5A" w:rsidRPr="00A41E5A" w:rsidRDefault="00473B10" w:rsidP="00473B10">
            <w:pPr>
              <w:spacing w:before="120" w:after="120"/>
              <w:jc w:val="center"/>
              <w:rPr>
                <w:rFonts w:cs="Arial"/>
                <w:b/>
                <w:sz w:val="48"/>
                <w:szCs w:val="48"/>
              </w:rPr>
            </w:pPr>
            <w:r w:rsidRPr="00CD43A8">
              <w:rPr>
                <w:rFonts w:cs="Arial"/>
                <w:b/>
                <w:sz w:val="48"/>
                <w:szCs w:val="48"/>
              </w:rPr>
              <w:t>prodejních stánků</w:t>
            </w:r>
          </w:p>
        </w:tc>
      </w:tr>
    </w:tbl>
    <w:p w14:paraId="58E0FC34" w14:textId="77777777" w:rsidR="001C3191" w:rsidRDefault="001C3191">
      <w:pPr>
        <w:jc w:val="center"/>
        <w:rPr>
          <w:b/>
        </w:rPr>
      </w:pPr>
    </w:p>
    <w:p w14:paraId="58E0FC35" w14:textId="77777777" w:rsidR="001C3191" w:rsidRDefault="000D3AF2">
      <w:pPr>
        <w:jc w:val="center"/>
        <w:rPr>
          <w:b/>
        </w:rPr>
      </w:pPr>
      <w:r>
        <w:rPr>
          <w:b/>
          <w:caps/>
        </w:rPr>
        <w:t xml:space="preserve">souhrnné čestné </w:t>
      </w: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5"/>
      </w:tblGrid>
      <w:tr w:rsidR="001C3191" w14:paraId="58E0FC37" w14:textId="77777777">
        <w:trPr>
          <w:trHeight w:val="454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58E0FC36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3A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8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9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3D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B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C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0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3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6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47" w14:textId="77777777" w:rsidR="001C3191" w:rsidRDefault="000D3AF2">
      <w:pPr>
        <w:spacing w:line="276" w:lineRule="auto"/>
        <w:jc w:val="both"/>
        <w:rPr>
          <w:rFonts w:cs="Arial"/>
        </w:rPr>
      </w:pPr>
      <w:proofErr w:type="gramStart"/>
      <w:r>
        <w:rPr>
          <w:rFonts w:cs="Arial"/>
        </w:rPr>
        <w:t>,který</w:t>
      </w:r>
      <w:proofErr w:type="gramEnd"/>
      <w:r>
        <w:rPr>
          <w:rFonts w:cs="Arial"/>
        </w:rPr>
        <w:t xml:space="preserve"> bude účastníkem zadávacího řízení výše uvedené veřejné zakázky</w:t>
      </w:r>
    </w:p>
    <w:p w14:paraId="58E0FC48" w14:textId="77777777" w:rsidR="001C3191" w:rsidRDefault="000D3AF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předkládá</w:t>
      </w:r>
    </w:p>
    <w:p w14:paraId="58E0FC49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tímto nabídku zpracovanou dle zadávacích podmínek v souladu se Zadávací dokumentací, </w:t>
      </w:r>
      <w:r>
        <w:rPr>
          <w:rFonts w:cs="Arial"/>
          <w:b/>
          <w:bCs/>
        </w:rPr>
        <w:t>a čestně a pravdivě prohlašuje, že:</w:t>
      </w:r>
    </w:p>
    <w:p w14:paraId="7AEE033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</w:pPr>
      <w:r w:rsidRPr="00966F0D">
        <w:rPr>
          <w:bCs/>
        </w:rPr>
        <w:t xml:space="preserve">se před podáním nabídky podrobně seznámil </w:t>
      </w:r>
      <w:r w:rsidRPr="00966F0D">
        <w:t>se zadávacími podmínkami</w:t>
      </w:r>
      <w:r w:rsidRPr="00966F0D">
        <w:rPr>
          <w:bCs/>
        </w:rPr>
        <w:t>;</w:t>
      </w:r>
    </w:p>
    <w:p w14:paraId="17FD7646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  <w:rPr>
          <w:bCs/>
        </w:rPr>
      </w:pPr>
      <w:r w:rsidRPr="00966F0D">
        <w:rPr>
          <w:bCs/>
        </w:rPr>
        <w:t>je / není</w:t>
      </w:r>
      <w:bookmarkStart w:id="1" w:name="_Hlk166232350"/>
      <w:r w:rsidRPr="00966F0D">
        <w:rPr>
          <w:b/>
          <w:color w:val="FF0000"/>
          <w:vertAlign w:val="superscript"/>
        </w:rPr>
        <w:endnoteReference w:id="1"/>
      </w:r>
      <w:bookmarkEnd w:id="1"/>
      <w:r w:rsidRPr="00966F0D">
        <w:rPr>
          <w:bCs/>
          <w:u w:val="single"/>
        </w:rPr>
        <w:t xml:space="preserve"> malým nebo středním podnikem</w:t>
      </w:r>
      <w:r w:rsidRPr="00966F0D">
        <w:t xml:space="preserve"> (</w:t>
      </w:r>
      <w:r w:rsidRPr="00966F0D">
        <w:rPr>
          <w:bCs/>
        </w:rPr>
        <w:t>kategorie malých a středních podniků definuje doporučení Komise 2003/361/ES);</w:t>
      </w:r>
    </w:p>
    <w:p w14:paraId="6631910D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rPr>
          <w:bCs/>
        </w:rPr>
        <w:t>při zpracování nabídky přihlédl ke všem informacím a okolnostem významným pro plnění této veřejné zakázky;</w:t>
      </w:r>
    </w:p>
    <w:p w14:paraId="16969271" w14:textId="77777777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ind w:left="714" w:hanging="357"/>
        <w:jc w:val="both"/>
      </w:pPr>
      <w:r w:rsidRPr="00966F0D"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297CB00D" w14:textId="2193CFE5" w:rsidR="00966F0D" w:rsidRPr="00966F0D" w:rsidRDefault="00966F0D" w:rsidP="00966F0D">
      <w:pPr>
        <w:numPr>
          <w:ilvl w:val="0"/>
          <w:numId w:val="9"/>
        </w:numPr>
        <w:suppressAutoHyphens w:val="0"/>
        <w:spacing w:after="240"/>
        <w:jc w:val="both"/>
        <w:rPr>
          <w:bCs/>
        </w:rPr>
      </w:pPr>
      <w:r w:rsidRPr="00966F0D">
        <w:rPr>
          <w:bCs/>
        </w:rPr>
        <w:t>se seznámil s návrhem smlouvy o dílo</w:t>
      </w:r>
      <w:r w:rsidR="00057B0B">
        <w:rPr>
          <w:bCs/>
        </w:rPr>
        <w:t xml:space="preserve">, </w:t>
      </w:r>
      <w:r w:rsidR="00057B0B" w:rsidRPr="00A33E48">
        <w:rPr>
          <w:bCs/>
        </w:rPr>
        <w:t xml:space="preserve">který je přílohou č. 3 </w:t>
      </w:r>
      <w:r w:rsidRPr="00A33E48">
        <w:rPr>
          <w:bCs/>
        </w:rPr>
        <w:t>zadávací</w:t>
      </w:r>
      <w:r w:rsidRPr="00966F0D">
        <w:rPr>
          <w:bCs/>
        </w:rPr>
        <w:t xml:space="preserve"> dokumentace, s takto navrženými obchodními podmínkami bez výhrad souhlasí a bere na vědomí, že smlouv</w:t>
      </w:r>
      <w:r w:rsidR="0032738E">
        <w:rPr>
          <w:bCs/>
        </w:rPr>
        <w:t>a</w:t>
      </w:r>
      <w:r w:rsidRPr="00966F0D">
        <w:rPr>
          <w:bCs/>
        </w:rPr>
        <w:t xml:space="preserve"> na plnění této veřejné zakázky bud</w:t>
      </w:r>
      <w:r w:rsidR="0032738E">
        <w:rPr>
          <w:bCs/>
        </w:rPr>
        <w:t>e</w:t>
      </w:r>
      <w:r w:rsidRPr="00966F0D">
        <w:rPr>
          <w:bCs/>
        </w:rPr>
        <w:t xml:space="preserve"> uzav</w:t>
      </w:r>
      <w:r w:rsidR="0032738E">
        <w:rPr>
          <w:bCs/>
        </w:rPr>
        <w:t>řena</w:t>
      </w:r>
      <w:r w:rsidRPr="00966F0D">
        <w:rPr>
          <w:bCs/>
        </w:rPr>
        <w:t xml:space="preserve"> v tomto znění, a zavazuje se pro případ, že bude vybraným dodavatelem, smlouv</w:t>
      </w:r>
      <w:r w:rsidR="0032738E">
        <w:rPr>
          <w:bCs/>
        </w:rPr>
        <w:t>u</w:t>
      </w:r>
      <w:r w:rsidRPr="00966F0D">
        <w:rPr>
          <w:bCs/>
        </w:rPr>
        <w:t xml:space="preserve"> ve znění příloh</w:t>
      </w:r>
      <w:r w:rsidR="0032738E">
        <w:rPr>
          <w:bCs/>
        </w:rPr>
        <w:t>y</w:t>
      </w:r>
      <w:r w:rsidRPr="00966F0D">
        <w:rPr>
          <w:bCs/>
        </w:rPr>
        <w:t xml:space="preserve"> č. 3</w:t>
      </w:r>
      <w:r w:rsidR="0032738E">
        <w:rPr>
          <w:bCs/>
        </w:rPr>
        <w:t xml:space="preserve"> </w:t>
      </w:r>
      <w:r w:rsidRPr="00966F0D">
        <w:rPr>
          <w:bCs/>
        </w:rPr>
        <w:t>uzavřít bez zbytečného odkladu na</w:t>
      </w:r>
      <w:r w:rsidR="0032738E">
        <w:rPr>
          <w:bCs/>
        </w:rPr>
        <w:t> </w:t>
      </w:r>
      <w:r w:rsidRPr="00966F0D">
        <w:rPr>
          <w:bCs/>
        </w:rPr>
        <w:t>výzvu zadavatele,</w:t>
      </w:r>
    </w:p>
    <w:p w14:paraId="2F7AA2A3" w14:textId="77777777" w:rsidR="00966F0D" w:rsidRPr="00966F0D" w:rsidRDefault="00966F0D" w:rsidP="00966F0D">
      <w:pPr>
        <w:keepNext/>
        <w:numPr>
          <w:ilvl w:val="0"/>
          <w:numId w:val="9"/>
        </w:numPr>
        <w:suppressAutoHyphens w:val="0"/>
        <w:spacing w:before="240" w:after="120"/>
        <w:ind w:left="709"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Arial"/>
          <w:b/>
          <w:bCs/>
          <w:lang w:eastAsia="cs-CZ"/>
        </w:rPr>
        <w:t>„prohlášení o neexistenci střetu zájmů</w:t>
      </w:r>
      <w:r w:rsidRPr="00966F0D">
        <w:rPr>
          <w:rFonts w:eastAsia="Times New Roman" w:cs="Arial"/>
          <w:lang w:eastAsia="cs-CZ"/>
        </w:rPr>
        <w:t>“</w:t>
      </w:r>
    </w:p>
    <w:p w14:paraId="0EBE1EBC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12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 xml:space="preserve">splňuje podmínky účasti v zadávacím řízení na výše uvedenou veřejnou zakázku, neboť není obchodní společností, ve které veřejný funkcionář uvedený v ustanovení § 2 odst. 1 písm. c) zákona č. 159/2006 Sb., </w:t>
      </w:r>
      <w:r w:rsidRPr="00966F0D">
        <w:rPr>
          <w:rFonts w:eastAsia="Times New Roman" w:cs="Calibri"/>
          <w:lang w:eastAsia="cs-CZ"/>
        </w:rPr>
        <w:lastRenderedPageBreak/>
        <w:t>o střetu zájmů, v platném znění (dále jen „</w:t>
      </w:r>
      <w:r w:rsidRPr="00966F0D">
        <w:rPr>
          <w:rFonts w:eastAsia="Times New Roman" w:cs="Calibri"/>
          <w:bCs/>
          <w:lang w:eastAsia="cs-CZ"/>
        </w:rPr>
        <w:t>zákon o střetu zájmů</w:t>
      </w:r>
      <w:r w:rsidRPr="00966F0D"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2EADCBC5" w14:textId="77777777" w:rsidR="00966F0D" w:rsidRPr="00966F0D" w:rsidRDefault="00966F0D" w:rsidP="00966F0D">
      <w:pPr>
        <w:keepNext/>
        <w:numPr>
          <w:ilvl w:val="0"/>
          <w:numId w:val="10"/>
        </w:numPr>
        <w:suppressAutoHyphens w:val="0"/>
        <w:spacing w:after="240"/>
        <w:ind w:hanging="357"/>
        <w:jc w:val="both"/>
        <w:rPr>
          <w:rFonts w:eastAsia="Times New Roman" w:cs="Calibri"/>
          <w:lang w:eastAsia="cs-CZ"/>
        </w:rPr>
      </w:pPr>
      <w:r w:rsidRPr="00966F0D">
        <w:rPr>
          <w:rFonts w:eastAsia="Times New Roman" w:cs="Calibri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966F0D">
        <w:t>ve které</w:t>
      </w:r>
      <w:r w:rsidRPr="00966F0D">
        <w:rPr>
          <w:rFonts w:eastAsia="Times New Roman" w:cs="Calibri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5C6F0441" w14:textId="751218B1" w:rsidR="00966F0D" w:rsidRDefault="00966F0D" w:rsidP="00092D93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  <w:r w:rsidRPr="00966F0D">
        <w:rPr>
          <w:rFonts w:eastAsia="Times New Roman" w:cs="Arial"/>
          <w:lang w:eastAsia="cs-CZ"/>
        </w:rPr>
        <w:t>neexistují důvody, pro které by mu nebylo možné zadat veřejnou zakázku ve smyslu článku 5k Nařízení Rady (EU) 2022/576 ze dne 8. dubna 2022, kterým se mění nařízení (EU) č. 833/2014 o omezujících opatřeních vzhledem k činnostem Ruska destabilizujícím situaci na Ukrajině</w:t>
      </w:r>
      <w:r w:rsidR="00A33E48">
        <w:rPr>
          <w:rFonts w:eastAsia="Times New Roman" w:cs="Arial"/>
          <w:lang w:eastAsia="cs-CZ"/>
        </w:rPr>
        <w:t>;</w:t>
      </w:r>
    </w:p>
    <w:p w14:paraId="2A031A97" w14:textId="208C91D3" w:rsidR="00966F0D" w:rsidRPr="0029384A" w:rsidRDefault="00966F0D" w:rsidP="006A5B9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240" w:after="0"/>
        <w:ind w:hanging="357"/>
        <w:jc w:val="both"/>
        <w:rPr>
          <w:rFonts w:eastAsia="Times New Roman" w:cs="Arial"/>
          <w:b/>
          <w:bCs/>
          <w:lang w:eastAsia="cs-CZ"/>
        </w:rPr>
      </w:pPr>
      <w:r w:rsidRPr="00966F0D">
        <w:rPr>
          <w:rFonts w:eastAsia="Times New Roman" w:cs="Arial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</w:t>
      </w:r>
      <w:r w:rsidR="00CE60F0">
        <w:rPr>
          <w:rFonts w:eastAsia="Times New Roman" w:cs="Arial"/>
          <w:lang w:eastAsia="cs-CZ"/>
        </w:rPr>
        <w:t>a</w:t>
      </w:r>
      <w:r w:rsidRPr="00966F0D">
        <w:rPr>
          <w:rFonts w:eastAsia="Times New Roman" w:cs="Arial"/>
          <w:lang w:eastAsia="cs-CZ"/>
        </w:rPr>
        <w:t>kázky podílejí; plnění těchto povinností zajistí dodavatel i u svých poddodavatelů,</w:t>
      </w:r>
    </w:p>
    <w:p w14:paraId="541FD8B0" w14:textId="77777777" w:rsidR="00966F0D" w:rsidRPr="00966F0D" w:rsidRDefault="00966F0D" w:rsidP="00473B10">
      <w:pPr>
        <w:numPr>
          <w:ilvl w:val="0"/>
          <w:numId w:val="9"/>
        </w:numPr>
        <w:suppressAutoHyphens w:val="0"/>
        <w:spacing w:before="120" w:after="120"/>
        <w:ind w:left="714" w:hanging="357"/>
        <w:jc w:val="both"/>
        <w:rPr>
          <w:bCs/>
        </w:rPr>
      </w:pPr>
      <w:r w:rsidRPr="00966F0D">
        <w:rPr>
          <w:bCs/>
        </w:rPr>
        <w:t>podpisem nabídky (návrhu smlouvy) potvrzuje správnost a závaznost nabídky v plném jejím rozsahu, tj. včetně všech bodů tohoto souhrnného Prohlášení;</w:t>
      </w:r>
    </w:p>
    <w:p w14:paraId="64C8BCDD" w14:textId="77777777" w:rsidR="00966F0D" w:rsidRPr="00966F0D" w:rsidRDefault="00966F0D" w:rsidP="00966F0D">
      <w:pPr>
        <w:numPr>
          <w:ilvl w:val="0"/>
          <w:numId w:val="9"/>
        </w:numPr>
        <w:suppressAutoHyphens w:val="0"/>
        <w:contextualSpacing/>
        <w:jc w:val="both"/>
        <w:rPr>
          <w:bCs/>
        </w:rPr>
      </w:pPr>
      <w:r w:rsidRPr="00966F0D">
        <w:rPr>
          <w:bCs/>
        </w:rPr>
        <w:t>je vázán celým obsahem nabídky po celou dobu během zadávací lhůty, která začíná běžet okamžikem skončení lhůty pro podání nabídek a končí 3 měsíce od skončení lhůty pro podání nabídek</w:t>
      </w:r>
    </w:p>
    <w:p w14:paraId="58E0FC55" w14:textId="77777777" w:rsidR="001C3191" w:rsidRDefault="001C3191">
      <w:pPr>
        <w:pStyle w:val="Odstavecseseznamem"/>
        <w:jc w:val="both"/>
        <w:rPr>
          <w:bCs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1C3191" w14:paraId="58E0FC58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C5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B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8E0FC59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A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5E" w14:textId="7777777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58E0FC5C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D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5F" w14:textId="77777777" w:rsidR="001C3191" w:rsidRDefault="001C3191">
      <w:pPr>
        <w:spacing w:line="276" w:lineRule="auto"/>
        <w:jc w:val="both"/>
        <w:rPr>
          <w:rFonts w:cs="Arial"/>
        </w:rPr>
      </w:pPr>
    </w:p>
    <w:sectPr w:rsidR="001C3191"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1534" w14:textId="77777777" w:rsidR="00517D99" w:rsidRDefault="00517D99">
      <w:pPr>
        <w:spacing w:after="0"/>
      </w:pPr>
      <w:r>
        <w:separator/>
      </w:r>
    </w:p>
  </w:endnote>
  <w:endnote w:type="continuationSeparator" w:id="0">
    <w:p w14:paraId="75117589" w14:textId="77777777" w:rsidR="00517D99" w:rsidRDefault="00517D99">
      <w:pPr>
        <w:spacing w:after="0"/>
      </w:pPr>
      <w:r>
        <w:continuationSeparator/>
      </w:r>
    </w:p>
  </w:endnote>
  <w:endnote w:id="1">
    <w:p w14:paraId="04025DD4" w14:textId="77777777" w:rsidR="00966F0D" w:rsidRDefault="00966F0D" w:rsidP="00966F0D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DCAC" w14:textId="77777777" w:rsidR="00517D99" w:rsidRDefault="00517D99">
      <w:pPr>
        <w:rPr>
          <w:sz w:val="12"/>
        </w:rPr>
      </w:pPr>
      <w:r>
        <w:separator/>
      </w:r>
    </w:p>
  </w:footnote>
  <w:footnote w:type="continuationSeparator" w:id="0">
    <w:p w14:paraId="489B441B" w14:textId="77777777" w:rsidR="00517D99" w:rsidRDefault="00517D99">
      <w:pPr>
        <w:rPr>
          <w:sz w:val="12"/>
        </w:rPr>
      </w:pPr>
      <w:r>
        <w:continuationSeparator/>
      </w:r>
    </w:p>
  </w:footnote>
  <w:footnote w:id="1">
    <w:p w14:paraId="58E0FC68" w14:textId="7871E083" w:rsidR="001C3191" w:rsidRDefault="000D3AF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914920">
        <w:rPr>
          <w:rFonts w:ascii="Verdana" w:hAnsi="Verdana" w:cs="Verdana"/>
          <w:sz w:val="18"/>
          <w:szCs w:val="18"/>
        </w:rPr>
        <w:t>2</w:t>
      </w:r>
      <w:r w:rsidR="00260A61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 xml:space="preserve"> – 12/0</w:t>
      </w:r>
      <w:r w:rsidR="00260A61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/2</w:t>
      </w:r>
      <w:r w:rsidR="00260A61">
        <w:rPr>
          <w:rFonts w:ascii="Verdana" w:hAnsi="Verdana" w:cs="Verdana"/>
          <w:sz w:val="18"/>
          <w:szCs w:val="18"/>
        </w:rPr>
        <w:t>5</w:t>
      </w:r>
    </w:p>
    <w:p w14:paraId="58E0FC69" w14:textId="77777777" w:rsidR="001C3191" w:rsidRDefault="001C3191">
      <w:pPr>
        <w:widowControl w:val="0"/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5" w14:textId="6C7DE24A" w:rsidR="001C3191" w:rsidRDefault="001C3191">
    <w:pPr>
      <w:pStyle w:val="Zhlav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6" w14:textId="77777777" w:rsidR="001C3191" w:rsidRDefault="001C3191">
    <w:pPr>
      <w:pStyle w:val="Zhlav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7" w14:textId="77777777" w:rsidR="001C3191" w:rsidRDefault="001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8F4E3F"/>
    <w:multiLevelType w:val="multilevel"/>
    <w:tmpl w:val="379A64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315F58BD"/>
    <w:multiLevelType w:val="multilevel"/>
    <w:tmpl w:val="02025AC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8E9"/>
    <w:multiLevelType w:val="hybridMultilevel"/>
    <w:tmpl w:val="12FA4C68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C0301"/>
    <w:multiLevelType w:val="multilevel"/>
    <w:tmpl w:val="DC46147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5A395D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9FB6C9D"/>
    <w:multiLevelType w:val="multilevel"/>
    <w:tmpl w:val="136A2A0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CDD00A0"/>
    <w:multiLevelType w:val="multilevel"/>
    <w:tmpl w:val="7222E9C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1962419">
    <w:abstractNumId w:val="11"/>
  </w:num>
  <w:num w:numId="2" w16cid:durableId="1371802730">
    <w:abstractNumId w:val="17"/>
  </w:num>
  <w:num w:numId="3" w16cid:durableId="1251936057">
    <w:abstractNumId w:val="16"/>
  </w:num>
  <w:num w:numId="4" w16cid:durableId="479427808">
    <w:abstractNumId w:val="8"/>
  </w:num>
  <w:num w:numId="5" w16cid:durableId="492992575">
    <w:abstractNumId w:val="3"/>
  </w:num>
  <w:num w:numId="6" w16cid:durableId="787743380">
    <w:abstractNumId w:val="12"/>
  </w:num>
  <w:num w:numId="7" w16cid:durableId="736049906">
    <w:abstractNumId w:val="4"/>
  </w:num>
  <w:num w:numId="8" w16cid:durableId="590898067">
    <w:abstractNumId w:val="1"/>
  </w:num>
  <w:num w:numId="9" w16cid:durableId="1626152222">
    <w:abstractNumId w:val="0"/>
  </w:num>
  <w:num w:numId="10" w16cid:durableId="258562300">
    <w:abstractNumId w:val="14"/>
  </w:num>
  <w:num w:numId="11" w16cid:durableId="1486512138">
    <w:abstractNumId w:val="6"/>
  </w:num>
  <w:num w:numId="12" w16cid:durableId="1244606677">
    <w:abstractNumId w:val="7"/>
  </w:num>
  <w:num w:numId="13" w16cid:durableId="567233809">
    <w:abstractNumId w:val="15"/>
  </w:num>
  <w:num w:numId="14" w16cid:durableId="896821622">
    <w:abstractNumId w:val="10"/>
  </w:num>
  <w:num w:numId="15" w16cid:durableId="1958874783">
    <w:abstractNumId w:val="13"/>
  </w:num>
  <w:num w:numId="16" w16cid:durableId="1701467543">
    <w:abstractNumId w:val="9"/>
  </w:num>
  <w:num w:numId="17" w16cid:durableId="318533289">
    <w:abstractNumId w:val="5"/>
  </w:num>
  <w:num w:numId="18" w16cid:durableId="121851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1"/>
    <w:rsid w:val="00057B0B"/>
    <w:rsid w:val="000619C4"/>
    <w:rsid w:val="00092D93"/>
    <w:rsid w:val="000D3AF2"/>
    <w:rsid w:val="001215BD"/>
    <w:rsid w:val="00175EFF"/>
    <w:rsid w:val="00190E27"/>
    <w:rsid w:val="001A3F72"/>
    <w:rsid w:val="001C3191"/>
    <w:rsid w:val="001F527D"/>
    <w:rsid w:val="00260A61"/>
    <w:rsid w:val="00263A16"/>
    <w:rsid w:val="00271008"/>
    <w:rsid w:val="002930F1"/>
    <w:rsid w:val="0029384A"/>
    <w:rsid w:val="002B7CAE"/>
    <w:rsid w:val="002D0182"/>
    <w:rsid w:val="00313961"/>
    <w:rsid w:val="0032738E"/>
    <w:rsid w:val="0038206B"/>
    <w:rsid w:val="003D5015"/>
    <w:rsid w:val="00466DB3"/>
    <w:rsid w:val="00473B10"/>
    <w:rsid w:val="004A6291"/>
    <w:rsid w:val="00514696"/>
    <w:rsid w:val="00517D99"/>
    <w:rsid w:val="0059312F"/>
    <w:rsid w:val="005B13C1"/>
    <w:rsid w:val="005B2D6B"/>
    <w:rsid w:val="005C5C3F"/>
    <w:rsid w:val="0064099F"/>
    <w:rsid w:val="00674D57"/>
    <w:rsid w:val="00693648"/>
    <w:rsid w:val="006A5B94"/>
    <w:rsid w:val="006B299C"/>
    <w:rsid w:val="006C269F"/>
    <w:rsid w:val="00746E09"/>
    <w:rsid w:val="007A7605"/>
    <w:rsid w:val="007F2D84"/>
    <w:rsid w:val="00871AD3"/>
    <w:rsid w:val="008A65FE"/>
    <w:rsid w:val="008C0D83"/>
    <w:rsid w:val="008F021D"/>
    <w:rsid w:val="00906D8E"/>
    <w:rsid w:val="00914920"/>
    <w:rsid w:val="00922E40"/>
    <w:rsid w:val="00932D79"/>
    <w:rsid w:val="00966F0D"/>
    <w:rsid w:val="009D06FB"/>
    <w:rsid w:val="009D69BF"/>
    <w:rsid w:val="00A33E48"/>
    <w:rsid w:val="00A41E5A"/>
    <w:rsid w:val="00A6208B"/>
    <w:rsid w:val="00A77B2E"/>
    <w:rsid w:val="00A872E8"/>
    <w:rsid w:val="00AA1477"/>
    <w:rsid w:val="00AD03D3"/>
    <w:rsid w:val="00B105ED"/>
    <w:rsid w:val="00B27968"/>
    <w:rsid w:val="00BB5D8C"/>
    <w:rsid w:val="00BE3205"/>
    <w:rsid w:val="00C23D2A"/>
    <w:rsid w:val="00C55D03"/>
    <w:rsid w:val="00C901D2"/>
    <w:rsid w:val="00CC1003"/>
    <w:rsid w:val="00CD43A8"/>
    <w:rsid w:val="00CE60F0"/>
    <w:rsid w:val="00D02A5B"/>
    <w:rsid w:val="00D4338E"/>
    <w:rsid w:val="00D555F3"/>
    <w:rsid w:val="00D9171D"/>
    <w:rsid w:val="00DB05D0"/>
    <w:rsid w:val="00E15AB5"/>
    <w:rsid w:val="00E3153B"/>
    <w:rsid w:val="00E31CA7"/>
    <w:rsid w:val="00EC27CD"/>
    <w:rsid w:val="00F00466"/>
    <w:rsid w:val="00F05634"/>
    <w:rsid w:val="00F34D84"/>
    <w:rsid w:val="00F44EE2"/>
    <w:rsid w:val="00F61E4F"/>
    <w:rsid w:val="00F85131"/>
    <w:rsid w:val="00F93721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FAA4"/>
  <w15:docId w15:val="{71A3656E-38B1-412E-ADD4-0F251A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AD3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F6204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620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6AA3"/>
    <w:rPr>
      <w:rFonts w:ascii="Verdana" w:hAnsi="Verdana"/>
    </w:rPr>
  </w:style>
  <w:style w:type="character" w:customStyle="1" w:styleId="formdata">
    <w:name w:val="form_data"/>
    <w:basedOn w:val="Standardnpsmoodstavce"/>
    <w:qFormat/>
    <w:rsid w:val="00EA5B7D"/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uiPriority w:val="99"/>
    <w:rPr>
      <w:vertAlign w:val="superscript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F6204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E6AA3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uiPriority w:val="99"/>
    <w:semiHidden/>
    <w:qFormat/>
    <w:rsid w:val="00631346"/>
    <w:rPr>
      <w:rFonts w:ascii="Verdana" w:hAnsi="Verdan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2930F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29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A41E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6F0D"/>
    <w:pPr>
      <w:suppressAutoHyphens w:val="0"/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6F0D"/>
    <w:rPr>
      <w:rFonts w:ascii="Verdana" w:hAnsi="Verdana"/>
      <w:sz w:val="20"/>
      <w:szCs w:val="20"/>
    </w:rPr>
  </w:style>
  <w:style w:type="table" w:customStyle="1" w:styleId="Mkatabulky7">
    <w:name w:val="Mřížka tabulky7"/>
    <w:basedOn w:val="Normlntabulka"/>
    <w:next w:val="Mkatabulky"/>
    <w:uiPriority w:val="59"/>
    <w:rsid w:val="00B2796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B2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CD43A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qFormat/>
    <w:rsid w:val="00CD43A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3">
    <w:name w:val="Mřížka tabulky13"/>
    <w:basedOn w:val="Normlntabulka"/>
    <w:next w:val="Mkatabulky"/>
    <w:uiPriority w:val="59"/>
    <w:rsid w:val="00CD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brno-stred.cz/profile_display_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azky.brno-stred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BE8A-F423-4655-A7C0-7D117119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1459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37</cp:revision>
  <cp:lastPrinted>2025-06-26T10:13:00Z</cp:lastPrinted>
  <dcterms:created xsi:type="dcterms:W3CDTF">2024-07-02T09:18:00Z</dcterms:created>
  <dcterms:modified xsi:type="dcterms:W3CDTF">2025-07-21T11:24:00Z</dcterms:modified>
  <dc:language>cs-CZ</dc:language>
</cp:coreProperties>
</file>