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9FEC4" w14:textId="77777777" w:rsidR="00351B72" w:rsidRPr="0074472F" w:rsidRDefault="009D0ACF">
      <w:pPr>
        <w:pStyle w:val="docdata"/>
        <w:widowControl w:val="0"/>
        <w:spacing w:before="0" w:beforeAutospacing="0" w:after="0" w:afterAutospacing="0"/>
        <w:jc w:val="center"/>
        <w:rPr>
          <w:rFonts w:ascii="Arial" w:hAnsi="Arial" w:cs="Arial"/>
          <w:sz w:val="22"/>
          <w:szCs w:val="22"/>
        </w:rPr>
      </w:pPr>
      <w:r w:rsidRPr="0074472F">
        <w:rPr>
          <w:rFonts w:ascii="Arial" w:hAnsi="Arial" w:cs="Arial"/>
          <w:b/>
          <w:bCs/>
          <w:color w:val="000000"/>
          <w:sz w:val="22"/>
          <w:szCs w:val="22"/>
        </w:rPr>
        <w:t xml:space="preserve">SMLOUVA O DÍLO </w:t>
      </w:r>
    </w:p>
    <w:p w14:paraId="3AEF77B3" w14:textId="58BC111E" w:rsidR="00351B72" w:rsidRPr="0074472F" w:rsidRDefault="009D0ACF">
      <w:pPr>
        <w:pStyle w:val="Normlnweb"/>
        <w:widowControl w:val="0"/>
        <w:spacing w:before="0" w:beforeAutospacing="0" w:after="0" w:afterAutospacing="0"/>
        <w:jc w:val="center"/>
        <w:rPr>
          <w:rFonts w:ascii="Arial" w:hAnsi="Arial" w:cs="Arial"/>
          <w:sz w:val="22"/>
          <w:szCs w:val="22"/>
        </w:rPr>
      </w:pPr>
      <w:r w:rsidRPr="0074472F">
        <w:rPr>
          <w:rFonts w:ascii="Arial" w:hAnsi="Arial" w:cs="Arial"/>
          <w:b/>
          <w:bCs/>
          <w:color w:val="000000"/>
          <w:sz w:val="22"/>
          <w:szCs w:val="22"/>
        </w:rPr>
        <w:t xml:space="preserve">uzavřená podle ustanovení § 2586 a následujících </w:t>
      </w:r>
      <w:r w:rsidR="00437523" w:rsidRPr="0074472F">
        <w:rPr>
          <w:rFonts w:ascii="Arial" w:hAnsi="Arial" w:cs="Arial"/>
          <w:b/>
          <w:bCs/>
          <w:color w:val="000000"/>
          <w:sz w:val="22"/>
          <w:szCs w:val="22"/>
        </w:rPr>
        <w:t xml:space="preserve">zákona č. 89/2012 Sb. ve znění pozdějších předpisů, </w:t>
      </w:r>
      <w:r w:rsidRPr="0074472F">
        <w:rPr>
          <w:rFonts w:ascii="Arial" w:hAnsi="Arial" w:cs="Arial"/>
          <w:b/>
          <w:bCs/>
          <w:color w:val="000000"/>
          <w:sz w:val="22"/>
          <w:szCs w:val="22"/>
        </w:rPr>
        <w:t>občanského zákoníku</w:t>
      </w:r>
      <w:r w:rsidR="00437523" w:rsidRPr="0074472F">
        <w:rPr>
          <w:rFonts w:ascii="Arial" w:hAnsi="Arial" w:cs="Arial"/>
          <w:b/>
          <w:bCs/>
          <w:color w:val="000000"/>
          <w:sz w:val="22"/>
          <w:szCs w:val="22"/>
        </w:rPr>
        <w:t xml:space="preserve"> (dále jen „občanský zákoník“)</w:t>
      </w:r>
    </w:p>
    <w:p w14:paraId="0FCFE758" w14:textId="77777777" w:rsidR="00351B72" w:rsidRPr="0074472F" w:rsidRDefault="009D0ACF">
      <w:pPr>
        <w:pStyle w:val="Normlnweb"/>
        <w:widowControl w:val="0"/>
        <w:spacing w:before="0" w:beforeAutospacing="0" w:after="120" w:afterAutospacing="0"/>
        <w:jc w:val="center"/>
        <w:rPr>
          <w:rFonts w:ascii="Arial" w:hAnsi="Arial" w:cs="Arial"/>
          <w:sz w:val="20"/>
          <w:szCs w:val="20"/>
        </w:rPr>
      </w:pPr>
      <w:r w:rsidRPr="0074472F">
        <w:rPr>
          <w:rFonts w:ascii="Arial" w:hAnsi="Arial" w:cs="Arial"/>
          <w:sz w:val="20"/>
          <w:szCs w:val="20"/>
        </w:rPr>
        <w:t> </w:t>
      </w:r>
    </w:p>
    <w:p w14:paraId="0EF59AF2" w14:textId="71C55311" w:rsidR="00351B72" w:rsidRPr="0074472F" w:rsidRDefault="009D0ACF" w:rsidP="004467CE">
      <w:pPr>
        <w:pStyle w:val="Nadpislnku"/>
        <w:rPr>
          <w:rFonts w:ascii="Arial" w:hAnsi="Arial" w:cs="Arial"/>
          <w:sz w:val="20"/>
          <w:szCs w:val="20"/>
        </w:rPr>
      </w:pPr>
      <w:r w:rsidRPr="0074472F">
        <w:rPr>
          <w:rFonts w:ascii="Arial" w:hAnsi="Arial" w:cs="Arial"/>
          <w:sz w:val="20"/>
          <w:szCs w:val="20"/>
        </w:rPr>
        <w:t>Smluvní strany</w:t>
      </w:r>
    </w:p>
    <w:p w14:paraId="7F460183" w14:textId="0CC2E44E"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b/>
          <w:bCs/>
          <w:color w:val="000000"/>
          <w:sz w:val="20"/>
          <w:szCs w:val="20"/>
        </w:rPr>
        <w:t>Statutární město Brno, městská část Brno-střed</w:t>
      </w:r>
      <w:r w:rsidRPr="0074472F">
        <w:rPr>
          <w:rFonts w:ascii="Arial" w:hAnsi="Arial" w:cs="Arial"/>
          <w:color w:val="000000"/>
          <w:sz w:val="20"/>
          <w:szCs w:val="20"/>
        </w:rPr>
        <w:tab/>
      </w:r>
    </w:p>
    <w:p w14:paraId="3BB5095C" w14:textId="77777777"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Sídlo:</w:t>
      </w:r>
      <w:r w:rsidRPr="0074472F">
        <w:rPr>
          <w:rFonts w:ascii="Arial" w:hAnsi="Arial" w:cs="Arial"/>
          <w:color w:val="000000"/>
          <w:sz w:val="20"/>
          <w:szCs w:val="20"/>
        </w:rPr>
        <w:tab/>
        <w:t>Dominikánské náměstí 196/1, 602 00 Brno, Brno-město</w:t>
      </w:r>
    </w:p>
    <w:p w14:paraId="2B34D12F" w14:textId="77777777"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Doručovací adresa:</w:t>
      </w:r>
      <w:r w:rsidRPr="0074472F">
        <w:rPr>
          <w:rFonts w:ascii="Arial" w:hAnsi="Arial" w:cs="Arial"/>
          <w:color w:val="000000"/>
          <w:sz w:val="20"/>
          <w:szCs w:val="20"/>
        </w:rPr>
        <w:tab/>
        <w:t>Dominikánská 264/2, 601 69 Brno</w:t>
      </w:r>
    </w:p>
    <w:p w14:paraId="2449CBD9" w14:textId="0483D1D4"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Zastoupený:</w:t>
      </w:r>
      <w:r w:rsidRPr="0074472F">
        <w:rPr>
          <w:rFonts w:ascii="Arial" w:hAnsi="Arial" w:cs="Arial"/>
          <w:color w:val="000000"/>
          <w:sz w:val="20"/>
          <w:szCs w:val="20"/>
        </w:rPr>
        <w:tab/>
        <w:t xml:space="preserve">  </w:t>
      </w:r>
      <w:r w:rsidRPr="0074472F">
        <w:rPr>
          <w:rFonts w:ascii="Arial" w:hAnsi="Arial" w:cs="Arial"/>
          <w:color w:val="000000"/>
          <w:sz w:val="20"/>
          <w:szCs w:val="20"/>
        </w:rPr>
        <w:tab/>
        <w:t xml:space="preserve">Ing. arch. Vojtěch Mencl, starosta  </w:t>
      </w:r>
    </w:p>
    <w:p w14:paraId="3E1DFA28" w14:textId="50155B4D"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IČO:</w:t>
      </w:r>
      <w:r w:rsidRPr="0074472F">
        <w:rPr>
          <w:rFonts w:ascii="Arial" w:hAnsi="Arial" w:cs="Arial"/>
          <w:color w:val="000000"/>
          <w:sz w:val="20"/>
          <w:szCs w:val="20"/>
        </w:rPr>
        <w:tab/>
      </w:r>
      <w:r w:rsidRPr="0074472F">
        <w:rPr>
          <w:rFonts w:ascii="Arial" w:hAnsi="Arial" w:cs="Arial"/>
          <w:color w:val="000000"/>
          <w:sz w:val="20"/>
          <w:szCs w:val="20"/>
        </w:rPr>
        <w:tab/>
        <w:t xml:space="preserve">  </w:t>
      </w:r>
      <w:r w:rsidRPr="0074472F">
        <w:rPr>
          <w:rFonts w:ascii="Arial" w:hAnsi="Arial" w:cs="Arial"/>
          <w:color w:val="000000"/>
          <w:sz w:val="20"/>
          <w:szCs w:val="20"/>
        </w:rPr>
        <w:tab/>
        <w:t xml:space="preserve">449 92 785 </w:t>
      </w:r>
    </w:p>
    <w:p w14:paraId="1F129E76" w14:textId="5E5C7608"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DIČ:</w:t>
      </w:r>
      <w:r w:rsidRPr="0074472F">
        <w:rPr>
          <w:rFonts w:ascii="Arial" w:hAnsi="Arial" w:cs="Arial"/>
          <w:color w:val="000000"/>
          <w:sz w:val="20"/>
          <w:szCs w:val="20"/>
        </w:rPr>
        <w:tab/>
      </w:r>
      <w:r w:rsidRPr="0074472F">
        <w:rPr>
          <w:rFonts w:ascii="Arial" w:hAnsi="Arial" w:cs="Arial"/>
          <w:color w:val="000000"/>
          <w:sz w:val="20"/>
          <w:szCs w:val="20"/>
        </w:rPr>
        <w:tab/>
        <w:t xml:space="preserve">    </w:t>
      </w:r>
      <w:r w:rsidRPr="0074472F">
        <w:rPr>
          <w:rFonts w:ascii="Arial" w:hAnsi="Arial" w:cs="Arial"/>
          <w:color w:val="000000"/>
          <w:sz w:val="20"/>
          <w:szCs w:val="20"/>
        </w:rPr>
        <w:tab/>
        <w:t>CZ44992785</w:t>
      </w:r>
      <w:r w:rsidRPr="0074472F">
        <w:rPr>
          <w:rFonts w:ascii="Arial" w:hAnsi="Arial" w:cs="Arial"/>
          <w:color w:val="000000"/>
          <w:sz w:val="20"/>
          <w:szCs w:val="20"/>
        </w:rPr>
        <w:tab/>
      </w:r>
    </w:p>
    <w:p w14:paraId="2855C4C0" w14:textId="1C2901AD" w:rsidR="00351B72" w:rsidRPr="0074472F" w:rsidRDefault="009D0AC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 xml:space="preserve">Bankovní spojení: </w:t>
      </w:r>
      <w:r w:rsidRPr="0074472F">
        <w:rPr>
          <w:rFonts w:ascii="Arial" w:hAnsi="Arial" w:cs="Arial"/>
          <w:color w:val="000000"/>
          <w:sz w:val="20"/>
          <w:szCs w:val="20"/>
        </w:rPr>
        <w:tab/>
        <w:t>Komerční banka, a.s.</w:t>
      </w:r>
    </w:p>
    <w:p w14:paraId="3B03E774" w14:textId="697A77BF" w:rsidR="005F3B3F" w:rsidRPr="0074472F" w:rsidRDefault="009D0ACF" w:rsidP="005F3B3F">
      <w:pPr>
        <w:pStyle w:val="Normlnweb"/>
        <w:widowControl w:val="0"/>
        <w:spacing w:before="0" w:beforeAutospacing="0" w:after="0" w:afterAutospacing="0" w:line="360" w:lineRule="auto"/>
        <w:jc w:val="both"/>
        <w:rPr>
          <w:rFonts w:ascii="Arial" w:hAnsi="Arial" w:cs="Arial"/>
          <w:color w:val="000000"/>
          <w:sz w:val="20"/>
          <w:szCs w:val="20"/>
        </w:rPr>
      </w:pPr>
      <w:r w:rsidRPr="0074472F">
        <w:rPr>
          <w:rFonts w:ascii="Arial" w:hAnsi="Arial" w:cs="Arial"/>
          <w:color w:val="000000"/>
          <w:sz w:val="20"/>
          <w:szCs w:val="20"/>
        </w:rPr>
        <w:t>Číslo účtu:</w:t>
      </w:r>
      <w:r w:rsidRPr="0074472F">
        <w:rPr>
          <w:rFonts w:ascii="Arial" w:hAnsi="Arial" w:cs="Arial"/>
          <w:color w:val="000000"/>
          <w:sz w:val="20"/>
          <w:szCs w:val="20"/>
        </w:rPr>
        <w:tab/>
      </w:r>
      <w:r w:rsidRPr="0074472F">
        <w:rPr>
          <w:rFonts w:ascii="Arial" w:hAnsi="Arial" w:cs="Arial"/>
          <w:color w:val="000000"/>
          <w:sz w:val="20"/>
          <w:szCs w:val="20"/>
        </w:rPr>
        <w:tab/>
      </w:r>
      <w:r w:rsidR="00CD567C">
        <w:rPr>
          <w:rFonts w:ascii="Arial" w:hAnsi="Arial" w:cs="Arial"/>
          <w:color w:val="000000"/>
          <w:sz w:val="20"/>
          <w:szCs w:val="20"/>
        </w:rPr>
        <w:t>43-8043470287/0100</w:t>
      </w:r>
      <w:r w:rsidRPr="0074472F">
        <w:rPr>
          <w:rFonts w:ascii="Arial" w:hAnsi="Arial" w:cs="Arial"/>
          <w:color w:val="000000"/>
          <w:sz w:val="20"/>
          <w:szCs w:val="20"/>
        </w:rPr>
        <w:tab/>
      </w:r>
    </w:p>
    <w:p w14:paraId="4AD2C4B3" w14:textId="2E550269" w:rsidR="00351B72" w:rsidRPr="0074472F" w:rsidRDefault="005F3B3F" w:rsidP="005F3B3F">
      <w:pPr>
        <w:pStyle w:val="Normlnweb"/>
        <w:widowControl w:val="0"/>
        <w:spacing w:before="0" w:beforeAutospacing="0" w:after="0" w:afterAutospacing="0" w:line="360" w:lineRule="auto"/>
        <w:jc w:val="both"/>
        <w:rPr>
          <w:rFonts w:ascii="Arial" w:hAnsi="Arial" w:cs="Arial"/>
          <w:sz w:val="20"/>
          <w:szCs w:val="20"/>
        </w:rPr>
      </w:pPr>
      <w:r w:rsidRPr="0074472F">
        <w:rPr>
          <w:rFonts w:ascii="Arial" w:hAnsi="Arial" w:cs="Arial"/>
          <w:color w:val="000000"/>
          <w:sz w:val="20"/>
          <w:szCs w:val="20"/>
        </w:rPr>
        <w:t>V</w:t>
      </w:r>
      <w:r w:rsidR="009D0ACF" w:rsidRPr="0074472F">
        <w:rPr>
          <w:rFonts w:ascii="Arial" w:hAnsi="Arial" w:cs="Arial"/>
          <w:color w:val="000000"/>
          <w:sz w:val="20"/>
          <w:szCs w:val="20"/>
        </w:rPr>
        <w:t xml:space="preserve">e věcech technických je oprávněn jednat: ÚMČ města Brna, Brno-střed, odbor </w:t>
      </w:r>
      <w:r w:rsidR="005A29AE" w:rsidRPr="0074472F">
        <w:rPr>
          <w:rFonts w:ascii="Arial" w:hAnsi="Arial" w:cs="Arial"/>
          <w:color w:val="000000"/>
          <w:sz w:val="20"/>
          <w:szCs w:val="20"/>
        </w:rPr>
        <w:t>obchodu a služeb</w:t>
      </w:r>
      <w:r w:rsidR="009D0ACF" w:rsidRPr="0074472F">
        <w:rPr>
          <w:rFonts w:ascii="Arial" w:hAnsi="Arial" w:cs="Arial"/>
          <w:color w:val="000000"/>
          <w:sz w:val="20"/>
          <w:szCs w:val="20"/>
        </w:rPr>
        <w:t>, Dominikánská 2, Brno, tel</w:t>
      </w:r>
      <w:r w:rsidR="009D0ACF" w:rsidRPr="0074472F">
        <w:rPr>
          <w:rFonts w:ascii="Arial" w:hAnsi="Arial" w:cs="Arial"/>
          <w:sz w:val="20"/>
          <w:szCs w:val="20"/>
        </w:rPr>
        <w:t>. </w:t>
      </w:r>
      <w:r w:rsidR="005A29AE" w:rsidRPr="0074472F">
        <w:rPr>
          <w:rFonts w:ascii="Arial" w:hAnsi="Arial" w:cs="Arial"/>
          <w:color w:val="000000"/>
          <w:sz w:val="20"/>
          <w:szCs w:val="20"/>
        </w:rPr>
        <w:t>542 526 38</w:t>
      </w:r>
      <w:r w:rsidR="009D0ACF" w:rsidRPr="0074472F">
        <w:rPr>
          <w:rFonts w:ascii="Arial" w:hAnsi="Arial" w:cs="Arial"/>
          <w:color w:val="000000"/>
          <w:sz w:val="20"/>
          <w:szCs w:val="20"/>
        </w:rPr>
        <w:t xml:space="preserve">5, e-mail: </w:t>
      </w:r>
      <w:hyperlink r:id="rId8" w:history="1">
        <w:r w:rsidR="009D0ACF" w:rsidRPr="0074472F">
          <w:rPr>
            <w:rStyle w:val="Hypertextovodkaz"/>
            <w:rFonts w:ascii="Arial" w:hAnsi="Arial" w:cs="Arial"/>
            <w:sz w:val="20"/>
            <w:szCs w:val="20"/>
          </w:rPr>
          <w:t>podatelna.stred@brno.cz</w:t>
        </w:r>
      </w:hyperlink>
      <w:r w:rsidR="009D0ACF" w:rsidRPr="0074472F">
        <w:rPr>
          <w:rFonts w:ascii="Arial" w:hAnsi="Arial" w:cs="Arial"/>
          <w:color w:val="000000"/>
          <w:sz w:val="20"/>
          <w:szCs w:val="20"/>
        </w:rPr>
        <w:t xml:space="preserve"> </w:t>
      </w:r>
      <w:r w:rsidR="009D0ACF" w:rsidRPr="0074472F">
        <w:rPr>
          <w:rFonts w:ascii="Arial" w:hAnsi="Arial" w:cs="Arial"/>
          <w:b/>
          <w:bCs/>
          <w:color w:val="000000"/>
          <w:sz w:val="20"/>
          <w:szCs w:val="20"/>
        </w:rPr>
        <w:tab/>
      </w:r>
      <w:r w:rsidR="009D0ACF" w:rsidRPr="0074472F">
        <w:rPr>
          <w:rFonts w:ascii="Arial" w:hAnsi="Arial" w:cs="Arial"/>
          <w:color w:val="000000"/>
          <w:sz w:val="20"/>
          <w:szCs w:val="20"/>
        </w:rPr>
        <w:t> </w:t>
      </w:r>
    </w:p>
    <w:p w14:paraId="1138C541" w14:textId="77777777" w:rsidR="005F3B3F" w:rsidRPr="0074472F" w:rsidRDefault="005F3B3F">
      <w:pPr>
        <w:pStyle w:val="Normlnweb"/>
        <w:widowControl w:val="0"/>
        <w:spacing w:before="0" w:beforeAutospacing="0" w:after="0" w:afterAutospacing="0"/>
        <w:jc w:val="both"/>
        <w:rPr>
          <w:rFonts w:ascii="Arial" w:hAnsi="Arial" w:cs="Arial"/>
          <w:color w:val="000000"/>
          <w:sz w:val="20"/>
          <w:szCs w:val="20"/>
        </w:rPr>
      </w:pPr>
      <w:r w:rsidRPr="0074472F">
        <w:rPr>
          <w:rFonts w:ascii="Arial" w:hAnsi="Arial" w:cs="Arial"/>
          <w:color w:val="000000"/>
          <w:sz w:val="20"/>
          <w:szCs w:val="20"/>
        </w:rPr>
        <w:t>(dále jen „</w:t>
      </w:r>
      <w:r w:rsidRPr="0074472F">
        <w:rPr>
          <w:rFonts w:ascii="Arial" w:hAnsi="Arial" w:cs="Arial"/>
          <w:b/>
          <w:bCs/>
          <w:color w:val="000000"/>
          <w:sz w:val="20"/>
          <w:szCs w:val="20"/>
        </w:rPr>
        <w:t>Objednatel</w:t>
      </w:r>
      <w:r w:rsidRPr="0074472F">
        <w:rPr>
          <w:rFonts w:ascii="Arial" w:hAnsi="Arial" w:cs="Arial"/>
          <w:color w:val="000000"/>
          <w:sz w:val="20"/>
          <w:szCs w:val="20"/>
        </w:rPr>
        <w:t>“)</w:t>
      </w:r>
    </w:p>
    <w:p w14:paraId="32DB48B1" w14:textId="77777777" w:rsidR="005F3B3F" w:rsidRPr="0074472F" w:rsidRDefault="005F3B3F">
      <w:pPr>
        <w:pStyle w:val="Normlnweb"/>
        <w:widowControl w:val="0"/>
        <w:spacing w:before="0" w:beforeAutospacing="0" w:after="0" w:afterAutospacing="0"/>
        <w:jc w:val="both"/>
        <w:rPr>
          <w:rFonts w:ascii="Arial" w:hAnsi="Arial" w:cs="Arial"/>
          <w:color w:val="000000"/>
          <w:sz w:val="20"/>
          <w:szCs w:val="20"/>
        </w:rPr>
      </w:pPr>
    </w:p>
    <w:p w14:paraId="696C145B" w14:textId="11D3BDC4" w:rsidR="005F3B3F" w:rsidRPr="0074472F" w:rsidRDefault="005F3B3F">
      <w:pPr>
        <w:pStyle w:val="Normlnweb"/>
        <w:widowControl w:val="0"/>
        <w:spacing w:before="0" w:beforeAutospacing="0" w:after="0" w:afterAutospacing="0"/>
        <w:jc w:val="both"/>
        <w:rPr>
          <w:rFonts w:ascii="Arial" w:hAnsi="Arial" w:cs="Arial"/>
          <w:color w:val="000000"/>
          <w:sz w:val="20"/>
          <w:szCs w:val="20"/>
        </w:rPr>
      </w:pPr>
      <w:r w:rsidRPr="0074472F">
        <w:rPr>
          <w:rFonts w:ascii="Arial" w:hAnsi="Arial" w:cs="Arial"/>
          <w:color w:val="000000"/>
          <w:sz w:val="20"/>
          <w:szCs w:val="20"/>
        </w:rPr>
        <w:t>a</w:t>
      </w:r>
    </w:p>
    <w:p w14:paraId="1691B0BF" w14:textId="56B7EF81" w:rsidR="001E274D" w:rsidRPr="0074472F" w:rsidRDefault="005F3B3F">
      <w:pPr>
        <w:pStyle w:val="Normlnweb"/>
        <w:widowControl w:val="0"/>
        <w:spacing w:before="0" w:beforeAutospacing="0" w:after="0" w:afterAutospacing="0"/>
        <w:jc w:val="both"/>
        <w:rPr>
          <w:rFonts w:ascii="Arial" w:hAnsi="Arial" w:cs="Arial"/>
          <w:b/>
          <w:bCs/>
          <w:color w:val="000000"/>
          <w:sz w:val="20"/>
          <w:szCs w:val="20"/>
        </w:rPr>
      </w:pPr>
      <w:r w:rsidRPr="0074472F">
        <w:rPr>
          <w:rFonts w:ascii="Arial" w:hAnsi="Arial" w:cs="Arial"/>
          <w:color w:val="000000"/>
          <w:sz w:val="20"/>
          <w:szCs w:val="20"/>
        </w:rPr>
        <w:tab/>
      </w:r>
      <w:r w:rsidR="009D0ACF" w:rsidRPr="0074472F">
        <w:rPr>
          <w:rFonts w:ascii="Arial" w:hAnsi="Arial" w:cs="Arial"/>
          <w:b/>
          <w:bCs/>
          <w:color w:val="000000"/>
          <w:sz w:val="20"/>
          <w:szCs w:val="20"/>
        </w:rPr>
        <w:tab/>
      </w:r>
    </w:p>
    <w:p w14:paraId="56984BA2" w14:textId="79F68D4B" w:rsidR="001E274D" w:rsidRPr="0074472F" w:rsidRDefault="005F3B3F" w:rsidP="001E274D">
      <w:pPr>
        <w:suppressAutoHyphens/>
        <w:spacing w:after="0" w:line="240" w:lineRule="auto"/>
        <w:rPr>
          <w:rFonts w:ascii="Arial" w:eastAsia="Times New Roman" w:hAnsi="Arial" w:cs="Arial"/>
          <w:b/>
          <w:bCs/>
          <w:color w:val="000000"/>
          <w:kern w:val="1"/>
          <w:sz w:val="20"/>
          <w:szCs w:val="20"/>
          <w:lang w:eastAsia="ar-SA"/>
        </w:rPr>
      </w:pPr>
      <w:r w:rsidRPr="0074472F">
        <w:rPr>
          <w:rFonts w:ascii="Arial" w:eastAsia="Times New Roman" w:hAnsi="Arial" w:cs="Arial"/>
          <w:b/>
          <w:bCs/>
          <w:color w:val="000000"/>
          <w:kern w:val="1"/>
          <w:sz w:val="20"/>
          <w:szCs w:val="20"/>
          <w:highlight w:val="yellow"/>
          <w:lang w:eastAsia="ar-SA"/>
        </w:rPr>
        <w:t>…………………………………….…</w:t>
      </w:r>
    </w:p>
    <w:p w14:paraId="79B93620" w14:textId="7158FE66" w:rsidR="001E274D" w:rsidRPr="0074472F" w:rsidRDefault="001E274D" w:rsidP="005F3B3F">
      <w:pPr>
        <w:pStyle w:val="Normlnweb"/>
        <w:widowControl w:val="0"/>
        <w:spacing w:before="0" w:beforeAutospacing="0" w:after="0" w:afterAutospacing="0" w:line="360" w:lineRule="auto"/>
        <w:ind w:left="142" w:hanging="142"/>
        <w:jc w:val="both"/>
        <w:rPr>
          <w:rFonts w:ascii="Arial" w:eastAsia="SimSun" w:hAnsi="Arial" w:cs="Arial"/>
          <w:noProof/>
          <w:sz w:val="20"/>
          <w:szCs w:val="20"/>
          <w:lang w:eastAsia="ar-SA"/>
        </w:rPr>
      </w:pPr>
      <w:r w:rsidRPr="0074472F">
        <w:rPr>
          <w:rFonts w:ascii="Arial" w:hAnsi="Arial" w:cs="Arial"/>
          <w:color w:val="000000"/>
          <w:sz w:val="20"/>
          <w:szCs w:val="20"/>
        </w:rPr>
        <w:t>zap</w:t>
      </w:r>
      <w:r w:rsidR="005F3B3F" w:rsidRPr="0074472F">
        <w:rPr>
          <w:rFonts w:ascii="Arial" w:hAnsi="Arial" w:cs="Arial"/>
          <w:color w:val="000000"/>
          <w:sz w:val="20"/>
          <w:szCs w:val="20"/>
        </w:rPr>
        <w:t>saný</w:t>
      </w:r>
      <w:r w:rsidRPr="0074472F">
        <w:rPr>
          <w:rFonts w:ascii="Arial" w:hAnsi="Arial" w:cs="Arial"/>
          <w:color w:val="000000"/>
          <w:sz w:val="20"/>
          <w:szCs w:val="20"/>
        </w:rPr>
        <w:t xml:space="preserve"> v obchodním rejstříku vedeném Krajským soudem v …….., v oddíle …, vložka …..</w:t>
      </w:r>
    </w:p>
    <w:p w14:paraId="515E5AEA" w14:textId="77777777" w:rsidR="001E274D" w:rsidRPr="0074472F" w:rsidRDefault="001E274D" w:rsidP="005F3B3F">
      <w:pPr>
        <w:widowControl w:val="0"/>
        <w:suppressAutoHyphens/>
        <w:spacing w:after="0" w:line="360" w:lineRule="auto"/>
        <w:rPr>
          <w:rFonts w:ascii="Arial" w:eastAsia="SimSun" w:hAnsi="Arial" w:cs="Arial"/>
          <w:b/>
          <w:noProof/>
          <w:sz w:val="20"/>
          <w:szCs w:val="20"/>
          <w:lang w:eastAsia="ar-SA"/>
        </w:rPr>
      </w:pPr>
      <w:r w:rsidRPr="0074472F">
        <w:rPr>
          <w:rFonts w:ascii="Arial" w:eastAsia="SimSun" w:hAnsi="Arial" w:cs="Arial"/>
          <w:noProof/>
          <w:sz w:val="20"/>
          <w:szCs w:val="20"/>
          <w:lang w:eastAsia="ar-SA"/>
        </w:rPr>
        <w:t>Sídlo:</w:t>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highlight w:val="yellow"/>
          <w:lang w:eastAsia="ar-SA"/>
        </w:rPr>
        <w:t>…………………………………….</w:t>
      </w:r>
    </w:p>
    <w:p w14:paraId="2BD2B56D" w14:textId="77777777" w:rsidR="001E274D" w:rsidRPr="0074472F" w:rsidRDefault="001E274D" w:rsidP="005F3B3F">
      <w:pPr>
        <w:widowControl w:val="0"/>
        <w:suppressAutoHyphens/>
        <w:spacing w:after="0" w:line="360" w:lineRule="auto"/>
        <w:rPr>
          <w:rFonts w:ascii="Arial" w:eastAsia="SimSun" w:hAnsi="Arial" w:cs="Arial"/>
          <w:b/>
          <w:noProof/>
          <w:sz w:val="20"/>
          <w:szCs w:val="20"/>
          <w:lang w:eastAsia="ar-SA"/>
        </w:rPr>
      </w:pPr>
      <w:r w:rsidRPr="0074472F">
        <w:rPr>
          <w:rFonts w:ascii="Arial" w:eastAsia="SimSun" w:hAnsi="Arial" w:cs="Arial"/>
          <w:noProof/>
          <w:sz w:val="20"/>
          <w:szCs w:val="20"/>
          <w:lang w:eastAsia="ar-SA"/>
        </w:rPr>
        <w:t>IČO:</w:t>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highlight w:val="yellow"/>
          <w:lang w:eastAsia="ar-SA"/>
        </w:rPr>
        <w:t>…………………………………….</w:t>
      </w:r>
    </w:p>
    <w:p w14:paraId="4D86D816" w14:textId="77777777" w:rsidR="001E274D" w:rsidRPr="0074472F" w:rsidRDefault="001E274D" w:rsidP="005F3B3F">
      <w:pPr>
        <w:widowControl w:val="0"/>
        <w:suppressAutoHyphens/>
        <w:spacing w:after="0" w:line="360" w:lineRule="auto"/>
        <w:rPr>
          <w:rFonts w:ascii="Arial" w:eastAsia="SimSun" w:hAnsi="Arial" w:cs="Arial"/>
          <w:noProof/>
          <w:sz w:val="20"/>
          <w:szCs w:val="20"/>
          <w:lang w:eastAsia="ar-SA"/>
        </w:rPr>
      </w:pPr>
      <w:r w:rsidRPr="0074472F">
        <w:rPr>
          <w:rFonts w:ascii="Arial" w:eastAsia="SimSun" w:hAnsi="Arial" w:cs="Arial"/>
          <w:noProof/>
          <w:sz w:val="20"/>
          <w:szCs w:val="20"/>
          <w:lang w:eastAsia="ar-SA"/>
        </w:rPr>
        <w:t>DIČ:</w:t>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highlight w:val="yellow"/>
          <w:lang w:eastAsia="ar-SA"/>
        </w:rPr>
        <w:t>…………………………………….</w:t>
      </w:r>
    </w:p>
    <w:p w14:paraId="491C9464" w14:textId="77777777" w:rsidR="001E274D" w:rsidRPr="0074472F" w:rsidRDefault="001E274D" w:rsidP="005F3B3F">
      <w:pPr>
        <w:widowControl w:val="0"/>
        <w:suppressAutoHyphens/>
        <w:spacing w:after="0" w:line="360" w:lineRule="auto"/>
        <w:rPr>
          <w:rFonts w:ascii="Arial" w:eastAsia="SimSun" w:hAnsi="Arial" w:cs="Arial"/>
          <w:sz w:val="20"/>
          <w:szCs w:val="20"/>
          <w:lang w:eastAsia="ar-SA"/>
        </w:rPr>
      </w:pPr>
      <w:r w:rsidRPr="0074472F">
        <w:rPr>
          <w:rFonts w:ascii="Arial" w:eastAsia="SimSun" w:hAnsi="Arial" w:cs="Arial"/>
          <w:sz w:val="20"/>
          <w:szCs w:val="20"/>
          <w:lang w:eastAsia="ar-SA"/>
        </w:rPr>
        <w:t xml:space="preserve">Osoba oprávněná jednat ve věcech smluvních: </w:t>
      </w:r>
      <w:r w:rsidRPr="0074472F">
        <w:rPr>
          <w:rFonts w:ascii="Arial" w:eastAsia="SimSun" w:hAnsi="Arial" w:cs="Arial"/>
          <w:sz w:val="20"/>
          <w:szCs w:val="20"/>
          <w:lang w:eastAsia="ar-SA"/>
        </w:rPr>
        <w:tab/>
      </w:r>
      <w:r w:rsidRPr="0074472F">
        <w:rPr>
          <w:rFonts w:ascii="Arial" w:eastAsia="SimSun" w:hAnsi="Arial" w:cs="Arial"/>
          <w:sz w:val="20"/>
          <w:szCs w:val="20"/>
          <w:highlight w:val="yellow"/>
          <w:lang w:eastAsia="ar-SA"/>
        </w:rPr>
        <w:t>……………………..</w:t>
      </w:r>
    </w:p>
    <w:p w14:paraId="68759658" w14:textId="77777777" w:rsidR="001E274D" w:rsidRPr="0074472F" w:rsidRDefault="001E274D" w:rsidP="005F3B3F">
      <w:pPr>
        <w:widowControl w:val="0"/>
        <w:suppressAutoHyphens/>
        <w:spacing w:after="0" w:line="360" w:lineRule="auto"/>
        <w:rPr>
          <w:rFonts w:ascii="Arial" w:eastAsia="SimSun" w:hAnsi="Arial" w:cs="Arial"/>
          <w:b/>
          <w:noProof/>
          <w:sz w:val="20"/>
          <w:szCs w:val="20"/>
          <w:lang w:eastAsia="ar-SA"/>
        </w:rPr>
      </w:pPr>
      <w:r w:rsidRPr="0074472F">
        <w:rPr>
          <w:rFonts w:ascii="Arial" w:eastAsia="SimSun" w:hAnsi="Arial" w:cs="Arial"/>
          <w:sz w:val="20"/>
          <w:szCs w:val="20"/>
          <w:lang w:eastAsia="ar-SA"/>
        </w:rPr>
        <w:t>Osoba oprávněná jednat ve věcech technických:</w:t>
      </w:r>
      <w:r w:rsidRPr="0074472F">
        <w:rPr>
          <w:rFonts w:ascii="Arial" w:eastAsia="SimSun" w:hAnsi="Arial" w:cs="Arial"/>
          <w:sz w:val="20"/>
          <w:szCs w:val="20"/>
          <w:lang w:eastAsia="ar-SA"/>
        </w:rPr>
        <w:tab/>
      </w:r>
      <w:r w:rsidRPr="0074472F">
        <w:rPr>
          <w:rFonts w:ascii="Arial" w:eastAsia="SimSun" w:hAnsi="Arial" w:cs="Arial"/>
          <w:sz w:val="20"/>
          <w:szCs w:val="20"/>
          <w:highlight w:val="yellow"/>
          <w:lang w:eastAsia="ar-SA"/>
        </w:rPr>
        <w:t>……………………</w:t>
      </w:r>
    </w:p>
    <w:p w14:paraId="02159BE5" w14:textId="1274DFD7" w:rsidR="001E274D" w:rsidRPr="0074472F" w:rsidRDefault="005A29AE" w:rsidP="005F3B3F">
      <w:pPr>
        <w:widowControl w:val="0"/>
        <w:suppressAutoHyphens/>
        <w:spacing w:after="0" w:line="360" w:lineRule="auto"/>
        <w:rPr>
          <w:rFonts w:ascii="Arial" w:eastAsia="SimSun" w:hAnsi="Arial" w:cs="Arial"/>
          <w:noProof/>
          <w:sz w:val="20"/>
          <w:szCs w:val="20"/>
          <w:lang w:eastAsia="ar-SA"/>
        </w:rPr>
      </w:pPr>
      <w:r w:rsidRPr="0074472F">
        <w:rPr>
          <w:rFonts w:ascii="Arial" w:eastAsia="SimSun" w:hAnsi="Arial" w:cs="Arial"/>
          <w:noProof/>
          <w:sz w:val="20"/>
          <w:szCs w:val="20"/>
          <w:lang w:eastAsia="ar-SA"/>
        </w:rPr>
        <w:t>Bankovní spojení</w:t>
      </w:r>
      <w:r w:rsidR="001E274D" w:rsidRPr="0074472F">
        <w:rPr>
          <w:rFonts w:ascii="Arial" w:eastAsia="SimSun" w:hAnsi="Arial" w:cs="Arial"/>
          <w:noProof/>
          <w:sz w:val="20"/>
          <w:szCs w:val="20"/>
          <w:lang w:eastAsia="ar-SA"/>
        </w:rPr>
        <w:t xml:space="preserve">: </w:t>
      </w:r>
      <w:r w:rsidR="001E274D" w:rsidRPr="0074472F">
        <w:rPr>
          <w:rFonts w:ascii="Arial" w:eastAsia="SimSun" w:hAnsi="Arial" w:cs="Arial"/>
          <w:noProof/>
          <w:sz w:val="20"/>
          <w:szCs w:val="20"/>
          <w:lang w:eastAsia="ar-SA"/>
        </w:rPr>
        <w:tab/>
      </w:r>
      <w:r w:rsidR="001E274D" w:rsidRPr="0074472F">
        <w:rPr>
          <w:rFonts w:ascii="Arial" w:eastAsia="SimSun" w:hAnsi="Arial" w:cs="Arial"/>
          <w:noProof/>
          <w:sz w:val="20"/>
          <w:szCs w:val="20"/>
          <w:highlight w:val="yellow"/>
          <w:lang w:eastAsia="ar-SA"/>
        </w:rPr>
        <w:t>…………………………………….</w:t>
      </w:r>
    </w:p>
    <w:p w14:paraId="120A3F37" w14:textId="77777777" w:rsidR="001E274D" w:rsidRPr="0074472F" w:rsidRDefault="001E274D" w:rsidP="005F3B3F">
      <w:pPr>
        <w:widowControl w:val="0"/>
        <w:suppressAutoHyphens/>
        <w:spacing w:after="0" w:line="360" w:lineRule="auto"/>
        <w:rPr>
          <w:rFonts w:ascii="Arial" w:eastAsia="SimSun" w:hAnsi="Arial" w:cs="Arial"/>
          <w:noProof/>
          <w:sz w:val="20"/>
          <w:szCs w:val="20"/>
          <w:lang w:eastAsia="ar-SA"/>
        </w:rPr>
      </w:pPr>
      <w:r w:rsidRPr="0074472F">
        <w:rPr>
          <w:rFonts w:ascii="Arial" w:eastAsia="SimSun" w:hAnsi="Arial" w:cs="Arial"/>
          <w:noProof/>
          <w:sz w:val="20"/>
          <w:szCs w:val="20"/>
          <w:lang w:eastAsia="ar-SA"/>
        </w:rPr>
        <w:t>Číslo účtu:</w:t>
      </w:r>
      <w:r w:rsidRPr="0074472F">
        <w:rPr>
          <w:rFonts w:ascii="Arial" w:eastAsia="SimSun" w:hAnsi="Arial" w:cs="Arial"/>
          <w:noProof/>
          <w:sz w:val="20"/>
          <w:szCs w:val="20"/>
          <w:lang w:eastAsia="ar-SA"/>
        </w:rPr>
        <w:tab/>
      </w:r>
      <w:r w:rsidRPr="0074472F">
        <w:rPr>
          <w:rFonts w:ascii="Arial" w:eastAsia="SimSun" w:hAnsi="Arial" w:cs="Arial"/>
          <w:noProof/>
          <w:sz w:val="20"/>
          <w:szCs w:val="20"/>
          <w:lang w:eastAsia="ar-SA"/>
        </w:rPr>
        <w:tab/>
      </w:r>
      <w:r w:rsidRPr="0074472F">
        <w:rPr>
          <w:rFonts w:ascii="Arial" w:eastAsia="SimSun" w:hAnsi="Arial" w:cs="Arial"/>
          <w:noProof/>
          <w:sz w:val="20"/>
          <w:szCs w:val="20"/>
          <w:highlight w:val="yellow"/>
          <w:lang w:eastAsia="ar-SA"/>
        </w:rPr>
        <w:t>…………………………………….</w:t>
      </w:r>
    </w:p>
    <w:p w14:paraId="31DE1366" w14:textId="2E6E3520" w:rsidR="001E274D" w:rsidRPr="0074472F" w:rsidRDefault="001E274D" w:rsidP="004467CE">
      <w:pPr>
        <w:suppressAutoHyphens/>
        <w:spacing w:after="0" w:line="360" w:lineRule="auto"/>
        <w:rPr>
          <w:rFonts w:ascii="Arial" w:eastAsia="Times New Roman" w:hAnsi="Arial" w:cs="Arial"/>
          <w:kern w:val="1"/>
          <w:sz w:val="20"/>
          <w:szCs w:val="20"/>
          <w:lang w:eastAsia="ar-SA"/>
        </w:rPr>
      </w:pPr>
      <w:r w:rsidRPr="0074472F">
        <w:rPr>
          <w:rFonts w:ascii="Arial" w:eastAsia="Times New Roman" w:hAnsi="Arial" w:cs="Arial"/>
          <w:kern w:val="1"/>
          <w:sz w:val="20"/>
          <w:szCs w:val="20"/>
          <w:lang w:eastAsia="ar-SA"/>
        </w:rPr>
        <w:t>(dále jen „</w:t>
      </w:r>
      <w:r w:rsidRPr="0074472F">
        <w:rPr>
          <w:rFonts w:ascii="Arial" w:eastAsia="Times New Roman" w:hAnsi="Arial" w:cs="Arial"/>
          <w:b/>
          <w:bCs/>
          <w:kern w:val="1"/>
          <w:sz w:val="20"/>
          <w:szCs w:val="20"/>
          <w:lang w:eastAsia="ar-SA"/>
        </w:rPr>
        <w:t>Zhotovitel</w:t>
      </w:r>
      <w:r w:rsidRPr="0074472F">
        <w:rPr>
          <w:rFonts w:ascii="Arial" w:eastAsia="Times New Roman" w:hAnsi="Arial" w:cs="Arial"/>
          <w:kern w:val="1"/>
          <w:sz w:val="20"/>
          <w:szCs w:val="20"/>
          <w:lang w:eastAsia="ar-SA"/>
        </w:rPr>
        <w:t>“)</w:t>
      </w:r>
    </w:p>
    <w:p w14:paraId="1B81A600" w14:textId="58CF6662" w:rsidR="00351B72" w:rsidRPr="0074472F" w:rsidRDefault="00351B72" w:rsidP="001E274D">
      <w:pPr>
        <w:pStyle w:val="Normlnweb"/>
        <w:widowControl w:val="0"/>
        <w:tabs>
          <w:tab w:val="left" w:pos="709"/>
          <w:tab w:val="left" w:pos="2835"/>
        </w:tabs>
        <w:spacing w:before="0" w:beforeAutospacing="0" w:after="0" w:afterAutospacing="0"/>
        <w:jc w:val="both"/>
        <w:rPr>
          <w:rFonts w:ascii="Arial" w:hAnsi="Arial" w:cs="Arial"/>
          <w:sz w:val="20"/>
          <w:szCs w:val="20"/>
        </w:rPr>
      </w:pPr>
    </w:p>
    <w:p w14:paraId="57CA0E23" w14:textId="7C5BCC6D" w:rsidR="00351B72" w:rsidRPr="0074472F" w:rsidRDefault="009D0ACF" w:rsidP="00A8478F">
      <w:pPr>
        <w:pStyle w:val="Nadpislnku"/>
        <w:rPr>
          <w:rFonts w:ascii="Arial" w:hAnsi="Arial" w:cs="Arial"/>
          <w:sz w:val="20"/>
          <w:szCs w:val="20"/>
        </w:rPr>
      </w:pPr>
      <w:r w:rsidRPr="0074472F">
        <w:rPr>
          <w:rFonts w:ascii="Arial" w:hAnsi="Arial" w:cs="Arial"/>
          <w:sz w:val="20"/>
          <w:szCs w:val="20"/>
        </w:rPr>
        <w:t>Rozsah předmětu smlouvy</w:t>
      </w:r>
    </w:p>
    <w:p w14:paraId="0B777C35" w14:textId="1265DFF6" w:rsidR="00351B72" w:rsidRPr="0074472F" w:rsidRDefault="009D0AC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 xml:space="preserve">Předmětem </w:t>
      </w:r>
      <w:r w:rsidR="002B7A21" w:rsidRPr="0074472F">
        <w:rPr>
          <w:rFonts w:ascii="Arial" w:hAnsi="Arial" w:cs="Arial"/>
          <w:color w:val="000000"/>
          <w:sz w:val="20"/>
          <w:szCs w:val="20"/>
        </w:rPr>
        <w:t xml:space="preserve">této </w:t>
      </w:r>
      <w:r w:rsidRPr="0074472F">
        <w:rPr>
          <w:rFonts w:ascii="Arial" w:hAnsi="Arial" w:cs="Arial"/>
          <w:color w:val="000000"/>
          <w:sz w:val="20"/>
          <w:szCs w:val="20"/>
        </w:rPr>
        <w:t xml:space="preserve">smlouvy </w:t>
      </w:r>
      <w:r w:rsidR="002B7A21" w:rsidRPr="0074472F">
        <w:rPr>
          <w:rFonts w:ascii="Arial" w:hAnsi="Arial" w:cs="Arial"/>
          <w:color w:val="000000"/>
          <w:sz w:val="20"/>
          <w:szCs w:val="20"/>
        </w:rPr>
        <w:t>je</w:t>
      </w:r>
      <w:r w:rsidRPr="0074472F">
        <w:rPr>
          <w:rFonts w:ascii="Arial" w:hAnsi="Arial" w:cs="Arial"/>
          <w:color w:val="000000"/>
          <w:sz w:val="20"/>
          <w:szCs w:val="20"/>
        </w:rPr>
        <w:t xml:space="preserve"> </w:t>
      </w:r>
      <w:r w:rsidR="008D0DFE" w:rsidRPr="0074472F">
        <w:rPr>
          <w:rFonts w:ascii="Arial" w:hAnsi="Arial" w:cs="Arial"/>
          <w:color w:val="000000"/>
          <w:sz w:val="20"/>
          <w:szCs w:val="20"/>
        </w:rPr>
        <w:t>provedení</w:t>
      </w:r>
      <w:r w:rsidR="002B7A21" w:rsidRPr="0074472F">
        <w:rPr>
          <w:rFonts w:ascii="Arial" w:hAnsi="Arial" w:cs="Arial"/>
          <w:color w:val="000000"/>
          <w:sz w:val="20"/>
          <w:szCs w:val="20"/>
        </w:rPr>
        <w:t xml:space="preserve"> </w:t>
      </w:r>
      <w:r w:rsidRPr="0074472F">
        <w:rPr>
          <w:rFonts w:ascii="Arial" w:hAnsi="Arial" w:cs="Arial"/>
          <w:color w:val="000000"/>
          <w:sz w:val="20"/>
          <w:szCs w:val="20"/>
        </w:rPr>
        <w:t>díla</w:t>
      </w:r>
      <w:r w:rsidR="005D5625" w:rsidRPr="0074472F">
        <w:rPr>
          <w:rFonts w:ascii="Arial" w:hAnsi="Arial" w:cs="Arial"/>
          <w:color w:val="000000"/>
          <w:sz w:val="20"/>
          <w:szCs w:val="20"/>
        </w:rPr>
        <w:t xml:space="preserve"> „</w:t>
      </w:r>
      <w:r w:rsidR="00EC7BE6">
        <w:rPr>
          <w:rFonts w:ascii="Arial" w:hAnsi="Arial" w:cs="Arial"/>
          <w:b/>
          <w:bCs/>
          <w:color w:val="000000"/>
          <w:sz w:val="20"/>
          <w:szCs w:val="20"/>
        </w:rPr>
        <w:t>Vánoční stánek s vyhlídkou“</w:t>
      </w:r>
      <w:r w:rsidRPr="0074472F">
        <w:rPr>
          <w:rFonts w:ascii="Arial" w:hAnsi="Arial" w:cs="Arial"/>
          <w:bCs/>
          <w:color w:val="000000"/>
          <w:sz w:val="20"/>
          <w:szCs w:val="20"/>
        </w:rPr>
        <w:t xml:space="preserve"> to</w:t>
      </w:r>
      <w:r w:rsidRPr="0074472F">
        <w:rPr>
          <w:rFonts w:ascii="Arial" w:hAnsi="Arial" w:cs="Arial"/>
          <w:b/>
          <w:bCs/>
          <w:color w:val="000000"/>
          <w:sz w:val="20"/>
          <w:szCs w:val="20"/>
        </w:rPr>
        <w:t xml:space="preserve"> </w:t>
      </w:r>
      <w:r w:rsidRPr="0074472F">
        <w:rPr>
          <w:rFonts w:ascii="Arial" w:hAnsi="Arial" w:cs="Arial"/>
          <w:color w:val="000000"/>
          <w:sz w:val="20"/>
          <w:szCs w:val="20"/>
        </w:rPr>
        <w:t xml:space="preserve">v rozsahu vymezeném zadávací dokumentací </w:t>
      </w:r>
      <w:r w:rsidR="008D0DFE" w:rsidRPr="0074472F">
        <w:rPr>
          <w:rFonts w:ascii="Arial" w:hAnsi="Arial" w:cs="Arial"/>
          <w:color w:val="000000"/>
          <w:sz w:val="20"/>
          <w:szCs w:val="20"/>
        </w:rPr>
        <w:t>pro označenou veřejnou zakázku</w:t>
      </w:r>
      <w:r w:rsidRPr="0074472F">
        <w:rPr>
          <w:rFonts w:ascii="Arial" w:hAnsi="Arial" w:cs="Arial"/>
          <w:color w:val="000000"/>
          <w:sz w:val="20"/>
          <w:szCs w:val="20"/>
        </w:rPr>
        <w:t>, která byla podkladem pro zpracování nabídky</w:t>
      </w:r>
      <w:r w:rsidR="008D0DFE" w:rsidRPr="0074472F">
        <w:rPr>
          <w:rFonts w:ascii="Arial" w:hAnsi="Arial" w:cs="Arial"/>
          <w:color w:val="000000"/>
          <w:sz w:val="20"/>
          <w:szCs w:val="20"/>
        </w:rPr>
        <w:t xml:space="preserve"> Zhotovitele</w:t>
      </w:r>
      <w:r w:rsidRPr="0074472F">
        <w:rPr>
          <w:rFonts w:ascii="Arial" w:hAnsi="Arial" w:cs="Arial"/>
          <w:color w:val="000000"/>
          <w:sz w:val="20"/>
          <w:szCs w:val="20"/>
        </w:rPr>
        <w:t xml:space="preserve">, v souladu s ustanoveními této smlouvy a pokyny </w:t>
      </w:r>
      <w:r w:rsidR="00764297" w:rsidRPr="0074472F">
        <w:rPr>
          <w:rFonts w:ascii="Arial" w:hAnsi="Arial" w:cs="Arial"/>
          <w:color w:val="000000"/>
          <w:sz w:val="20"/>
          <w:szCs w:val="20"/>
        </w:rPr>
        <w:t>O</w:t>
      </w:r>
      <w:r w:rsidRPr="0074472F">
        <w:rPr>
          <w:rFonts w:ascii="Arial" w:hAnsi="Arial" w:cs="Arial"/>
          <w:color w:val="000000"/>
          <w:sz w:val="20"/>
          <w:szCs w:val="20"/>
        </w:rPr>
        <w:t xml:space="preserve">bjednatele (dále jen “dílo“). </w:t>
      </w:r>
    </w:p>
    <w:p w14:paraId="01E4A8A4" w14:textId="25A77D82" w:rsidR="00351B72" w:rsidRPr="0074472F" w:rsidRDefault="008D0DFE"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Zhotovitel</w:t>
      </w:r>
      <w:r w:rsidR="009D0ACF" w:rsidRPr="0074472F">
        <w:rPr>
          <w:rFonts w:ascii="Arial" w:hAnsi="Arial" w:cs="Arial"/>
          <w:color w:val="000000"/>
          <w:sz w:val="20"/>
          <w:szCs w:val="20"/>
        </w:rPr>
        <w:t xml:space="preserve"> se zavazuje</w:t>
      </w:r>
      <w:r w:rsidR="00902A6A" w:rsidRPr="0074472F">
        <w:rPr>
          <w:rFonts w:ascii="Arial" w:hAnsi="Arial" w:cs="Arial"/>
          <w:color w:val="000000"/>
          <w:sz w:val="20"/>
          <w:szCs w:val="20"/>
        </w:rPr>
        <w:t xml:space="preserve"> </w:t>
      </w:r>
      <w:r w:rsidR="009D0ACF" w:rsidRPr="0074472F">
        <w:rPr>
          <w:rFonts w:ascii="Arial" w:hAnsi="Arial" w:cs="Arial"/>
          <w:color w:val="000000"/>
          <w:sz w:val="20"/>
          <w:szCs w:val="20"/>
        </w:rPr>
        <w:t>prov</w:t>
      </w:r>
      <w:r w:rsidR="00902A6A" w:rsidRPr="0074472F">
        <w:rPr>
          <w:rFonts w:ascii="Arial" w:hAnsi="Arial" w:cs="Arial"/>
          <w:color w:val="000000"/>
          <w:sz w:val="20"/>
          <w:szCs w:val="20"/>
        </w:rPr>
        <w:t>ést</w:t>
      </w:r>
      <w:r w:rsidR="009D0ACF" w:rsidRPr="0074472F">
        <w:rPr>
          <w:rFonts w:ascii="Arial" w:hAnsi="Arial" w:cs="Arial"/>
          <w:color w:val="000000"/>
          <w:sz w:val="20"/>
          <w:szCs w:val="20"/>
        </w:rPr>
        <w:t xml:space="preserve"> díl</w:t>
      </w:r>
      <w:r w:rsidR="00902A6A" w:rsidRPr="0074472F">
        <w:rPr>
          <w:rFonts w:ascii="Arial" w:hAnsi="Arial" w:cs="Arial"/>
          <w:color w:val="000000"/>
          <w:sz w:val="20"/>
          <w:szCs w:val="20"/>
        </w:rPr>
        <w:t>o</w:t>
      </w:r>
      <w:r w:rsidR="009D0ACF" w:rsidRPr="0074472F">
        <w:rPr>
          <w:rFonts w:ascii="Arial" w:hAnsi="Arial" w:cs="Arial"/>
          <w:color w:val="000000"/>
          <w:sz w:val="20"/>
          <w:szCs w:val="20"/>
        </w:rPr>
        <w:t xml:space="preserve"> specifikované v </w:t>
      </w:r>
      <w:r w:rsidR="00F86A17" w:rsidRPr="0074472F">
        <w:rPr>
          <w:rFonts w:ascii="Arial" w:hAnsi="Arial" w:cs="Arial"/>
          <w:color w:val="000000"/>
          <w:sz w:val="20"/>
          <w:szCs w:val="20"/>
        </w:rPr>
        <w:t>odstavci</w:t>
      </w:r>
      <w:r w:rsidR="005A29AE" w:rsidRPr="0074472F">
        <w:rPr>
          <w:rFonts w:ascii="Arial" w:hAnsi="Arial" w:cs="Arial"/>
          <w:color w:val="000000"/>
          <w:sz w:val="20"/>
          <w:szCs w:val="20"/>
        </w:rPr>
        <w:t xml:space="preserve"> 2.1. </w:t>
      </w:r>
      <w:r w:rsidR="009D0ACF" w:rsidRPr="0074472F">
        <w:rPr>
          <w:rFonts w:ascii="Arial" w:hAnsi="Arial" w:cs="Arial"/>
          <w:color w:val="000000"/>
          <w:sz w:val="20"/>
          <w:szCs w:val="20"/>
        </w:rPr>
        <w:t>této smlouvy a</w:t>
      </w:r>
      <w:r w:rsidR="00764297" w:rsidRPr="0074472F">
        <w:rPr>
          <w:rFonts w:ascii="Arial" w:hAnsi="Arial" w:cs="Arial"/>
          <w:color w:val="000000"/>
          <w:sz w:val="20"/>
          <w:szCs w:val="20"/>
        </w:rPr>
        <w:t> </w:t>
      </w:r>
      <w:r w:rsidRPr="0074472F">
        <w:rPr>
          <w:rFonts w:ascii="Arial" w:hAnsi="Arial" w:cs="Arial"/>
          <w:color w:val="000000"/>
          <w:sz w:val="20"/>
          <w:szCs w:val="20"/>
        </w:rPr>
        <w:t>O</w:t>
      </w:r>
      <w:r w:rsidR="009D0ACF" w:rsidRPr="0074472F">
        <w:rPr>
          <w:rFonts w:ascii="Arial" w:hAnsi="Arial" w:cs="Arial"/>
          <w:color w:val="000000"/>
          <w:sz w:val="20"/>
          <w:szCs w:val="20"/>
        </w:rPr>
        <w:t>bjednatel se zavazuje zaplatit mu za to cenu specifikovanou v čl. 4</w:t>
      </w:r>
      <w:r w:rsidR="00764297" w:rsidRPr="0074472F">
        <w:rPr>
          <w:rFonts w:ascii="Arial" w:hAnsi="Arial" w:cs="Arial"/>
          <w:color w:val="000000"/>
          <w:sz w:val="20"/>
          <w:szCs w:val="20"/>
        </w:rPr>
        <w:t>.</w:t>
      </w:r>
      <w:r w:rsidR="009D0ACF" w:rsidRPr="0074472F">
        <w:rPr>
          <w:rFonts w:ascii="Arial" w:hAnsi="Arial" w:cs="Arial"/>
          <w:color w:val="000000"/>
          <w:sz w:val="20"/>
          <w:szCs w:val="20"/>
        </w:rPr>
        <w:t xml:space="preserve"> této smlouvy.</w:t>
      </w:r>
    </w:p>
    <w:p w14:paraId="3C265593" w14:textId="64D3FC59" w:rsidR="00351B72" w:rsidRPr="0074472F" w:rsidRDefault="009D0AC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 xml:space="preserve">Závazek </w:t>
      </w:r>
      <w:r w:rsidR="00EE0850" w:rsidRPr="0074472F">
        <w:rPr>
          <w:rFonts w:ascii="Arial" w:hAnsi="Arial" w:cs="Arial"/>
          <w:color w:val="000000"/>
          <w:sz w:val="20"/>
          <w:szCs w:val="20"/>
        </w:rPr>
        <w:t>Z</w:t>
      </w:r>
      <w:r w:rsidRPr="0074472F">
        <w:rPr>
          <w:rFonts w:ascii="Arial" w:hAnsi="Arial" w:cs="Arial"/>
          <w:color w:val="000000"/>
          <w:sz w:val="20"/>
          <w:szCs w:val="20"/>
        </w:rPr>
        <w:t xml:space="preserve">hotovitele provést dílo bude splněn jeho řádným předáním </w:t>
      </w:r>
      <w:r w:rsidR="00764297" w:rsidRPr="0074472F">
        <w:rPr>
          <w:rFonts w:ascii="Arial" w:hAnsi="Arial" w:cs="Arial"/>
          <w:color w:val="000000"/>
          <w:sz w:val="20"/>
          <w:szCs w:val="20"/>
        </w:rPr>
        <w:t>O</w:t>
      </w:r>
      <w:r w:rsidRPr="0074472F">
        <w:rPr>
          <w:rFonts w:ascii="Arial" w:hAnsi="Arial" w:cs="Arial"/>
          <w:color w:val="000000"/>
          <w:sz w:val="20"/>
          <w:szCs w:val="20"/>
        </w:rPr>
        <w:t>bjednateli, bez</w:t>
      </w:r>
      <w:r w:rsidR="00E06A7F" w:rsidRPr="0074472F">
        <w:rPr>
          <w:rFonts w:ascii="Arial" w:hAnsi="Arial" w:cs="Arial"/>
          <w:color w:val="000000"/>
          <w:sz w:val="20"/>
          <w:szCs w:val="20"/>
        </w:rPr>
        <w:t> </w:t>
      </w:r>
      <w:r w:rsidRPr="0074472F">
        <w:rPr>
          <w:rFonts w:ascii="Arial" w:hAnsi="Arial" w:cs="Arial"/>
          <w:color w:val="000000"/>
          <w:sz w:val="20"/>
          <w:szCs w:val="20"/>
        </w:rPr>
        <w:t>jakýchkoliv vad a nedodělků.</w:t>
      </w:r>
    </w:p>
    <w:p w14:paraId="066D6F44" w14:textId="30F4C082" w:rsidR="00EE0850" w:rsidRPr="0074472F" w:rsidRDefault="009D0AC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Zhotovením díla se rozumí úplné, funkční a bezvadné provedení všech montážních prací a</w:t>
      </w:r>
      <w:r w:rsidR="00B8092D" w:rsidRPr="0074472F">
        <w:rPr>
          <w:rFonts w:ascii="Arial" w:hAnsi="Arial" w:cs="Arial"/>
          <w:color w:val="000000"/>
          <w:sz w:val="20"/>
          <w:szCs w:val="20"/>
        </w:rPr>
        <w:t> </w:t>
      </w:r>
      <w:r w:rsidRPr="0074472F">
        <w:rPr>
          <w:rFonts w:ascii="Arial" w:hAnsi="Arial" w:cs="Arial"/>
          <w:color w:val="000000"/>
          <w:sz w:val="20"/>
          <w:szCs w:val="20"/>
        </w:rPr>
        <w:t>dodávek potřebných materiálů nezbytných pro řádné dokončení díla. Dále provedení všech činností souvisejících s</w:t>
      </w:r>
      <w:r w:rsidR="005A29AE" w:rsidRPr="0074472F">
        <w:rPr>
          <w:rFonts w:ascii="Arial" w:hAnsi="Arial" w:cs="Arial"/>
          <w:color w:val="000000"/>
          <w:sz w:val="20"/>
          <w:szCs w:val="20"/>
        </w:rPr>
        <w:t> </w:t>
      </w:r>
      <w:r w:rsidRPr="0074472F">
        <w:rPr>
          <w:rFonts w:ascii="Arial" w:hAnsi="Arial" w:cs="Arial"/>
          <w:color w:val="000000"/>
          <w:sz w:val="20"/>
          <w:szCs w:val="20"/>
        </w:rPr>
        <w:t>dodávkou</w:t>
      </w:r>
      <w:r w:rsidR="005A29AE" w:rsidRPr="0074472F">
        <w:rPr>
          <w:rFonts w:ascii="Arial" w:hAnsi="Arial" w:cs="Arial"/>
          <w:color w:val="000000"/>
          <w:sz w:val="20"/>
          <w:szCs w:val="20"/>
        </w:rPr>
        <w:t xml:space="preserve"> díla</w:t>
      </w:r>
      <w:r w:rsidRPr="0074472F">
        <w:rPr>
          <w:rFonts w:ascii="Arial" w:hAnsi="Arial" w:cs="Arial"/>
          <w:color w:val="000000"/>
          <w:sz w:val="20"/>
          <w:szCs w:val="20"/>
        </w:rPr>
        <w:t xml:space="preserve">, </w:t>
      </w:r>
      <w:r w:rsidR="005A29AE" w:rsidRPr="0074472F">
        <w:rPr>
          <w:rFonts w:ascii="Arial" w:hAnsi="Arial" w:cs="Arial"/>
          <w:color w:val="000000"/>
          <w:sz w:val="20"/>
          <w:szCs w:val="20"/>
        </w:rPr>
        <w:t xml:space="preserve">které jsou </w:t>
      </w:r>
      <w:r w:rsidRPr="0074472F">
        <w:rPr>
          <w:rFonts w:ascii="Arial" w:hAnsi="Arial" w:cs="Arial"/>
          <w:color w:val="000000"/>
          <w:sz w:val="20"/>
          <w:szCs w:val="20"/>
        </w:rPr>
        <w:t>pro</w:t>
      </w:r>
      <w:r w:rsidR="00B8092D" w:rsidRPr="0074472F">
        <w:rPr>
          <w:rFonts w:ascii="Arial" w:hAnsi="Arial" w:cs="Arial"/>
          <w:color w:val="000000"/>
          <w:sz w:val="20"/>
          <w:szCs w:val="20"/>
        </w:rPr>
        <w:t> </w:t>
      </w:r>
      <w:r w:rsidRPr="0074472F">
        <w:rPr>
          <w:rFonts w:ascii="Arial" w:hAnsi="Arial" w:cs="Arial"/>
          <w:color w:val="000000"/>
          <w:sz w:val="20"/>
          <w:szCs w:val="20"/>
        </w:rPr>
        <w:t>řádné dokončení díla nezbytné</w:t>
      </w:r>
      <w:r w:rsidR="005A29AE" w:rsidRPr="0074472F">
        <w:rPr>
          <w:rFonts w:ascii="Arial" w:hAnsi="Arial" w:cs="Arial"/>
          <w:color w:val="000000"/>
          <w:sz w:val="20"/>
          <w:szCs w:val="20"/>
        </w:rPr>
        <w:t>.</w:t>
      </w:r>
      <w:r w:rsidRPr="0074472F">
        <w:rPr>
          <w:rFonts w:ascii="Arial" w:hAnsi="Arial" w:cs="Arial"/>
          <w:color w:val="000000"/>
          <w:sz w:val="20"/>
          <w:szCs w:val="20"/>
        </w:rPr>
        <w:t xml:space="preserve"> </w:t>
      </w:r>
      <w:r w:rsidR="005A29AE" w:rsidRPr="0074472F">
        <w:rPr>
          <w:rFonts w:ascii="Arial" w:hAnsi="Arial" w:cs="Arial"/>
          <w:color w:val="000000"/>
          <w:sz w:val="20"/>
          <w:szCs w:val="20"/>
        </w:rPr>
        <w:t xml:space="preserve">Nedílnou součástí díla je </w:t>
      </w:r>
      <w:r w:rsidRPr="0074472F">
        <w:rPr>
          <w:rFonts w:ascii="Arial" w:hAnsi="Arial" w:cs="Arial"/>
          <w:color w:val="000000"/>
          <w:sz w:val="20"/>
          <w:szCs w:val="20"/>
        </w:rPr>
        <w:t>předání dokladové části díla</w:t>
      </w:r>
      <w:r w:rsidR="00EC7BE6">
        <w:rPr>
          <w:rFonts w:ascii="Arial" w:hAnsi="Arial" w:cs="Arial"/>
          <w:color w:val="000000"/>
          <w:sz w:val="20"/>
          <w:szCs w:val="20"/>
        </w:rPr>
        <w:t>. D</w:t>
      </w:r>
      <w:r w:rsidR="005A29AE" w:rsidRPr="0074472F">
        <w:rPr>
          <w:rFonts w:ascii="Arial" w:hAnsi="Arial" w:cs="Arial"/>
          <w:color w:val="000000"/>
          <w:sz w:val="20"/>
          <w:szCs w:val="20"/>
        </w:rPr>
        <w:t xml:space="preserve">oprava </w:t>
      </w:r>
      <w:r w:rsidR="00EC7BE6">
        <w:rPr>
          <w:rFonts w:ascii="Arial" w:hAnsi="Arial" w:cs="Arial"/>
          <w:color w:val="000000"/>
          <w:sz w:val="20"/>
          <w:szCs w:val="20"/>
        </w:rPr>
        <w:t>není předmětem plnění</w:t>
      </w:r>
      <w:r w:rsidRPr="0074472F">
        <w:rPr>
          <w:rFonts w:ascii="Arial" w:hAnsi="Arial" w:cs="Arial"/>
          <w:color w:val="000000"/>
          <w:sz w:val="20"/>
          <w:szCs w:val="20"/>
        </w:rPr>
        <w:t>.</w:t>
      </w:r>
    </w:p>
    <w:p w14:paraId="61B2CA27" w14:textId="03D9F8FF" w:rsidR="00E06A7F" w:rsidRPr="00CD567C" w:rsidRDefault="00E06A7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sz w:val="20"/>
          <w:szCs w:val="20"/>
        </w:rPr>
        <w:t xml:space="preserve">Při provádění </w:t>
      </w:r>
      <w:r w:rsidR="009D0ACF" w:rsidRPr="0074472F">
        <w:rPr>
          <w:rFonts w:ascii="Arial" w:hAnsi="Arial" w:cs="Arial"/>
          <w:color w:val="000000"/>
          <w:sz w:val="20"/>
          <w:szCs w:val="20"/>
        </w:rPr>
        <w:t>díla budou dodrženy všechny platné zákony, vyhláška a normy v platném znění vztahující se k předmětu plnění.</w:t>
      </w:r>
    </w:p>
    <w:p w14:paraId="5C3200C3" w14:textId="16185F9F" w:rsidR="00CD567C" w:rsidRDefault="00CD567C" w:rsidP="00CD567C">
      <w:pPr>
        <w:pStyle w:val="Nadpislnku"/>
        <w:numPr>
          <w:ilvl w:val="0"/>
          <w:numId w:val="0"/>
        </w:numPr>
        <w:ind w:left="720" w:hanging="360"/>
      </w:pPr>
    </w:p>
    <w:p w14:paraId="40192075" w14:textId="77777777" w:rsidR="00CD567C" w:rsidRPr="0074472F" w:rsidRDefault="00CD567C" w:rsidP="00CD567C">
      <w:pPr>
        <w:pStyle w:val="Nadpislnku"/>
        <w:numPr>
          <w:ilvl w:val="0"/>
          <w:numId w:val="0"/>
        </w:numPr>
        <w:ind w:left="720" w:hanging="360"/>
      </w:pPr>
    </w:p>
    <w:p w14:paraId="49F65FB3" w14:textId="77777777" w:rsidR="00D01451" w:rsidRPr="0074472F" w:rsidRDefault="009D0AC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lastRenderedPageBreak/>
        <w:t>Zhotovitel prohlašuje, že se v plném rozsahu seznámil s rozsahem a povahou jím prováděného díla, že jsou mu známy veškeré technické, kvalitativní a jiné podmínky nezbytné k realizaci díla a prohlašuje, že jeho zástupci jsou osoby s prokazatelnou odbornou kvalifikací odpovídající předmětu díla</w:t>
      </w:r>
      <w:r w:rsidR="00D01451" w:rsidRPr="0074472F">
        <w:rPr>
          <w:rFonts w:ascii="Arial" w:hAnsi="Arial" w:cs="Arial"/>
          <w:color w:val="000000"/>
          <w:sz w:val="20"/>
          <w:szCs w:val="20"/>
        </w:rPr>
        <w:t>.</w:t>
      </w:r>
    </w:p>
    <w:p w14:paraId="1FBDB998" w14:textId="40ADAC47" w:rsidR="00D01451" w:rsidRPr="0074472F" w:rsidRDefault="009D0ACF" w:rsidP="00D01451">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 xml:space="preserve">Zhotovitel dále prohlašuje, </w:t>
      </w:r>
      <w:r w:rsidR="00D01451" w:rsidRPr="0074472F">
        <w:rPr>
          <w:rFonts w:ascii="Arial" w:hAnsi="Arial" w:cs="Arial"/>
          <w:color w:val="000000"/>
          <w:sz w:val="20"/>
          <w:szCs w:val="20"/>
        </w:rPr>
        <w:t xml:space="preserve">že je </w:t>
      </w:r>
      <w:r w:rsidRPr="0074472F">
        <w:rPr>
          <w:rFonts w:ascii="Arial" w:hAnsi="Arial" w:cs="Arial"/>
          <w:color w:val="000000"/>
          <w:sz w:val="20"/>
          <w:szCs w:val="20"/>
        </w:rPr>
        <w:t xml:space="preserve">oprávněn a schopen zhotovit dílo v požadovaném rozsahu, kvalitě a termínu, </w:t>
      </w:r>
      <w:r w:rsidR="00D01451" w:rsidRPr="0074472F">
        <w:rPr>
          <w:rFonts w:ascii="Arial" w:hAnsi="Arial" w:cs="Arial"/>
          <w:color w:val="000000"/>
          <w:sz w:val="20"/>
          <w:szCs w:val="20"/>
        </w:rPr>
        <w:t xml:space="preserve">disponuje tedy potřebnými oprávněními </w:t>
      </w:r>
      <w:r w:rsidRPr="0074472F">
        <w:rPr>
          <w:rFonts w:ascii="Arial" w:hAnsi="Arial" w:cs="Arial"/>
          <w:color w:val="000000"/>
          <w:sz w:val="20"/>
          <w:szCs w:val="20"/>
        </w:rPr>
        <w:t xml:space="preserve">a je vybaven </w:t>
      </w:r>
      <w:r w:rsidR="00D01451" w:rsidRPr="0074472F">
        <w:rPr>
          <w:rFonts w:ascii="Arial" w:hAnsi="Arial" w:cs="Arial"/>
          <w:color w:val="000000"/>
          <w:sz w:val="20"/>
          <w:szCs w:val="20"/>
        </w:rPr>
        <w:t>adekvátními</w:t>
      </w:r>
      <w:r w:rsidRPr="0074472F">
        <w:rPr>
          <w:rFonts w:ascii="Arial" w:hAnsi="Arial" w:cs="Arial"/>
          <w:color w:val="000000"/>
          <w:sz w:val="20"/>
          <w:szCs w:val="20"/>
        </w:rPr>
        <w:t xml:space="preserve"> materiálními, technickými a organizačními prostředky.</w:t>
      </w:r>
    </w:p>
    <w:p w14:paraId="2133DBF0" w14:textId="5EC71526" w:rsidR="00D01451" w:rsidRPr="0074472F" w:rsidRDefault="009D0ACF" w:rsidP="005C218A">
      <w:pPr>
        <w:pStyle w:val="Normlnweb"/>
        <w:widowControl w:val="0"/>
        <w:spacing w:before="0" w:beforeAutospacing="0" w:after="0" w:afterAutospacing="0"/>
        <w:jc w:val="both"/>
        <w:rPr>
          <w:rFonts w:ascii="Arial" w:hAnsi="Arial" w:cs="Arial"/>
          <w:sz w:val="20"/>
          <w:szCs w:val="20"/>
        </w:rPr>
      </w:pPr>
      <w:r w:rsidRPr="0074472F">
        <w:rPr>
          <w:rFonts w:ascii="Arial" w:hAnsi="Arial" w:cs="Arial"/>
          <w:sz w:val="20"/>
          <w:szCs w:val="20"/>
        </w:rPr>
        <w:t> </w:t>
      </w:r>
    </w:p>
    <w:p w14:paraId="2A753C0B" w14:textId="630A8973" w:rsidR="00E54483" w:rsidRPr="0074472F" w:rsidRDefault="009D0ACF" w:rsidP="00E54483">
      <w:pPr>
        <w:pStyle w:val="Nadpislnku"/>
        <w:rPr>
          <w:rFonts w:ascii="Arial" w:hAnsi="Arial" w:cs="Arial"/>
          <w:sz w:val="20"/>
          <w:szCs w:val="20"/>
        </w:rPr>
      </w:pPr>
      <w:r w:rsidRPr="0074472F">
        <w:rPr>
          <w:rFonts w:ascii="Arial" w:hAnsi="Arial" w:cs="Arial"/>
          <w:sz w:val="20"/>
          <w:szCs w:val="20"/>
        </w:rPr>
        <w:t>Termíny plnění</w:t>
      </w:r>
    </w:p>
    <w:p w14:paraId="7E40760E" w14:textId="06BE3124" w:rsidR="005C218A" w:rsidRPr="0074472F" w:rsidRDefault="009D0ACF" w:rsidP="005A29AE">
      <w:pPr>
        <w:pStyle w:val="Nadpislnku"/>
        <w:numPr>
          <w:ilvl w:val="1"/>
          <w:numId w:val="26"/>
        </w:numPr>
        <w:tabs>
          <w:tab w:val="clear" w:pos="720"/>
          <w:tab w:val="left" w:pos="426"/>
        </w:tabs>
        <w:spacing w:after="0"/>
        <w:ind w:left="426" w:hanging="426"/>
        <w:jc w:val="both"/>
        <w:rPr>
          <w:rFonts w:ascii="Arial" w:hAnsi="Arial" w:cs="Arial"/>
          <w:b w:val="0"/>
          <w:strike/>
          <w:sz w:val="20"/>
          <w:szCs w:val="20"/>
        </w:rPr>
      </w:pPr>
      <w:r w:rsidRPr="0074472F">
        <w:rPr>
          <w:rFonts w:ascii="Arial" w:hAnsi="Arial" w:cs="Arial"/>
          <w:b w:val="0"/>
          <w:bCs w:val="0"/>
          <w:sz w:val="20"/>
          <w:szCs w:val="20"/>
        </w:rPr>
        <w:t xml:space="preserve">Zhotovitel je povinen zahájit práce na díle a řádně v nich pokračovat </w:t>
      </w:r>
      <w:r w:rsidR="005A29AE" w:rsidRPr="0074472F">
        <w:rPr>
          <w:rFonts w:ascii="Arial" w:hAnsi="Arial" w:cs="Arial"/>
          <w:b w:val="0"/>
          <w:bCs w:val="0"/>
          <w:sz w:val="20"/>
          <w:szCs w:val="20"/>
        </w:rPr>
        <w:t xml:space="preserve">ihned po podpisu smlouvy </w:t>
      </w:r>
      <w:r w:rsidR="00EC7BE6">
        <w:rPr>
          <w:rFonts w:ascii="Arial" w:hAnsi="Arial" w:cs="Arial"/>
          <w:b w:val="0"/>
          <w:bCs w:val="0"/>
          <w:sz w:val="20"/>
          <w:szCs w:val="20"/>
        </w:rPr>
        <w:br/>
      </w:r>
      <w:r w:rsidR="005A29AE" w:rsidRPr="0074472F">
        <w:rPr>
          <w:rFonts w:ascii="Arial" w:hAnsi="Arial" w:cs="Arial"/>
          <w:b w:val="0"/>
          <w:bCs w:val="0"/>
          <w:sz w:val="20"/>
          <w:szCs w:val="20"/>
        </w:rPr>
        <w:t>o dílo.</w:t>
      </w:r>
    </w:p>
    <w:p w14:paraId="348F7DD2" w14:textId="67A33E28" w:rsidR="00351B72" w:rsidRPr="0074472F" w:rsidRDefault="0014716B" w:rsidP="00724CAC">
      <w:pPr>
        <w:pStyle w:val="Nadpislnku"/>
        <w:numPr>
          <w:ilvl w:val="1"/>
          <w:numId w:val="26"/>
        </w:numPr>
        <w:tabs>
          <w:tab w:val="clear" w:pos="720"/>
          <w:tab w:val="left" w:pos="426"/>
        </w:tabs>
        <w:spacing w:after="0"/>
        <w:ind w:left="426" w:hanging="426"/>
        <w:jc w:val="both"/>
        <w:rPr>
          <w:rFonts w:ascii="Arial" w:hAnsi="Arial" w:cs="Arial"/>
          <w:b w:val="0"/>
          <w:bCs w:val="0"/>
          <w:sz w:val="20"/>
          <w:szCs w:val="20"/>
        </w:rPr>
      </w:pPr>
      <w:r w:rsidRPr="0074472F">
        <w:rPr>
          <w:rFonts w:ascii="Arial" w:hAnsi="Arial" w:cs="Arial"/>
          <w:bCs w:val="0"/>
          <w:sz w:val="20"/>
          <w:szCs w:val="20"/>
        </w:rPr>
        <w:t xml:space="preserve">Zhotovitel </w:t>
      </w:r>
      <w:r w:rsidR="009D0ACF" w:rsidRPr="0074472F">
        <w:rPr>
          <w:rFonts w:ascii="Arial" w:hAnsi="Arial" w:cs="Arial"/>
          <w:bCs w:val="0"/>
          <w:sz w:val="20"/>
          <w:szCs w:val="20"/>
        </w:rPr>
        <w:t xml:space="preserve">je povinen dokončit práce na díle v termínu nejpozději </w:t>
      </w:r>
      <w:r w:rsidR="000175C0" w:rsidRPr="0074472F">
        <w:rPr>
          <w:rFonts w:ascii="Arial" w:hAnsi="Arial" w:cs="Arial"/>
          <w:bCs w:val="0"/>
          <w:sz w:val="20"/>
          <w:szCs w:val="20"/>
        </w:rPr>
        <w:t xml:space="preserve">do </w:t>
      </w:r>
      <w:r w:rsidR="00EC7BE6">
        <w:rPr>
          <w:rFonts w:ascii="Arial" w:hAnsi="Arial" w:cs="Arial"/>
          <w:bCs w:val="0"/>
          <w:sz w:val="20"/>
          <w:szCs w:val="20"/>
        </w:rPr>
        <w:t>10. 11. 2025</w:t>
      </w:r>
      <w:r w:rsidR="009D0ACF" w:rsidRPr="0074472F">
        <w:rPr>
          <w:rFonts w:ascii="Arial" w:hAnsi="Arial" w:cs="Arial"/>
          <w:b w:val="0"/>
          <w:bCs w:val="0"/>
          <w:sz w:val="20"/>
          <w:szCs w:val="20"/>
        </w:rPr>
        <w:t>.</w:t>
      </w:r>
      <w:r w:rsidRPr="0074472F">
        <w:rPr>
          <w:rFonts w:ascii="Arial" w:hAnsi="Arial" w:cs="Arial"/>
          <w:b w:val="0"/>
          <w:bCs w:val="0"/>
          <w:sz w:val="20"/>
          <w:szCs w:val="20"/>
        </w:rPr>
        <w:t xml:space="preserve"> V</w:t>
      </w:r>
      <w:r w:rsidR="00D342EE" w:rsidRPr="0074472F">
        <w:rPr>
          <w:rFonts w:ascii="Arial" w:hAnsi="Arial" w:cs="Arial"/>
          <w:b w:val="0"/>
          <w:bCs w:val="0"/>
          <w:sz w:val="20"/>
          <w:szCs w:val="20"/>
        </w:rPr>
        <w:t> </w:t>
      </w:r>
      <w:r w:rsidRPr="0074472F">
        <w:rPr>
          <w:rFonts w:ascii="Arial" w:hAnsi="Arial" w:cs="Arial"/>
          <w:b w:val="0"/>
          <w:bCs w:val="0"/>
          <w:sz w:val="20"/>
          <w:szCs w:val="20"/>
        </w:rPr>
        <w:t>tomto</w:t>
      </w:r>
      <w:r w:rsidR="00D342EE" w:rsidRPr="0074472F">
        <w:rPr>
          <w:rFonts w:ascii="Arial" w:hAnsi="Arial" w:cs="Arial"/>
          <w:b w:val="0"/>
          <w:bCs w:val="0"/>
          <w:sz w:val="20"/>
          <w:szCs w:val="20"/>
        </w:rPr>
        <w:t xml:space="preserve"> </w:t>
      </w:r>
      <w:r w:rsidRPr="0074472F">
        <w:rPr>
          <w:rFonts w:ascii="Arial" w:hAnsi="Arial" w:cs="Arial"/>
          <w:b w:val="0"/>
          <w:bCs w:val="0"/>
          <w:sz w:val="20"/>
          <w:szCs w:val="20"/>
        </w:rPr>
        <w:t>termínu je Zhotovitel</w:t>
      </w:r>
      <w:r w:rsidR="009D0ACF" w:rsidRPr="0074472F">
        <w:rPr>
          <w:rFonts w:ascii="Arial" w:hAnsi="Arial" w:cs="Arial"/>
          <w:b w:val="0"/>
          <w:bCs w:val="0"/>
          <w:sz w:val="20"/>
          <w:szCs w:val="20"/>
        </w:rPr>
        <w:t xml:space="preserve"> povinen předat dokončené dílo </w:t>
      </w:r>
      <w:r w:rsidRPr="0074472F">
        <w:rPr>
          <w:rFonts w:ascii="Arial" w:hAnsi="Arial" w:cs="Arial"/>
          <w:b w:val="0"/>
          <w:bCs w:val="0"/>
          <w:sz w:val="20"/>
          <w:szCs w:val="20"/>
        </w:rPr>
        <w:t>O</w:t>
      </w:r>
      <w:r w:rsidR="009D0ACF" w:rsidRPr="0074472F">
        <w:rPr>
          <w:rFonts w:ascii="Arial" w:hAnsi="Arial" w:cs="Arial"/>
          <w:b w:val="0"/>
          <w:bCs w:val="0"/>
          <w:sz w:val="20"/>
          <w:szCs w:val="20"/>
        </w:rPr>
        <w:t>bjednateli</w:t>
      </w:r>
      <w:r w:rsidRPr="0074472F">
        <w:rPr>
          <w:rFonts w:ascii="Arial" w:hAnsi="Arial" w:cs="Arial"/>
          <w:b w:val="0"/>
          <w:bCs w:val="0"/>
          <w:sz w:val="20"/>
          <w:szCs w:val="20"/>
        </w:rPr>
        <w:t>.</w:t>
      </w:r>
    </w:p>
    <w:p w14:paraId="7FDAA58C" w14:textId="77777777" w:rsidR="00351B72" w:rsidRPr="0074472F" w:rsidRDefault="009D0ACF">
      <w:pPr>
        <w:pStyle w:val="Normlnweb"/>
        <w:widowControl w:val="0"/>
        <w:spacing w:before="0" w:beforeAutospacing="0" w:after="0" w:afterAutospacing="0"/>
        <w:jc w:val="both"/>
        <w:rPr>
          <w:rFonts w:ascii="Arial" w:hAnsi="Arial" w:cs="Arial"/>
          <w:sz w:val="20"/>
          <w:szCs w:val="20"/>
        </w:rPr>
      </w:pPr>
      <w:r w:rsidRPr="0074472F">
        <w:rPr>
          <w:rFonts w:ascii="Arial" w:hAnsi="Arial" w:cs="Arial"/>
          <w:sz w:val="20"/>
          <w:szCs w:val="20"/>
        </w:rPr>
        <w:t>  </w:t>
      </w:r>
    </w:p>
    <w:p w14:paraId="020DD7E9" w14:textId="5954C62E" w:rsidR="00351B72" w:rsidRPr="0074472F" w:rsidRDefault="009D0ACF" w:rsidP="0014716B">
      <w:pPr>
        <w:pStyle w:val="Nadpislnku"/>
        <w:rPr>
          <w:rFonts w:ascii="Arial" w:hAnsi="Arial" w:cs="Arial"/>
          <w:sz w:val="20"/>
          <w:szCs w:val="20"/>
        </w:rPr>
      </w:pPr>
      <w:r w:rsidRPr="0074472F">
        <w:rPr>
          <w:rFonts w:ascii="Arial" w:hAnsi="Arial" w:cs="Arial"/>
          <w:sz w:val="20"/>
          <w:szCs w:val="20"/>
        </w:rPr>
        <w:t>Cena díla a podmínky pro změnu sjednané ceny</w:t>
      </w:r>
    </w:p>
    <w:p w14:paraId="04B54235" w14:textId="0152F2B5" w:rsidR="00351B72" w:rsidRPr="0074472F" w:rsidRDefault="009D0ACF" w:rsidP="00D342EE">
      <w:pPr>
        <w:pStyle w:val="Normlnweb"/>
        <w:widowControl w:val="0"/>
        <w:numPr>
          <w:ilvl w:val="1"/>
          <w:numId w:val="26"/>
        </w:numPr>
        <w:tabs>
          <w:tab w:val="left" w:pos="1428"/>
        </w:tabs>
        <w:spacing w:before="0" w:beforeAutospacing="0" w:after="0" w:afterAutospacing="0"/>
        <w:ind w:left="426" w:hanging="426"/>
        <w:jc w:val="both"/>
        <w:rPr>
          <w:rFonts w:ascii="Arial" w:hAnsi="Arial" w:cs="Arial"/>
          <w:sz w:val="20"/>
          <w:szCs w:val="20"/>
        </w:rPr>
      </w:pPr>
      <w:r w:rsidRPr="0074472F">
        <w:rPr>
          <w:rFonts w:ascii="Arial" w:hAnsi="Arial" w:cs="Arial"/>
          <w:color w:val="000000"/>
          <w:sz w:val="20"/>
          <w:szCs w:val="20"/>
        </w:rPr>
        <w:t>Smluvní cena díla, jehož předmět a rozsah jsou vymezeny v čl. 2 této smlouvy, se sjednává dohodou smluvních stran jako cena nejvýše přípustná ve výši:</w:t>
      </w:r>
    </w:p>
    <w:p w14:paraId="38B99D3B" w14:textId="6B044D79" w:rsidR="00351B72" w:rsidRPr="00EC7BE6" w:rsidRDefault="009D0ACF" w:rsidP="00EC7BE6">
      <w:pPr>
        <w:pStyle w:val="Normlnweb"/>
        <w:widowControl w:val="0"/>
        <w:spacing w:before="0" w:beforeAutospacing="0" w:after="0" w:afterAutospacing="0"/>
        <w:ind w:left="1056"/>
        <w:jc w:val="both"/>
        <w:rPr>
          <w:rFonts w:ascii="Arial" w:hAnsi="Arial" w:cs="Arial"/>
          <w:color w:val="000000"/>
          <w:sz w:val="20"/>
          <w:szCs w:val="20"/>
        </w:rPr>
      </w:pPr>
      <w:r w:rsidRPr="0074472F">
        <w:rPr>
          <w:rFonts w:ascii="Arial" w:hAnsi="Arial" w:cs="Arial"/>
          <w:color w:val="000000"/>
          <w:sz w:val="20"/>
          <w:szCs w:val="20"/>
        </w:rPr>
        <w:tab/>
      </w:r>
      <w:r w:rsidRPr="0074472F">
        <w:rPr>
          <w:rFonts w:ascii="Arial" w:hAnsi="Arial" w:cs="Arial"/>
          <w:b/>
          <w:color w:val="000000"/>
          <w:sz w:val="20"/>
          <w:szCs w:val="20"/>
        </w:rPr>
        <w:tab/>
      </w:r>
    </w:p>
    <w:p w14:paraId="43D1C031" w14:textId="51672DBE" w:rsidR="00351B72" w:rsidRPr="0074472F" w:rsidRDefault="0001798C">
      <w:pPr>
        <w:pStyle w:val="Normlnweb"/>
        <w:widowControl w:val="0"/>
        <w:tabs>
          <w:tab w:val="left" w:pos="1776"/>
        </w:tabs>
        <w:spacing w:before="0" w:beforeAutospacing="0" w:after="0" w:afterAutospacing="0"/>
        <w:ind w:left="1776" w:hanging="720"/>
        <w:jc w:val="both"/>
        <w:rPr>
          <w:rFonts w:ascii="Arial" w:hAnsi="Arial" w:cs="Arial"/>
          <w:b/>
          <w:color w:val="000000"/>
          <w:sz w:val="20"/>
          <w:szCs w:val="20"/>
        </w:rPr>
      </w:pPr>
      <w:r w:rsidRPr="0074472F">
        <w:rPr>
          <w:rFonts w:ascii="Arial" w:hAnsi="Arial" w:cs="Arial"/>
          <w:b/>
          <w:color w:val="000000"/>
          <w:sz w:val="20"/>
          <w:szCs w:val="20"/>
        </w:rPr>
        <w:t>Celková cena (bez DPH)</w:t>
      </w:r>
      <w:r w:rsidRPr="0074472F">
        <w:rPr>
          <w:rFonts w:ascii="Arial" w:hAnsi="Arial" w:cs="Arial"/>
          <w:b/>
          <w:color w:val="000000"/>
          <w:sz w:val="20"/>
          <w:szCs w:val="20"/>
        </w:rPr>
        <w:tab/>
      </w:r>
      <w:r w:rsidRPr="0074472F">
        <w:rPr>
          <w:rFonts w:ascii="Arial" w:hAnsi="Arial" w:cs="Arial"/>
          <w:b/>
          <w:color w:val="000000"/>
          <w:sz w:val="20"/>
          <w:szCs w:val="20"/>
        </w:rPr>
        <w:tab/>
      </w:r>
      <w:r w:rsidRPr="0074472F">
        <w:rPr>
          <w:rFonts w:ascii="Arial" w:hAnsi="Arial" w:cs="Arial"/>
          <w:b/>
          <w:color w:val="000000"/>
          <w:sz w:val="20"/>
          <w:szCs w:val="20"/>
        </w:rPr>
        <w:tab/>
      </w:r>
      <w:r w:rsidRPr="0074472F">
        <w:rPr>
          <w:rFonts w:ascii="Arial" w:hAnsi="Arial" w:cs="Arial"/>
          <w:b/>
          <w:color w:val="000000"/>
          <w:sz w:val="20"/>
          <w:szCs w:val="20"/>
        </w:rPr>
        <w:tab/>
      </w:r>
      <w:r w:rsidR="009D0ACF" w:rsidRPr="0074472F">
        <w:rPr>
          <w:rFonts w:ascii="Arial" w:hAnsi="Arial" w:cs="Arial"/>
          <w:b/>
          <w:color w:val="000000"/>
          <w:sz w:val="20"/>
          <w:szCs w:val="20"/>
          <w:highlight w:val="yellow"/>
        </w:rPr>
        <w:t>………………….Kč</w:t>
      </w:r>
    </w:p>
    <w:p w14:paraId="60C6F6E2" w14:textId="4CD705CE" w:rsidR="00351B72" w:rsidRPr="0074472F" w:rsidRDefault="0074472F">
      <w:pPr>
        <w:pStyle w:val="Normlnweb"/>
        <w:widowControl w:val="0"/>
        <w:tabs>
          <w:tab w:val="left" w:pos="1776"/>
        </w:tabs>
        <w:spacing w:before="0" w:beforeAutospacing="0" w:after="0" w:afterAutospacing="0"/>
        <w:ind w:left="1776" w:hanging="720"/>
        <w:jc w:val="both"/>
        <w:rPr>
          <w:rFonts w:ascii="Arial" w:hAnsi="Arial" w:cs="Arial"/>
          <w:b/>
          <w:color w:val="000000"/>
          <w:sz w:val="20"/>
          <w:szCs w:val="20"/>
        </w:rPr>
      </w:pPr>
      <w:r>
        <w:rPr>
          <w:rFonts w:ascii="Arial" w:hAnsi="Arial" w:cs="Arial"/>
          <w:b/>
          <w:color w:val="000000"/>
          <w:sz w:val="20"/>
          <w:szCs w:val="20"/>
        </w:rPr>
        <w:t>DPH (21%)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9D0ACF" w:rsidRPr="0074472F">
        <w:rPr>
          <w:rFonts w:ascii="Arial" w:hAnsi="Arial" w:cs="Arial"/>
          <w:b/>
          <w:color w:val="000000"/>
          <w:sz w:val="20"/>
          <w:szCs w:val="20"/>
          <w:highlight w:val="yellow"/>
        </w:rPr>
        <w:t>………………….Kč</w:t>
      </w:r>
      <w:r w:rsidR="009D0ACF" w:rsidRPr="0074472F">
        <w:rPr>
          <w:rFonts w:ascii="Arial" w:hAnsi="Arial" w:cs="Arial"/>
          <w:b/>
          <w:color w:val="000000"/>
          <w:sz w:val="20"/>
          <w:szCs w:val="20"/>
        </w:rPr>
        <w:t>     </w:t>
      </w:r>
    </w:p>
    <w:p w14:paraId="491CD983" w14:textId="39C9390E" w:rsidR="00D342EE" w:rsidRPr="0074472F" w:rsidRDefault="0074472F" w:rsidP="004467CE">
      <w:pPr>
        <w:pStyle w:val="Normlnweb"/>
        <w:widowControl w:val="0"/>
        <w:tabs>
          <w:tab w:val="left" w:pos="1776"/>
        </w:tabs>
        <w:spacing w:before="0" w:beforeAutospacing="0" w:after="0" w:afterAutospacing="0"/>
        <w:ind w:left="1776" w:hanging="720"/>
        <w:jc w:val="both"/>
        <w:rPr>
          <w:rFonts w:ascii="Arial" w:hAnsi="Arial" w:cs="Arial"/>
          <w:b/>
          <w:i/>
          <w:iCs/>
          <w:color w:val="000000"/>
          <w:sz w:val="20"/>
          <w:szCs w:val="20"/>
        </w:rPr>
      </w:pPr>
      <w:r>
        <w:rPr>
          <w:rFonts w:ascii="Arial" w:hAnsi="Arial" w:cs="Arial"/>
          <w:b/>
          <w:color w:val="000000"/>
          <w:sz w:val="20"/>
          <w:szCs w:val="20"/>
        </w:rPr>
        <w:t>Celková cena (s DPH)</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9D0ACF" w:rsidRPr="0074472F">
        <w:rPr>
          <w:rFonts w:ascii="Arial" w:hAnsi="Arial" w:cs="Arial"/>
          <w:b/>
          <w:color w:val="000000"/>
          <w:sz w:val="20"/>
          <w:szCs w:val="20"/>
          <w:highlight w:val="yellow"/>
        </w:rPr>
        <w:t>………………….Kč</w:t>
      </w:r>
      <w:r w:rsidR="009D0ACF" w:rsidRPr="0074472F">
        <w:rPr>
          <w:rFonts w:ascii="Arial" w:hAnsi="Arial" w:cs="Arial"/>
          <w:b/>
          <w:i/>
          <w:iCs/>
          <w:color w:val="000000"/>
          <w:sz w:val="20"/>
          <w:szCs w:val="20"/>
        </w:rPr>
        <w:tab/>
      </w:r>
    </w:p>
    <w:p w14:paraId="4FA1E134" w14:textId="5977FA50" w:rsidR="005A29AE" w:rsidRPr="0074472F" w:rsidRDefault="005A29AE" w:rsidP="004467CE">
      <w:pPr>
        <w:pStyle w:val="Normlnweb"/>
        <w:widowControl w:val="0"/>
        <w:tabs>
          <w:tab w:val="left" w:pos="1776"/>
        </w:tabs>
        <w:spacing w:before="0" w:beforeAutospacing="0" w:after="0" w:afterAutospacing="0"/>
        <w:ind w:left="1776" w:hanging="720"/>
        <w:jc w:val="both"/>
        <w:rPr>
          <w:rFonts w:ascii="Arial" w:hAnsi="Arial" w:cs="Arial"/>
          <w:b/>
          <w:i/>
          <w:iCs/>
          <w:color w:val="000000"/>
          <w:sz w:val="20"/>
          <w:szCs w:val="20"/>
        </w:rPr>
      </w:pPr>
    </w:p>
    <w:p w14:paraId="4CC32B83" w14:textId="77777777" w:rsidR="00D342EE" w:rsidRPr="0074472F" w:rsidRDefault="009D0ACF" w:rsidP="00D342EE">
      <w:pPr>
        <w:pStyle w:val="Normlnweb"/>
        <w:widowControl w:val="0"/>
        <w:numPr>
          <w:ilvl w:val="1"/>
          <w:numId w:val="26"/>
        </w:numPr>
        <w:tabs>
          <w:tab w:val="left" w:pos="1428"/>
        </w:tabs>
        <w:spacing w:before="0" w:beforeAutospacing="0" w:after="0" w:afterAutospacing="0"/>
        <w:ind w:left="426" w:hanging="426"/>
        <w:jc w:val="both"/>
        <w:rPr>
          <w:rFonts w:ascii="Arial" w:hAnsi="Arial" w:cs="Arial"/>
          <w:sz w:val="20"/>
          <w:szCs w:val="20"/>
        </w:rPr>
      </w:pPr>
      <w:r w:rsidRPr="0074472F">
        <w:rPr>
          <w:rFonts w:ascii="Arial" w:hAnsi="Arial" w:cs="Arial"/>
          <w:color w:val="000000"/>
          <w:sz w:val="20"/>
          <w:szCs w:val="20"/>
        </w:rPr>
        <w:t xml:space="preserve">Sjednaná cena </w:t>
      </w:r>
      <w:r w:rsidR="00D342EE" w:rsidRPr="0074472F">
        <w:rPr>
          <w:rFonts w:ascii="Arial" w:hAnsi="Arial" w:cs="Arial"/>
          <w:color w:val="000000"/>
          <w:sz w:val="20"/>
          <w:szCs w:val="20"/>
        </w:rPr>
        <w:t>zahrnuje</w:t>
      </w:r>
      <w:r w:rsidRPr="0074472F">
        <w:rPr>
          <w:rFonts w:ascii="Arial" w:hAnsi="Arial" w:cs="Arial"/>
          <w:color w:val="000000"/>
          <w:sz w:val="20"/>
          <w:szCs w:val="20"/>
        </w:rPr>
        <w:t xml:space="preserve"> veškeré náklady a zisk </w:t>
      </w:r>
      <w:r w:rsidR="00D342EE" w:rsidRPr="0074472F">
        <w:rPr>
          <w:rFonts w:ascii="Arial" w:hAnsi="Arial" w:cs="Arial"/>
          <w:color w:val="000000"/>
          <w:sz w:val="20"/>
          <w:szCs w:val="20"/>
        </w:rPr>
        <w:t>Z</w:t>
      </w:r>
      <w:r w:rsidRPr="0074472F">
        <w:rPr>
          <w:rFonts w:ascii="Arial" w:hAnsi="Arial" w:cs="Arial"/>
          <w:color w:val="000000"/>
          <w:sz w:val="20"/>
          <w:szCs w:val="20"/>
        </w:rPr>
        <w:t xml:space="preserve">hotovitele nezbytné k řádnému, úplnému a včasnému provedení díla. Součástí sjednané ceny jsou veškeré práce a dodávky a jiné náklady nezbytné pro řádnou a úplnou realizaci díla a splnění veškerých povinností </w:t>
      </w:r>
      <w:r w:rsidR="00D342EE" w:rsidRPr="0074472F">
        <w:rPr>
          <w:rFonts w:ascii="Arial" w:hAnsi="Arial" w:cs="Arial"/>
          <w:color w:val="000000"/>
          <w:sz w:val="20"/>
          <w:szCs w:val="20"/>
        </w:rPr>
        <w:t>Z</w:t>
      </w:r>
      <w:r w:rsidRPr="0074472F">
        <w:rPr>
          <w:rFonts w:ascii="Arial" w:hAnsi="Arial" w:cs="Arial"/>
          <w:color w:val="000000"/>
          <w:sz w:val="20"/>
          <w:szCs w:val="20"/>
        </w:rPr>
        <w:t xml:space="preserve">hotovitele podle této smlouvy. Cena obsahuje i náklady </w:t>
      </w:r>
      <w:r w:rsidR="00D342EE" w:rsidRPr="0074472F">
        <w:rPr>
          <w:rFonts w:ascii="Arial" w:hAnsi="Arial" w:cs="Arial"/>
          <w:color w:val="000000"/>
          <w:sz w:val="20"/>
          <w:szCs w:val="20"/>
        </w:rPr>
        <w:t>Z</w:t>
      </w:r>
      <w:r w:rsidRPr="0074472F">
        <w:rPr>
          <w:rFonts w:ascii="Arial" w:hAnsi="Arial" w:cs="Arial"/>
          <w:color w:val="000000"/>
          <w:sz w:val="20"/>
          <w:szCs w:val="20"/>
        </w:rPr>
        <w:t>hotovitele nutné pro</w:t>
      </w:r>
      <w:r w:rsidR="00D342EE" w:rsidRPr="0074472F">
        <w:rPr>
          <w:rFonts w:ascii="Arial" w:hAnsi="Arial" w:cs="Arial"/>
          <w:color w:val="000000"/>
          <w:sz w:val="20"/>
          <w:szCs w:val="20"/>
        </w:rPr>
        <w:t> </w:t>
      </w:r>
      <w:r w:rsidRPr="0074472F">
        <w:rPr>
          <w:rFonts w:ascii="Arial" w:hAnsi="Arial" w:cs="Arial"/>
          <w:color w:val="000000"/>
          <w:sz w:val="20"/>
          <w:szCs w:val="20"/>
        </w:rPr>
        <w:t>vybudování, provoz a demontáž zařízení</w:t>
      </w:r>
      <w:r w:rsidR="00D342EE" w:rsidRPr="0074472F">
        <w:rPr>
          <w:rFonts w:ascii="Arial" w:hAnsi="Arial" w:cs="Arial"/>
          <w:color w:val="000000"/>
          <w:sz w:val="20"/>
          <w:szCs w:val="20"/>
        </w:rPr>
        <w:t>,</w:t>
      </w:r>
      <w:r w:rsidRPr="0074472F">
        <w:rPr>
          <w:rFonts w:ascii="Arial" w:hAnsi="Arial" w:cs="Arial"/>
          <w:color w:val="000000"/>
          <w:sz w:val="20"/>
          <w:szCs w:val="20"/>
        </w:rPr>
        <w:t xml:space="preserve"> a rovněž i zvýšené náklady vzniklé vývojem cen vstupních nákladů, a to až do doby úplného dokončení díla bez jakýchkoliv vad a nedodělků.</w:t>
      </w:r>
    </w:p>
    <w:p w14:paraId="79F7404F" w14:textId="660EA75E" w:rsidR="00D2408E" w:rsidRPr="0074472F" w:rsidRDefault="009D0ACF" w:rsidP="00E15158">
      <w:pPr>
        <w:pStyle w:val="Normlnweb"/>
        <w:widowControl w:val="0"/>
        <w:numPr>
          <w:ilvl w:val="1"/>
          <w:numId w:val="26"/>
        </w:numPr>
        <w:tabs>
          <w:tab w:val="left" w:pos="1428"/>
        </w:tabs>
        <w:spacing w:before="0" w:beforeAutospacing="0" w:after="0" w:afterAutospacing="0"/>
        <w:ind w:left="426" w:hanging="426"/>
        <w:jc w:val="both"/>
        <w:rPr>
          <w:rFonts w:ascii="Arial" w:hAnsi="Arial" w:cs="Arial"/>
          <w:sz w:val="20"/>
          <w:szCs w:val="20"/>
        </w:rPr>
      </w:pPr>
      <w:r w:rsidRPr="0074472F">
        <w:rPr>
          <w:rFonts w:ascii="Arial" w:hAnsi="Arial" w:cs="Arial"/>
          <w:color w:val="000000"/>
          <w:sz w:val="20"/>
          <w:szCs w:val="20"/>
        </w:rPr>
        <w:t>Na výši smluvní ceny nemá vliv změna cen materiálů, technologií, služeb ani cenových předpisů (netýká se výše DPH). Zhotovitel není oprávněn domáhat se z těchto důvodů jakéhokoli zvýšení sjednané ceny.</w:t>
      </w:r>
    </w:p>
    <w:p w14:paraId="53056988" w14:textId="62D14AA8" w:rsidR="00351B72" w:rsidRPr="0074472F" w:rsidRDefault="009D0ACF" w:rsidP="00D2408E">
      <w:pPr>
        <w:pStyle w:val="Normlnweb"/>
        <w:widowControl w:val="0"/>
        <w:numPr>
          <w:ilvl w:val="1"/>
          <w:numId w:val="26"/>
        </w:numPr>
        <w:tabs>
          <w:tab w:val="left" w:pos="1428"/>
        </w:tabs>
        <w:spacing w:before="0" w:beforeAutospacing="0" w:after="0" w:afterAutospacing="0"/>
        <w:ind w:left="426" w:hanging="426"/>
        <w:jc w:val="both"/>
        <w:rPr>
          <w:rFonts w:ascii="Arial" w:hAnsi="Arial" w:cs="Arial"/>
          <w:sz w:val="20"/>
          <w:szCs w:val="20"/>
        </w:rPr>
      </w:pPr>
      <w:r w:rsidRPr="0074472F">
        <w:rPr>
          <w:rFonts w:ascii="Arial" w:hAnsi="Arial" w:cs="Arial"/>
          <w:color w:val="000000"/>
          <w:sz w:val="20"/>
          <w:szCs w:val="20"/>
        </w:rPr>
        <w:t xml:space="preserve">Změna sjednané ceny je možná pouze pokud objednatel bude požadovat i provedení jiných prací nebo dodávek než těch, které souvisí s předmětem díla nebo pokud objednatel vyloučí některé práce nebo dodávky z předmětu plnění. </w:t>
      </w:r>
    </w:p>
    <w:p w14:paraId="11AE6857" w14:textId="77777777" w:rsidR="00351B72" w:rsidRPr="0074472F" w:rsidRDefault="009D0ACF">
      <w:pPr>
        <w:pStyle w:val="Normlnweb"/>
        <w:widowControl w:val="0"/>
        <w:tabs>
          <w:tab w:val="left" w:pos="2136"/>
        </w:tabs>
        <w:spacing w:before="0" w:beforeAutospacing="0" w:after="0" w:afterAutospacing="0"/>
        <w:ind w:left="2136" w:hanging="360"/>
        <w:jc w:val="both"/>
        <w:rPr>
          <w:rFonts w:ascii="Arial" w:hAnsi="Arial" w:cs="Arial"/>
          <w:sz w:val="20"/>
          <w:szCs w:val="20"/>
        </w:rPr>
      </w:pPr>
      <w:r w:rsidRPr="0074472F">
        <w:rPr>
          <w:rFonts w:ascii="Arial" w:hAnsi="Arial" w:cs="Arial"/>
          <w:sz w:val="20"/>
          <w:szCs w:val="20"/>
        </w:rPr>
        <w:t> </w:t>
      </w:r>
    </w:p>
    <w:p w14:paraId="6AE59497" w14:textId="5891F04E" w:rsidR="00351B72" w:rsidRPr="0074472F" w:rsidRDefault="009D0ACF" w:rsidP="00A8478F">
      <w:pPr>
        <w:pStyle w:val="Nadpislnku"/>
        <w:rPr>
          <w:rFonts w:ascii="Arial" w:hAnsi="Arial" w:cs="Arial"/>
          <w:sz w:val="20"/>
          <w:szCs w:val="20"/>
        </w:rPr>
      </w:pPr>
      <w:r w:rsidRPr="0074472F">
        <w:rPr>
          <w:rFonts w:ascii="Arial" w:hAnsi="Arial" w:cs="Arial"/>
          <w:sz w:val="20"/>
          <w:szCs w:val="20"/>
        </w:rPr>
        <w:t>Platební podmínky</w:t>
      </w:r>
      <w:r w:rsidR="0032084A" w:rsidRPr="0074472F">
        <w:rPr>
          <w:rFonts w:ascii="Arial" w:hAnsi="Arial" w:cs="Arial"/>
          <w:sz w:val="20"/>
          <w:szCs w:val="20"/>
        </w:rPr>
        <w:t>, splatnost a zádržné</w:t>
      </w:r>
    </w:p>
    <w:p w14:paraId="15E52ACF" w14:textId="255D10A0" w:rsidR="00351B72" w:rsidRPr="0074472F" w:rsidRDefault="009D0ACF" w:rsidP="005C218A">
      <w:pPr>
        <w:pStyle w:val="Normlnweb"/>
        <w:widowControl w:val="0"/>
        <w:numPr>
          <w:ilvl w:val="1"/>
          <w:numId w:val="26"/>
        </w:numPr>
        <w:tabs>
          <w:tab w:val="left" w:pos="1428"/>
        </w:tabs>
        <w:spacing w:before="0" w:beforeAutospacing="0" w:after="0" w:afterAutospacing="0"/>
        <w:ind w:left="426" w:hanging="426"/>
        <w:jc w:val="both"/>
        <w:rPr>
          <w:rFonts w:ascii="Arial" w:hAnsi="Arial" w:cs="Arial"/>
          <w:sz w:val="20"/>
          <w:szCs w:val="20"/>
        </w:rPr>
      </w:pPr>
      <w:r w:rsidRPr="0074472F">
        <w:rPr>
          <w:rFonts w:ascii="Arial" w:hAnsi="Arial" w:cs="Arial"/>
          <w:color w:val="000000"/>
          <w:sz w:val="20"/>
          <w:szCs w:val="20"/>
        </w:rPr>
        <w:t xml:space="preserve">Objednatel neposkytne </w:t>
      </w:r>
      <w:r w:rsidR="005C218A" w:rsidRPr="0074472F">
        <w:rPr>
          <w:rFonts w:ascii="Arial" w:hAnsi="Arial" w:cs="Arial"/>
          <w:color w:val="000000"/>
          <w:sz w:val="20"/>
          <w:szCs w:val="20"/>
        </w:rPr>
        <w:t>Z</w:t>
      </w:r>
      <w:r w:rsidRPr="0074472F">
        <w:rPr>
          <w:rFonts w:ascii="Arial" w:hAnsi="Arial" w:cs="Arial"/>
          <w:color w:val="000000"/>
          <w:sz w:val="20"/>
          <w:szCs w:val="20"/>
        </w:rPr>
        <w:t>hotoviteli zálohu.</w:t>
      </w:r>
    </w:p>
    <w:p w14:paraId="695C7297" w14:textId="7C4CD7E0" w:rsidR="00B1738D" w:rsidRPr="0074472F" w:rsidRDefault="00E15158" w:rsidP="005C218A">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sz w:val="20"/>
          <w:szCs w:val="20"/>
        </w:rPr>
        <w:t>Celková cena</w:t>
      </w:r>
      <w:r w:rsidR="005C218A" w:rsidRPr="0074472F">
        <w:rPr>
          <w:rFonts w:ascii="Arial" w:hAnsi="Arial" w:cs="Arial"/>
          <w:sz w:val="20"/>
          <w:szCs w:val="20"/>
        </w:rPr>
        <w:t xml:space="preserve"> za dílo </w:t>
      </w:r>
      <w:r w:rsidRPr="0074472F">
        <w:rPr>
          <w:rFonts w:ascii="Arial" w:hAnsi="Arial" w:cs="Arial"/>
          <w:sz w:val="20"/>
          <w:szCs w:val="20"/>
        </w:rPr>
        <w:t>bude uhrazena po předání kompletního díla</w:t>
      </w:r>
      <w:r w:rsidR="009D0ACF" w:rsidRPr="0074472F">
        <w:rPr>
          <w:rFonts w:ascii="Arial" w:hAnsi="Arial" w:cs="Arial"/>
          <w:color w:val="000000"/>
          <w:sz w:val="20"/>
          <w:szCs w:val="20"/>
        </w:rPr>
        <w:t>.</w:t>
      </w:r>
    </w:p>
    <w:p w14:paraId="14FBF4DE" w14:textId="253AB4D3" w:rsidR="00A835BA" w:rsidRPr="0074472F" w:rsidRDefault="009D0ACF" w:rsidP="00A835BA">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 xml:space="preserve">Zhotovitel předloží Objednateli nejpozději do 10. dne následujícího kalendářního měsíce </w:t>
      </w:r>
      <w:r w:rsidR="00E15158" w:rsidRPr="0074472F">
        <w:rPr>
          <w:rFonts w:ascii="Arial" w:hAnsi="Arial" w:cs="Arial"/>
          <w:color w:val="000000"/>
          <w:sz w:val="20"/>
          <w:szCs w:val="20"/>
        </w:rPr>
        <w:t xml:space="preserve">po ukončení díla fakturu, </w:t>
      </w:r>
      <w:r w:rsidRPr="0074472F">
        <w:rPr>
          <w:rFonts w:ascii="Arial" w:hAnsi="Arial" w:cs="Arial"/>
          <w:color w:val="000000"/>
          <w:sz w:val="20"/>
          <w:szCs w:val="20"/>
        </w:rPr>
        <w:t xml:space="preserve">soupis provedených prací odsouhlasený </w:t>
      </w:r>
      <w:r w:rsidR="00A835BA" w:rsidRPr="0074472F">
        <w:rPr>
          <w:rFonts w:ascii="Arial" w:hAnsi="Arial" w:cs="Arial"/>
          <w:color w:val="000000"/>
          <w:sz w:val="20"/>
          <w:szCs w:val="20"/>
        </w:rPr>
        <w:t>O</w:t>
      </w:r>
      <w:r w:rsidRPr="0074472F">
        <w:rPr>
          <w:rFonts w:ascii="Arial" w:hAnsi="Arial" w:cs="Arial"/>
          <w:color w:val="000000"/>
          <w:sz w:val="20"/>
          <w:szCs w:val="20"/>
        </w:rPr>
        <w:t>bj</w:t>
      </w:r>
      <w:r w:rsidR="00E15158" w:rsidRPr="0074472F">
        <w:rPr>
          <w:rFonts w:ascii="Arial" w:hAnsi="Arial" w:cs="Arial"/>
          <w:color w:val="000000"/>
          <w:sz w:val="20"/>
          <w:szCs w:val="20"/>
        </w:rPr>
        <w:t>ednatelem a Protokol o převzetí</w:t>
      </w:r>
      <w:r w:rsidRPr="0074472F">
        <w:rPr>
          <w:rFonts w:ascii="Arial" w:hAnsi="Arial" w:cs="Arial"/>
          <w:color w:val="000000"/>
          <w:sz w:val="20"/>
          <w:szCs w:val="20"/>
        </w:rPr>
        <w:t>.</w:t>
      </w:r>
    </w:p>
    <w:p w14:paraId="25A5CB44" w14:textId="4465EB2D" w:rsidR="00351B72" w:rsidRPr="0074472F" w:rsidRDefault="009D0ACF" w:rsidP="00A835BA">
      <w:pPr>
        <w:pStyle w:val="Normlnweb"/>
        <w:widowControl w:val="0"/>
        <w:numPr>
          <w:ilvl w:val="1"/>
          <w:numId w:val="26"/>
        </w:numPr>
        <w:tabs>
          <w:tab w:val="left" w:pos="1428"/>
        </w:tabs>
        <w:spacing w:before="0" w:beforeAutospacing="0" w:after="0" w:afterAutospacing="0"/>
        <w:ind w:left="426"/>
        <w:jc w:val="both"/>
        <w:rPr>
          <w:rFonts w:ascii="Arial" w:hAnsi="Arial" w:cs="Arial"/>
          <w:sz w:val="20"/>
          <w:szCs w:val="20"/>
        </w:rPr>
      </w:pPr>
      <w:r w:rsidRPr="0074472F">
        <w:rPr>
          <w:rFonts w:ascii="Arial" w:hAnsi="Arial" w:cs="Arial"/>
          <w:color w:val="000000"/>
          <w:sz w:val="20"/>
          <w:szCs w:val="20"/>
        </w:rPr>
        <w:t>Dílčí faktura bude obsahovat tyto údaje:</w:t>
      </w:r>
    </w:p>
    <w:p w14:paraId="6473AD84" w14:textId="77777777" w:rsidR="00351B72" w:rsidRPr="0074472F" w:rsidRDefault="009D0ACF" w:rsidP="00A835BA">
      <w:pPr>
        <w:pStyle w:val="Normlnweb"/>
        <w:widowControl w:val="0"/>
        <w:numPr>
          <w:ilvl w:val="0"/>
          <w:numId w:val="21"/>
        </w:numPr>
        <w:tabs>
          <w:tab w:val="left" w:pos="1776"/>
          <w:tab w:val="left" w:pos="2492"/>
        </w:tabs>
        <w:spacing w:before="0" w:beforeAutospacing="0" w:after="0" w:afterAutospacing="0"/>
        <w:ind w:hanging="2438"/>
        <w:jc w:val="both"/>
        <w:rPr>
          <w:rFonts w:ascii="Arial" w:hAnsi="Arial" w:cs="Arial"/>
          <w:sz w:val="20"/>
          <w:szCs w:val="20"/>
        </w:rPr>
      </w:pPr>
      <w:r w:rsidRPr="0074472F">
        <w:rPr>
          <w:rFonts w:ascii="Arial" w:hAnsi="Arial" w:cs="Arial"/>
          <w:color w:val="000000"/>
          <w:sz w:val="20"/>
          <w:szCs w:val="20"/>
        </w:rPr>
        <w:t>označení a číslo faktury,</w:t>
      </w:r>
    </w:p>
    <w:p w14:paraId="2B5FB6E7" w14:textId="0AD0E6C8" w:rsidR="00351B72" w:rsidRPr="0074472F" w:rsidRDefault="009D0ACF" w:rsidP="00914403">
      <w:pPr>
        <w:pStyle w:val="Normlnweb"/>
        <w:widowControl w:val="0"/>
        <w:numPr>
          <w:ilvl w:val="0"/>
          <w:numId w:val="21"/>
        </w:numPr>
        <w:tabs>
          <w:tab w:val="left" w:pos="1776"/>
          <w:tab w:val="left" w:pos="2492"/>
        </w:tabs>
        <w:spacing w:before="0" w:beforeAutospacing="0" w:after="0" w:afterAutospacing="0"/>
        <w:ind w:left="1843" w:hanging="709"/>
        <w:jc w:val="both"/>
        <w:rPr>
          <w:rFonts w:ascii="Arial" w:hAnsi="Arial" w:cs="Arial"/>
          <w:sz w:val="20"/>
          <w:szCs w:val="20"/>
        </w:rPr>
      </w:pPr>
      <w:r w:rsidRPr="0074472F">
        <w:rPr>
          <w:rFonts w:ascii="Arial" w:hAnsi="Arial" w:cs="Arial"/>
          <w:color w:val="000000"/>
          <w:sz w:val="20"/>
          <w:szCs w:val="20"/>
        </w:rPr>
        <w:t>název, sídlo, IČO, DIČ, údaje o zápisu do obchodního rejstříku, bankovní</w:t>
      </w:r>
      <w:r w:rsidR="00A835BA" w:rsidRPr="0074472F">
        <w:rPr>
          <w:rFonts w:ascii="Arial" w:hAnsi="Arial" w:cs="Arial"/>
          <w:color w:val="000000"/>
          <w:sz w:val="20"/>
          <w:szCs w:val="20"/>
        </w:rPr>
        <w:t xml:space="preserve"> </w:t>
      </w:r>
      <w:r w:rsidRPr="0074472F">
        <w:rPr>
          <w:rFonts w:ascii="Arial" w:hAnsi="Arial" w:cs="Arial"/>
          <w:color w:val="000000"/>
          <w:sz w:val="20"/>
          <w:szCs w:val="20"/>
        </w:rPr>
        <w:t>spojení obou smluvních stran,</w:t>
      </w:r>
      <w:r w:rsidR="00914403" w:rsidRPr="0074472F">
        <w:rPr>
          <w:rFonts w:ascii="Arial" w:hAnsi="Arial" w:cs="Arial"/>
          <w:sz w:val="20"/>
          <w:szCs w:val="20"/>
        </w:rPr>
        <w:t xml:space="preserve"> </w:t>
      </w:r>
      <w:r w:rsidR="00914403" w:rsidRPr="0074472F">
        <w:rPr>
          <w:rFonts w:ascii="Arial" w:hAnsi="Arial" w:cs="Arial"/>
          <w:color w:val="000000"/>
          <w:sz w:val="20"/>
          <w:szCs w:val="20"/>
        </w:rPr>
        <w:t>doručovací</w:t>
      </w:r>
      <w:r w:rsidRPr="0074472F">
        <w:rPr>
          <w:rFonts w:ascii="Arial" w:hAnsi="Arial" w:cs="Arial"/>
          <w:color w:val="000000"/>
          <w:sz w:val="20"/>
          <w:szCs w:val="20"/>
        </w:rPr>
        <w:t xml:space="preserve"> adresu odběratele a příjemce</w:t>
      </w:r>
      <w:r w:rsidR="00914403" w:rsidRPr="0074472F">
        <w:rPr>
          <w:rFonts w:ascii="Arial" w:hAnsi="Arial" w:cs="Arial"/>
          <w:color w:val="000000"/>
          <w:sz w:val="20"/>
          <w:szCs w:val="20"/>
        </w:rPr>
        <w:t>:</w:t>
      </w:r>
    </w:p>
    <w:p w14:paraId="11F8977C" w14:textId="63E106A2" w:rsidR="00351B72" w:rsidRPr="0074472F" w:rsidRDefault="00914403" w:rsidP="00914403">
      <w:pPr>
        <w:pStyle w:val="Normlnweb"/>
        <w:widowControl w:val="0"/>
        <w:tabs>
          <w:tab w:val="left" w:pos="1776"/>
        </w:tabs>
        <w:spacing w:before="0" w:beforeAutospacing="0" w:after="0" w:afterAutospacing="0"/>
        <w:jc w:val="both"/>
        <w:rPr>
          <w:rFonts w:ascii="Arial" w:hAnsi="Arial" w:cs="Arial"/>
          <w:sz w:val="20"/>
          <w:szCs w:val="20"/>
        </w:rPr>
      </w:pPr>
      <w:r w:rsidRPr="0074472F">
        <w:rPr>
          <w:rFonts w:ascii="Arial" w:hAnsi="Arial" w:cs="Arial"/>
          <w:color w:val="000000"/>
          <w:sz w:val="20"/>
          <w:szCs w:val="20"/>
        </w:rPr>
        <w:tab/>
      </w:r>
      <w:r w:rsidR="00EC7BE6">
        <w:rPr>
          <w:rFonts w:ascii="Arial" w:hAnsi="Arial" w:cs="Arial"/>
          <w:color w:val="000000"/>
          <w:sz w:val="20"/>
          <w:szCs w:val="20"/>
        </w:rPr>
        <w:tab/>
      </w:r>
      <w:r w:rsidR="009D0ACF" w:rsidRPr="0074472F">
        <w:rPr>
          <w:rFonts w:ascii="Arial" w:hAnsi="Arial" w:cs="Arial"/>
          <w:color w:val="000000"/>
          <w:sz w:val="20"/>
          <w:szCs w:val="20"/>
          <w:u w:val="single"/>
        </w:rPr>
        <w:t>Odběratel:</w:t>
      </w:r>
      <w:r w:rsidR="009D0ACF" w:rsidRPr="0074472F">
        <w:rPr>
          <w:rFonts w:ascii="Arial" w:hAnsi="Arial" w:cs="Arial"/>
          <w:color w:val="000000"/>
          <w:sz w:val="20"/>
          <w:szCs w:val="20"/>
        </w:rPr>
        <w:t xml:space="preserve"> </w:t>
      </w:r>
      <w:r w:rsidR="005F42C6" w:rsidRPr="0074472F">
        <w:rPr>
          <w:rFonts w:ascii="Arial" w:hAnsi="Arial" w:cs="Arial"/>
          <w:color w:val="000000"/>
          <w:sz w:val="20"/>
          <w:szCs w:val="20"/>
        </w:rPr>
        <w:tab/>
      </w:r>
      <w:r w:rsidR="005F42C6" w:rsidRPr="0074472F">
        <w:rPr>
          <w:rFonts w:ascii="Arial" w:hAnsi="Arial" w:cs="Arial"/>
          <w:color w:val="000000"/>
          <w:sz w:val="20"/>
          <w:szCs w:val="20"/>
        </w:rPr>
        <w:tab/>
      </w:r>
      <w:r w:rsidR="009D0ACF" w:rsidRPr="0074472F">
        <w:rPr>
          <w:rFonts w:ascii="Arial" w:hAnsi="Arial" w:cs="Arial"/>
          <w:color w:val="000000"/>
          <w:sz w:val="20"/>
          <w:szCs w:val="20"/>
        </w:rPr>
        <w:t>Statutární město Brno</w:t>
      </w:r>
    </w:p>
    <w:p w14:paraId="08D8222D" w14:textId="395B266F"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00914403"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Dominikánské náměstí 196/1</w:t>
      </w:r>
    </w:p>
    <w:p w14:paraId="66A3DFAD" w14:textId="78DE382D"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602 00 Brno</w:t>
      </w:r>
    </w:p>
    <w:p w14:paraId="37C8ED0E" w14:textId="001E1DF9"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IČO: 44992785</w:t>
      </w:r>
    </w:p>
    <w:p w14:paraId="323AF992" w14:textId="1E70843E"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DIČ: CZ44992785</w:t>
      </w:r>
    </w:p>
    <w:p w14:paraId="1B851475" w14:textId="77777777" w:rsidR="00351B72" w:rsidRPr="0074472F" w:rsidRDefault="009D0ACF">
      <w:pPr>
        <w:pStyle w:val="Normlnweb"/>
        <w:widowControl w:val="0"/>
        <w:tabs>
          <w:tab w:val="left" w:pos="1776"/>
        </w:tabs>
        <w:spacing w:before="0" w:beforeAutospacing="0" w:after="0" w:afterAutospacing="0"/>
        <w:ind w:left="2520"/>
        <w:jc w:val="both"/>
        <w:rPr>
          <w:rFonts w:ascii="Arial" w:hAnsi="Arial" w:cs="Arial"/>
          <w:color w:val="000000"/>
          <w:sz w:val="20"/>
          <w:szCs w:val="20"/>
        </w:rPr>
      </w:pPr>
      <w:r w:rsidRPr="0074472F">
        <w:rPr>
          <w:rFonts w:ascii="Arial" w:hAnsi="Arial" w:cs="Arial"/>
          <w:color w:val="000000"/>
          <w:sz w:val="20"/>
          <w:szCs w:val="20"/>
        </w:rPr>
        <w:tab/>
      </w:r>
      <w:r w:rsidRPr="0074472F">
        <w:rPr>
          <w:rFonts w:ascii="Arial" w:hAnsi="Arial" w:cs="Arial"/>
          <w:color w:val="000000"/>
          <w:sz w:val="20"/>
          <w:szCs w:val="20"/>
        </w:rPr>
        <w:tab/>
      </w:r>
    </w:p>
    <w:p w14:paraId="09F6BD06" w14:textId="77777777" w:rsidR="0074472F" w:rsidRDefault="00914403" w:rsidP="00914403">
      <w:pPr>
        <w:pStyle w:val="Normlnweb"/>
        <w:widowControl w:val="0"/>
        <w:tabs>
          <w:tab w:val="left" w:pos="1776"/>
        </w:tabs>
        <w:spacing w:before="0" w:beforeAutospacing="0" w:after="0" w:afterAutospacing="0"/>
        <w:jc w:val="both"/>
        <w:rPr>
          <w:rFonts w:ascii="Arial" w:hAnsi="Arial" w:cs="Arial"/>
          <w:color w:val="000000"/>
          <w:sz w:val="20"/>
          <w:szCs w:val="20"/>
        </w:rPr>
      </w:pPr>
      <w:r w:rsidRPr="0074472F">
        <w:rPr>
          <w:rFonts w:ascii="Arial" w:hAnsi="Arial" w:cs="Arial"/>
          <w:color w:val="000000"/>
          <w:sz w:val="20"/>
          <w:szCs w:val="20"/>
        </w:rPr>
        <w:tab/>
      </w:r>
    </w:p>
    <w:p w14:paraId="5B6E8BBE" w14:textId="3F8CEEC0" w:rsidR="00351B72" w:rsidRPr="0074472F" w:rsidRDefault="0074472F" w:rsidP="00914403">
      <w:pPr>
        <w:pStyle w:val="Normlnweb"/>
        <w:widowControl w:val="0"/>
        <w:tabs>
          <w:tab w:val="left" w:pos="1776"/>
        </w:tabs>
        <w:spacing w:before="0" w:beforeAutospacing="0" w:after="0" w:afterAutospacing="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9D0ACF" w:rsidRPr="0074472F">
        <w:rPr>
          <w:rFonts w:ascii="Arial" w:hAnsi="Arial" w:cs="Arial"/>
          <w:color w:val="000000"/>
          <w:sz w:val="20"/>
          <w:szCs w:val="20"/>
          <w:u w:val="single"/>
        </w:rPr>
        <w:t>Konečný příjemce</w:t>
      </w:r>
      <w:r w:rsidR="009D0ACF" w:rsidRPr="0074472F">
        <w:rPr>
          <w:rFonts w:ascii="Arial" w:hAnsi="Arial" w:cs="Arial"/>
          <w:color w:val="000000"/>
          <w:sz w:val="20"/>
          <w:szCs w:val="20"/>
        </w:rPr>
        <w:t xml:space="preserve">: </w:t>
      </w:r>
      <w:r w:rsidR="005F42C6" w:rsidRPr="0074472F">
        <w:rPr>
          <w:rFonts w:ascii="Arial" w:hAnsi="Arial" w:cs="Arial"/>
          <w:color w:val="000000"/>
          <w:sz w:val="20"/>
          <w:szCs w:val="20"/>
        </w:rPr>
        <w:tab/>
      </w:r>
      <w:r w:rsidR="009D0ACF" w:rsidRPr="0074472F">
        <w:rPr>
          <w:rFonts w:ascii="Arial" w:hAnsi="Arial" w:cs="Arial"/>
          <w:color w:val="000000"/>
          <w:sz w:val="20"/>
          <w:szCs w:val="20"/>
        </w:rPr>
        <w:t>Statutární město Brno</w:t>
      </w:r>
    </w:p>
    <w:p w14:paraId="3AF3DD8D" w14:textId="228F736A"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Městská část Brno-střed</w:t>
      </w:r>
    </w:p>
    <w:p w14:paraId="388748C8" w14:textId="744B7DE0"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Dominikánská 264/2</w:t>
      </w:r>
    </w:p>
    <w:p w14:paraId="39000356" w14:textId="0F28E873"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601 69 Brno</w:t>
      </w:r>
    </w:p>
    <w:p w14:paraId="508CDC8C" w14:textId="2F6A30D0" w:rsidR="00351B72" w:rsidRPr="0074472F" w:rsidRDefault="009D0ACF">
      <w:pPr>
        <w:pStyle w:val="Normlnweb"/>
        <w:widowControl w:val="0"/>
        <w:tabs>
          <w:tab w:val="left" w:pos="1776"/>
        </w:tabs>
        <w:spacing w:before="0" w:beforeAutospacing="0" w:after="0" w:afterAutospacing="0"/>
        <w:ind w:left="2520"/>
        <w:jc w:val="both"/>
        <w:rPr>
          <w:rFonts w:ascii="Arial" w:hAnsi="Arial" w:cs="Arial"/>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IČO: 44992785</w:t>
      </w:r>
    </w:p>
    <w:p w14:paraId="46F5CCB0" w14:textId="17DF5569" w:rsidR="00351B72" w:rsidRPr="0074472F" w:rsidRDefault="009D0ACF">
      <w:pPr>
        <w:pStyle w:val="Normlnweb"/>
        <w:widowControl w:val="0"/>
        <w:tabs>
          <w:tab w:val="left" w:pos="1776"/>
        </w:tabs>
        <w:spacing w:before="0" w:beforeAutospacing="0" w:after="0" w:afterAutospacing="0"/>
        <w:ind w:left="2520"/>
        <w:jc w:val="both"/>
        <w:rPr>
          <w:rFonts w:ascii="Arial" w:hAnsi="Arial" w:cs="Arial"/>
          <w:color w:val="000000"/>
          <w:sz w:val="20"/>
          <w:szCs w:val="20"/>
        </w:rPr>
      </w:pPr>
      <w:r w:rsidRPr="0074472F">
        <w:rPr>
          <w:rFonts w:ascii="Arial" w:hAnsi="Arial" w:cs="Arial"/>
          <w:color w:val="000000"/>
          <w:sz w:val="20"/>
          <w:szCs w:val="20"/>
        </w:rPr>
        <w:tab/>
      </w:r>
      <w:r w:rsidRPr="0074472F">
        <w:rPr>
          <w:rFonts w:ascii="Arial" w:hAnsi="Arial" w:cs="Arial"/>
          <w:color w:val="000000"/>
          <w:sz w:val="20"/>
          <w:szCs w:val="20"/>
        </w:rPr>
        <w:tab/>
      </w:r>
      <w:r w:rsidR="005F42C6" w:rsidRPr="0074472F">
        <w:rPr>
          <w:rFonts w:ascii="Arial" w:hAnsi="Arial" w:cs="Arial"/>
          <w:color w:val="000000"/>
          <w:sz w:val="20"/>
          <w:szCs w:val="20"/>
        </w:rPr>
        <w:tab/>
      </w:r>
      <w:r w:rsidRPr="0074472F">
        <w:rPr>
          <w:rFonts w:ascii="Arial" w:hAnsi="Arial" w:cs="Arial"/>
          <w:color w:val="000000"/>
          <w:sz w:val="20"/>
          <w:szCs w:val="20"/>
        </w:rPr>
        <w:t>DIČ: CZ44992785</w:t>
      </w:r>
    </w:p>
    <w:p w14:paraId="5EBA5001" w14:textId="77777777" w:rsidR="00351B72" w:rsidRPr="0074472F" w:rsidRDefault="00351B72">
      <w:pPr>
        <w:pStyle w:val="Normlnweb"/>
        <w:widowControl w:val="0"/>
        <w:tabs>
          <w:tab w:val="left" w:pos="1776"/>
        </w:tabs>
        <w:spacing w:before="0" w:beforeAutospacing="0" w:after="0" w:afterAutospacing="0"/>
        <w:ind w:left="2520"/>
        <w:jc w:val="both"/>
        <w:rPr>
          <w:rFonts w:ascii="Arial" w:hAnsi="Arial" w:cs="Arial"/>
          <w:sz w:val="20"/>
          <w:szCs w:val="20"/>
        </w:rPr>
      </w:pPr>
    </w:p>
    <w:p w14:paraId="2C9C2EED" w14:textId="77777777" w:rsidR="00351B72" w:rsidRPr="0074472F" w:rsidRDefault="009D0ACF"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datum vystavení a lhůtu splatnosti v souladu s touto smlouvou,</w:t>
      </w:r>
    </w:p>
    <w:p w14:paraId="18374021" w14:textId="77777777" w:rsidR="00914403" w:rsidRPr="0074472F" w:rsidRDefault="009D0ACF"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předmět platby, fakturovanou finanční částku a způsob platby,</w:t>
      </w:r>
    </w:p>
    <w:p w14:paraId="5971D208" w14:textId="77777777" w:rsidR="00914403" w:rsidRPr="0074472F" w:rsidRDefault="009D0ACF"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číslo smlouvy a název díla,</w:t>
      </w:r>
    </w:p>
    <w:p w14:paraId="3E7156A2" w14:textId="49D3DCC0" w:rsidR="00914403" w:rsidRPr="0074472F" w:rsidRDefault="009D0ACF"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výše zádržného</w:t>
      </w:r>
      <w:r w:rsidR="00E15158" w:rsidRPr="0074472F">
        <w:rPr>
          <w:rFonts w:ascii="Arial" w:hAnsi="Arial" w:cs="Arial"/>
          <w:color w:val="000000"/>
          <w:sz w:val="20"/>
          <w:szCs w:val="20"/>
        </w:rPr>
        <w:t xml:space="preserve"> – pokud bude stanoveno</w:t>
      </w:r>
      <w:r w:rsidRPr="0074472F">
        <w:rPr>
          <w:rFonts w:ascii="Arial" w:hAnsi="Arial" w:cs="Arial"/>
          <w:color w:val="000000"/>
          <w:sz w:val="20"/>
          <w:szCs w:val="20"/>
        </w:rPr>
        <w:t>,</w:t>
      </w:r>
    </w:p>
    <w:p w14:paraId="3D7F90AE" w14:textId="7AB43E73" w:rsidR="00914403" w:rsidRPr="0074472F" w:rsidRDefault="00E15158"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 xml:space="preserve">Objednatelem </w:t>
      </w:r>
      <w:r w:rsidR="009D0ACF" w:rsidRPr="0074472F">
        <w:rPr>
          <w:rFonts w:ascii="Arial" w:hAnsi="Arial" w:cs="Arial"/>
          <w:color w:val="000000"/>
          <w:sz w:val="20"/>
          <w:szCs w:val="20"/>
        </w:rPr>
        <w:t>odsouh</w:t>
      </w:r>
      <w:r w:rsidRPr="0074472F">
        <w:rPr>
          <w:rFonts w:ascii="Arial" w:hAnsi="Arial" w:cs="Arial"/>
          <w:color w:val="000000"/>
          <w:sz w:val="20"/>
          <w:szCs w:val="20"/>
        </w:rPr>
        <w:t>lasený soupis provedených prací a Protokol o převzetí,</w:t>
      </w:r>
    </w:p>
    <w:p w14:paraId="3E43DA56" w14:textId="77777777" w:rsidR="00E15158" w:rsidRPr="0074472F" w:rsidRDefault="009D0ACF" w:rsidP="00914403">
      <w:pPr>
        <w:pStyle w:val="Normlnweb"/>
        <w:widowControl w:val="0"/>
        <w:numPr>
          <w:ilvl w:val="0"/>
          <w:numId w:val="17"/>
        </w:numPr>
        <w:tabs>
          <w:tab w:val="left" w:pos="1701"/>
          <w:tab w:val="left" w:pos="2492"/>
        </w:tabs>
        <w:spacing w:before="0" w:beforeAutospacing="0" w:after="0" w:afterAutospacing="0"/>
        <w:ind w:hanging="2466"/>
        <w:jc w:val="both"/>
        <w:rPr>
          <w:rFonts w:ascii="Arial" w:hAnsi="Arial" w:cs="Arial"/>
          <w:sz w:val="20"/>
          <w:szCs w:val="20"/>
        </w:rPr>
      </w:pPr>
      <w:r w:rsidRPr="0074472F">
        <w:rPr>
          <w:rFonts w:ascii="Arial" w:hAnsi="Arial" w:cs="Arial"/>
          <w:color w:val="000000"/>
          <w:sz w:val="20"/>
          <w:szCs w:val="20"/>
        </w:rPr>
        <w:t xml:space="preserve">razítko a podpis </w:t>
      </w:r>
      <w:r w:rsidR="00914403" w:rsidRPr="0074472F">
        <w:rPr>
          <w:rFonts w:ascii="Arial" w:hAnsi="Arial" w:cs="Arial"/>
          <w:color w:val="000000"/>
          <w:sz w:val="20"/>
          <w:szCs w:val="20"/>
        </w:rPr>
        <w:t>Z</w:t>
      </w:r>
      <w:r w:rsidR="00E15158" w:rsidRPr="0074472F">
        <w:rPr>
          <w:rFonts w:ascii="Arial" w:hAnsi="Arial" w:cs="Arial"/>
          <w:color w:val="000000"/>
          <w:sz w:val="20"/>
          <w:szCs w:val="20"/>
        </w:rPr>
        <w:t>hotovitel,</w:t>
      </w:r>
    </w:p>
    <w:p w14:paraId="5F22B6AD" w14:textId="18722F76" w:rsidR="00351B72" w:rsidRPr="0074472F" w:rsidRDefault="00E15158" w:rsidP="00E15158">
      <w:pPr>
        <w:pStyle w:val="Normlnweb"/>
        <w:widowControl w:val="0"/>
        <w:numPr>
          <w:ilvl w:val="0"/>
          <w:numId w:val="17"/>
        </w:numPr>
        <w:tabs>
          <w:tab w:val="left" w:pos="1701"/>
          <w:tab w:val="left" w:pos="2492"/>
        </w:tabs>
        <w:spacing w:before="0" w:beforeAutospacing="0" w:after="0" w:afterAutospacing="0"/>
        <w:ind w:left="1701" w:hanging="567"/>
        <w:jc w:val="both"/>
        <w:rPr>
          <w:rFonts w:ascii="Arial" w:hAnsi="Arial" w:cs="Arial"/>
          <w:sz w:val="20"/>
          <w:szCs w:val="20"/>
        </w:rPr>
      </w:pPr>
      <w:r w:rsidRPr="0074472F">
        <w:rPr>
          <w:rFonts w:ascii="Arial" w:hAnsi="Arial" w:cs="Arial"/>
          <w:sz w:val="20"/>
          <w:szCs w:val="20"/>
        </w:rPr>
        <w:t xml:space="preserve">na faktuře bude uvedena následující věta: </w:t>
      </w:r>
      <w:r w:rsidRPr="0074472F">
        <w:rPr>
          <w:rFonts w:ascii="Arial" w:hAnsi="Arial" w:cs="Arial"/>
          <w:i/>
          <w:color w:val="000000"/>
          <w:sz w:val="20"/>
          <w:szCs w:val="20"/>
        </w:rPr>
        <w:t>Práce budou fakturovány v režimu ekonomické činnosti – plného odpočtu DPH</w:t>
      </w:r>
      <w:r w:rsidRPr="0074472F">
        <w:rPr>
          <w:rFonts w:ascii="Arial" w:hAnsi="Arial" w:cs="Arial"/>
          <w:color w:val="000000"/>
          <w:sz w:val="20"/>
          <w:szCs w:val="20"/>
        </w:rPr>
        <w:t>.</w:t>
      </w:r>
    </w:p>
    <w:p w14:paraId="0A60B00C" w14:textId="0A457260" w:rsidR="00466D77" w:rsidRPr="0074472F" w:rsidRDefault="009D0ACF" w:rsidP="00466D77">
      <w:pPr>
        <w:pStyle w:val="Nadpislnku"/>
        <w:numPr>
          <w:ilvl w:val="1"/>
          <w:numId w:val="26"/>
        </w:numPr>
        <w:tabs>
          <w:tab w:val="clear" w:pos="720"/>
          <w:tab w:val="left" w:pos="426"/>
          <w:tab w:val="left" w:pos="1776"/>
          <w:tab w:val="left" w:pos="2160"/>
        </w:tabs>
        <w:spacing w:after="0"/>
        <w:ind w:left="426" w:hanging="426"/>
        <w:jc w:val="both"/>
        <w:rPr>
          <w:rFonts w:ascii="Arial" w:hAnsi="Arial" w:cs="Arial"/>
          <w:b w:val="0"/>
          <w:bCs w:val="0"/>
          <w:sz w:val="20"/>
          <w:szCs w:val="20"/>
        </w:rPr>
      </w:pPr>
      <w:r w:rsidRPr="0074472F">
        <w:rPr>
          <w:rFonts w:ascii="Arial" w:hAnsi="Arial" w:cs="Arial"/>
          <w:b w:val="0"/>
          <w:bCs w:val="0"/>
          <w:sz w:val="20"/>
          <w:szCs w:val="20"/>
        </w:rPr>
        <w:t>Datum uskutečnění zdanitelného plnění je den předání a převzetí uvedený v předávacím protokolu.</w:t>
      </w:r>
    </w:p>
    <w:p w14:paraId="30D45CFA" w14:textId="13E263F4" w:rsidR="00351B72" w:rsidRPr="0074472F" w:rsidRDefault="009D0ACF" w:rsidP="0032084A">
      <w:pPr>
        <w:pStyle w:val="Nadpislnku"/>
        <w:numPr>
          <w:ilvl w:val="1"/>
          <w:numId w:val="26"/>
        </w:numPr>
        <w:tabs>
          <w:tab w:val="clear" w:pos="720"/>
          <w:tab w:val="left" w:pos="426"/>
          <w:tab w:val="left" w:pos="1776"/>
          <w:tab w:val="left" w:pos="2160"/>
        </w:tabs>
        <w:spacing w:after="0"/>
        <w:ind w:left="426" w:hanging="426"/>
        <w:jc w:val="both"/>
        <w:rPr>
          <w:rFonts w:ascii="Arial" w:hAnsi="Arial" w:cs="Arial"/>
          <w:b w:val="0"/>
          <w:bCs w:val="0"/>
          <w:sz w:val="20"/>
          <w:szCs w:val="20"/>
        </w:rPr>
      </w:pPr>
      <w:r w:rsidRPr="0074472F">
        <w:rPr>
          <w:rFonts w:ascii="Arial" w:hAnsi="Arial" w:cs="Arial"/>
          <w:sz w:val="20"/>
          <w:szCs w:val="20"/>
        </w:rPr>
        <w:t>Zádržné (pozastávka)</w:t>
      </w:r>
    </w:p>
    <w:p w14:paraId="5DFFABB9" w14:textId="76B870AA" w:rsidR="00351B72" w:rsidRPr="0074472F" w:rsidRDefault="009D0ACF" w:rsidP="00466D77">
      <w:pPr>
        <w:pStyle w:val="Normlnweb"/>
        <w:widowControl w:val="0"/>
        <w:tabs>
          <w:tab w:val="left" w:pos="1276"/>
        </w:tabs>
        <w:spacing w:before="0" w:beforeAutospacing="0" w:after="0" w:afterAutospacing="0"/>
        <w:ind w:left="1276" w:hanging="709"/>
        <w:jc w:val="both"/>
        <w:rPr>
          <w:rFonts w:ascii="Arial" w:hAnsi="Arial" w:cs="Arial"/>
          <w:sz w:val="20"/>
          <w:szCs w:val="20"/>
        </w:rPr>
      </w:pPr>
      <w:r w:rsidRPr="0074472F">
        <w:rPr>
          <w:rFonts w:ascii="Arial" w:hAnsi="Arial" w:cs="Arial"/>
          <w:color w:val="000000"/>
          <w:sz w:val="20"/>
          <w:szCs w:val="20"/>
        </w:rPr>
        <w:t>5.</w:t>
      </w:r>
      <w:r w:rsidR="00466D77" w:rsidRPr="0074472F">
        <w:rPr>
          <w:rFonts w:ascii="Arial" w:hAnsi="Arial" w:cs="Arial"/>
          <w:color w:val="000000"/>
          <w:sz w:val="20"/>
          <w:szCs w:val="20"/>
        </w:rPr>
        <w:t>7</w:t>
      </w:r>
      <w:r w:rsidRPr="0074472F">
        <w:rPr>
          <w:rFonts w:ascii="Arial" w:hAnsi="Arial" w:cs="Arial"/>
          <w:color w:val="000000"/>
          <w:sz w:val="20"/>
          <w:szCs w:val="20"/>
        </w:rPr>
        <w:t>.1.</w:t>
      </w:r>
      <w:r w:rsidRPr="0074472F">
        <w:rPr>
          <w:rFonts w:ascii="Arial" w:hAnsi="Arial" w:cs="Arial"/>
          <w:color w:val="000000"/>
          <w:sz w:val="20"/>
          <w:szCs w:val="20"/>
        </w:rPr>
        <w:tab/>
      </w:r>
      <w:r w:rsidR="00466D77" w:rsidRPr="0074472F">
        <w:rPr>
          <w:rFonts w:ascii="Arial" w:hAnsi="Arial" w:cs="Arial"/>
          <w:color w:val="000000"/>
          <w:sz w:val="20"/>
          <w:szCs w:val="20"/>
        </w:rPr>
        <w:t>Smluvní strany se dohodly, že č</w:t>
      </w:r>
      <w:r w:rsidRPr="0074472F">
        <w:rPr>
          <w:rFonts w:ascii="Arial" w:hAnsi="Arial" w:cs="Arial"/>
          <w:color w:val="000000"/>
          <w:sz w:val="20"/>
          <w:szCs w:val="20"/>
        </w:rPr>
        <w:t>ástka rovnající se 10</w:t>
      </w:r>
      <w:r w:rsidR="00466D77" w:rsidRPr="0074472F">
        <w:rPr>
          <w:rFonts w:ascii="Arial" w:hAnsi="Arial" w:cs="Arial"/>
          <w:color w:val="000000"/>
          <w:sz w:val="20"/>
          <w:szCs w:val="20"/>
        </w:rPr>
        <w:t xml:space="preserve"> </w:t>
      </w:r>
      <w:r w:rsidRPr="0074472F">
        <w:rPr>
          <w:rFonts w:ascii="Arial" w:hAnsi="Arial" w:cs="Arial"/>
          <w:color w:val="000000"/>
          <w:sz w:val="20"/>
          <w:szCs w:val="20"/>
        </w:rPr>
        <w:t xml:space="preserve">% z celkové sjednané ceny bez DPH slouží jako zádržné, které bude uhrazeno </w:t>
      </w:r>
      <w:r w:rsidR="00466D77" w:rsidRPr="0074472F">
        <w:rPr>
          <w:rFonts w:ascii="Arial" w:hAnsi="Arial" w:cs="Arial"/>
          <w:color w:val="000000"/>
          <w:sz w:val="20"/>
          <w:szCs w:val="20"/>
        </w:rPr>
        <w:t>O</w:t>
      </w:r>
      <w:r w:rsidRPr="0074472F">
        <w:rPr>
          <w:rFonts w:ascii="Arial" w:hAnsi="Arial" w:cs="Arial"/>
          <w:color w:val="000000"/>
          <w:sz w:val="20"/>
          <w:szCs w:val="20"/>
        </w:rPr>
        <w:t xml:space="preserve">bjednatelem </w:t>
      </w:r>
      <w:r w:rsidR="00466D77" w:rsidRPr="0074472F">
        <w:rPr>
          <w:rFonts w:ascii="Arial" w:hAnsi="Arial" w:cs="Arial"/>
          <w:color w:val="000000"/>
          <w:sz w:val="20"/>
          <w:szCs w:val="20"/>
        </w:rPr>
        <w:t>Z</w:t>
      </w:r>
      <w:r w:rsidRPr="0074472F">
        <w:rPr>
          <w:rFonts w:ascii="Arial" w:hAnsi="Arial" w:cs="Arial"/>
          <w:color w:val="000000"/>
          <w:sz w:val="20"/>
          <w:szCs w:val="20"/>
        </w:rPr>
        <w:t>hotoviteli až</w:t>
      </w:r>
      <w:r w:rsidR="000A7438" w:rsidRPr="0074472F">
        <w:rPr>
          <w:rFonts w:ascii="Arial" w:hAnsi="Arial" w:cs="Arial"/>
          <w:color w:val="000000"/>
          <w:sz w:val="20"/>
          <w:szCs w:val="20"/>
        </w:rPr>
        <w:t> </w:t>
      </w:r>
      <w:r w:rsidRPr="0074472F">
        <w:rPr>
          <w:rFonts w:ascii="Arial" w:hAnsi="Arial" w:cs="Arial"/>
          <w:color w:val="000000"/>
          <w:sz w:val="20"/>
          <w:szCs w:val="20"/>
        </w:rPr>
        <w:t>po úspěšném protokolárním předání a převzetí díla.</w:t>
      </w:r>
    </w:p>
    <w:p w14:paraId="346BCE4C" w14:textId="71579E20" w:rsidR="00351B72" w:rsidRPr="0074472F" w:rsidRDefault="009D0ACF" w:rsidP="00466D77">
      <w:pPr>
        <w:pStyle w:val="Normlnweb"/>
        <w:widowControl w:val="0"/>
        <w:tabs>
          <w:tab w:val="left" w:pos="1276"/>
        </w:tabs>
        <w:spacing w:before="0" w:beforeAutospacing="0" w:after="0" w:afterAutospacing="0"/>
        <w:ind w:left="1276" w:hanging="709"/>
        <w:jc w:val="both"/>
        <w:rPr>
          <w:rFonts w:ascii="Arial" w:hAnsi="Arial" w:cs="Arial"/>
          <w:sz w:val="20"/>
          <w:szCs w:val="20"/>
        </w:rPr>
      </w:pPr>
      <w:r w:rsidRPr="0074472F">
        <w:rPr>
          <w:rFonts w:ascii="Arial" w:hAnsi="Arial" w:cs="Arial"/>
          <w:color w:val="000000"/>
          <w:sz w:val="20"/>
          <w:szCs w:val="20"/>
        </w:rPr>
        <w:t>5.</w:t>
      </w:r>
      <w:r w:rsidR="00466D77" w:rsidRPr="0074472F">
        <w:rPr>
          <w:rFonts w:ascii="Arial" w:hAnsi="Arial" w:cs="Arial"/>
          <w:color w:val="000000"/>
          <w:sz w:val="20"/>
          <w:szCs w:val="20"/>
        </w:rPr>
        <w:t>7</w:t>
      </w:r>
      <w:r w:rsidRPr="0074472F">
        <w:rPr>
          <w:rFonts w:ascii="Arial" w:hAnsi="Arial" w:cs="Arial"/>
          <w:color w:val="000000"/>
          <w:sz w:val="20"/>
          <w:szCs w:val="20"/>
        </w:rPr>
        <w:t>.2.</w:t>
      </w:r>
      <w:r w:rsidRPr="0074472F">
        <w:rPr>
          <w:rFonts w:ascii="Arial" w:hAnsi="Arial" w:cs="Arial"/>
          <w:color w:val="000000"/>
          <w:sz w:val="20"/>
          <w:szCs w:val="20"/>
        </w:rPr>
        <w:tab/>
        <w:t xml:space="preserve">Pokud </w:t>
      </w:r>
      <w:r w:rsidR="00673303" w:rsidRPr="0074472F">
        <w:rPr>
          <w:rFonts w:ascii="Arial" w:hAnsi="Arial" w:cs="Arial"/>
          <w:color w:val="000000"/>
          <w:sz w:val="20"/>
          <w:szCs w:val="20"/>
        </w:rPr>
        <w:t>O</w:t>
      </w:r>
      <w:r w:rsidRPr="0074472F">
        <w:rPr>
          <w:rFonts w:ascii="Arial" w:hAnsi="Arial" w:cs="Arial"/>
          <w:color w:val="000000"/>
          <w:sz w:val="20"/>
          <w:szCs w:val="20"/>
        </w:rPr>
        <w:t>bjednatel převezme dílo, na němž se vyskytují vady či nedodělky, bude zádržné uhrazeno až po odstranění posledního z nich.</w:t>
      </w:r>
    </w:p>
    <w:p w14:paraId="26D5F747" w14:textId="6005B5E6" w:rsidR="00351B72" w:rsidRPr="0074472F" w:rsidRDefault="009D0ACF" w:rsidP="00466D77">
      <w:pPr>
        <w:pStyle w:val="Normlnweb"/>
        <w:widowControl w:val="0"/>
        <w:tabs>
          <w:tab w:val="left" w:pos="1276"/>
        </w:tabs>
        <w:spacing w:before="0" w:beforeAutospacing="0" w:after="0" w:afterAutospacing="0"/>
        <w:ind w:left="1276" w:hanging="709"/>
        <w:jc w:val="both"/>
        <w:rPr>
          <w:rFonts w:ascii="Arial" w:hAnsi="Arial" w:cs="Arial"/>
          <w:sz w:val="20"/>
          <w:szCs w:val="20"/>
        </w:rPr>
      </w:pPr>
      <w:r w:rsidRPr="0074472F">
        <w:rPr>
          <w:rFonts w:ascii="Arial" w:hAnsi="Arial" w:cs="Arial"/>
          <w:color w:val="000000"/>
          <w:sz w:val="20"/>
          <w:szCs w:val="20"/>
        </w:rPr>
        <w:t>5.</w:t>
      </w:r>
      <w:r w:rsidR="00466D77" w:rsidRPr="0074472F">
        <w:rPr>
          <w:rFonts w:ascii="Arial" w:hAnsi="Arial" w:cs="Arial"/>
          <w:color w:val="000000"/>
          <w:sz w:val="20"/>
          <w:szCs w:val="20"/>
        </w:rPr>
        <w:t>7</w:t>
      </w:r>
      <w:r w:rsidRPr="0074472F">
        <w:rPr>
          <w:rFonts w:ascii="Arial" w:hAnsi="Arial" w:cs="Arial"/>
          <w:color w:val="000000"/>
          <w:sz w:val="20"/>
          <w:szCs w:val="20"/>
        </w:rPr>
        <w:t>.3.</w:t>
      </w:r>
      <w:r w:rsidRPr="0074472F">
        <w:rPr>
          <w:rFonts w:ascii="Arial" w:hAnsi="Arial" w:cs="Arial"/>
          <w:color w:val="000000"/>
          <w:sz w:val="20"/>
          <w:szCs w:val="20"/>
        </w:rPr>
        <w:tab/>
        <w:t xml:space="preserve">Zádržné bude uhrazeno </w:t>
      </w:r>
      <w:r w:rsidR="00673303" w:rsidRPr="0074472F">
        <w:rPr>
          <w:rFonts w:ascii="Arial" w:hAnsi="Arial" w:cs="Arial"/>
          <w:color w:val="000000"/>
          <w:sz w:val="20"/>
          <w:szCs w:val="20"/>
        </w:rPr>
        <w:t>O</w:t>
      </w:r>
      <w:r w:rsidRPr="0074472F">
        <w:rPr>
          <w:rFonts w:ascii="Arial" w:hAnsi="Arial" w:cs="Arial"/>
          <w:color w:val="000000"/>
          <w:sz w:val="20"/>
          <w:szCs w:val="20"/>
        </w:rPr>
        <w:t xml:space="preserve">bjednatelem </w:t>
      </w:r>
      <w:r w:rsidR="00673303" w:rsidRPr="0074472F">
        <w:rPr>
          <w:rFonts w:ascii="Arial" w:hAnsi="Arial" w:cs="Arial"/>
          <w:color w:val="000000"/>
          <w:sz w:val="20"/>
          <w:szCs w:val="20"/>
        </w:rPr>
        <w:t>Z</w:t>
      </w:r>
      <w:r w:rsidRPr="0074472F">
        <w:rPr>
          <w:rFonts w:ascii="Arial" w:hAnsi="Arial" w:cs="Arial"/>
          <w:color w:val="000000"/>
          <w:sz w:val="20"/>
          <w:szCs w:val="20"/>
        </w:rPr>
        <w:t xml:space="preserve">hotoviteli na základě písemné žádosti </w:t>
      </w:r>
      <w:r w:rsidR="00673303" w:rsidRPr="0074472F">
        <w:rPr>
          <w:rFonts w:ascii="Arial" w:hAnsi="Arial" w:cs="Arial"/>
          <w:color w:val="000000"/>
          <w:sz w:val="20"/>
          <w:szCs w:val="20"/>
        </w:rPr>
        <w:t>Z</w:t>
      </w:r>
      <w:r w:rsidRPr="0074472F">
        <w:rPr>
          <w:rFonts w:ascii="Arial" w:hAnsi="Arial" w:cs="Arial"/>
          <w:color w:val="000000"/>
          <w:sz w:val="20"/>
          <w:szCs w:val="20"/>
        </w:rPr>
        <w:t>hotovitele se splatností 20 dnů od doručení žádosti.</w:t>
      </w:r>
    </w:p>
    <w:p w14:paraId="797C2513" w14:textId="218D93CE" w:rsidR="00351B72" w:rsidRPr="0074472F" w:rsidRDefault="009D0ACF" w:rsidP="00466D77">
      <w:pPr>
        <w:pStyle w:val="Normlnweb"/>
        <w:widowControl w:val="0"/>
        <w:tabs>
          <w:tab w:val="left" w:pos="1276"/>
        </w:tabs>
        <w:spacing w:before="0" w:beforeAutospacing="0" w:after="0" w:afterAutospacing="0"/>
        <w:ind w:left="1276" w:hanging="709"/>
        <w:jc w:val="both"/>
        <w:rPr>
          <w:rFonts w:ascii="Arial" w:hAnsi="Arial" w:cs="Arial"/>
          <w:sz w:val="20"/>
          <w:szCs w:val="20"/>
        </w:rPr>
      </w:pPr>
      <w:r w:rsidRPr="0074472F">
        <w:rPr>
          <w:rFonts w:ascii="Arial" w:hAnsi="Arial" w:cs="Arial"/>
          <w:color w:val="000000"/>
          <w:sz w:val="20"/>
          <w:szCs w:val="20"/>
        </w:rPr>
        <w:t>5.</w:t>
      </w:r>
      <w:r w:rsidR="00466D77" w:rsidRPr="0074472F">
        <w:rPr>
          <w:rFonts w:ascii="Arial" w:hAnsi="Arial" w:cs="Arial"/>
          <w:color w:val="000000"/>
          <w:sz w:val="20"/>
          <w:szCs w:val="20"/>
        </w:rPr>
        <w:t>7</w:t>
      </w:r>
      <w:r w:rsidRPr="0074472F">
        <w:rPr>
          <w:rFonts w:ascii="Arial" w:hAnsi="Arial" w:cs="Arial"/>
          <w:color w:val="000000"/>
          <w:sz w:val="20"/>
          <w:szCs w:val="20"/>
        </w:rPr>
        <w:t>.4.</w:t>
      </w:r>
      <w:r w:rsidRPr="0074472F">
        <w:rPr>
          <w:rFonts w:ascii="Arial" w:hAnsi="Arial" w:cs="Arial"/>
          <w:color w:val="000000"/>
          <w:sz w:val="20"/>
          <w:szCs w:val="20"/>
        </w:rPr>
        <w:tab/>
        <w:t>Případné smluvní pokuty (sankce) uplatněné v průběhu plnění nebo při</w:t>
      </w:r>
      <w:r w:rsidR="00673303" w:rsidRPr="0074472F">
        <w:rPr>
          <w:rFonts w:ascii="Arial" w:hAnsi="Arial" w:cs="Arial"/>
          <w:color w:val="000000"/>
          <w:sz w:val="20"/>
          <w:szCs w:val="20"/>
        </w:rPr>
        <w:t> </w:t>
      </w:r>
      <w:r w:rsidRPr="0074472F">
        <w:rPr>
          <w:rFonts w:ascii="Arial" w:hAnsi="Arial" w:cs="Arial"/>
          <w:color w:val="000000"/>
          <w:sz w:val="20"/>
          <w:szCs w:val="20"/>
        </w:rPr>
        <w:t>dokončování díla (termín plnění, vady a nedodělky atd.) budou započteny oproti zádržnému. Vyplácené zádržné tedy bude již poníženo o uplatněné sankce.</w:t>
      </w:r>
    </w:p>
    <w:p w14:paraId="6028BE70" w14:textId="77777777" w:rsidR="00F76F31" w:rsidRPr="0074472F" w:rsidRDefault="009D0ACF" w:rsidP="00F76F31">
      <w:pPr>
        <w:pStyle w:val="Normlnweb"/>
        <w:widowControl w:val="0"/>
        <w:tabs>
          <w:tab w:val="left" w:pos="1276"/>
        </w:tabs>
        <w:spacing w:before="0" w:beforeAutospacing="0" w:after="0" w:afterAutospacing="0"/>
        <w:ind w:left="1276" w:hanging="709"/>
        <w:jc w:val="both"/>
        <w:rPr>
          <w:rFonts w:ascii="Arial" w:hAnsi="Arial" w:cs="Arial"/>
          <w:sz w:val="20"/>
          <w:szCs w:val="20"/>
        </w:rPr>
      </w:pPr>
      <w:r w:rsidRPr="0074472F">
        <w:rPr>
          <w:rFonts w:ascii="Arial" w:hAnsi="Arial" w:cs="Arial"/>
          <w:color w:val="000000"/>
          <w:sz w:val="20"/>
          <w:szCs w:val="20"/>
        </w:rPr>
        <w:t>5.</w:t>
      </w:r>
      <w:r w:rsidR="00466D77" w:rsidRPr="0074472F">
        <w:rPr>
          <w:rFonts w:ascii="Arial" w:hAnsi="Arial" w:cs="Arial"/>
          <w:color w:val="000000"/>
          <w:sz w:val="20"/>
          <w:szCs w:val="20"/>
        </w:rPr>
        <w:t>7</w:t>
      </w:r>
      <w:r w:rsidRPr="0074472F">
        <w:rPr>
          <w:rFonts w:ascii="Arial" w:hAnsi="Arial" w:cs="Arial"/>
          <w:color w:val="000000"/>
          <w:sz w:val="20"/>
          <w:szCs w:val="20"/>
        </w:rPr>
        <w:t>.5.</w:t>
      </w:r>
      <w:r w:rsidRPr="0074472F">
        <w:rPr>
          <w:rFonts w:ascii="Arial" w:hAnsi="Arial" w:cs="Arial"/>
          <w:color w:val="000000"/>
          <w:sz w:val="20"/>
          <w:szCs w:val="20"/>
        </w:rPr>
        <w:tab/>
        <w:t>V případě, že uplatněné smluvní pokuty (sankce) budou vyšší než hodnota zádržného, bude část smluvních pokut (sankcí) přesahující hodnotu zádržného uplatňována samostatně písemnou výzvou s uvedením data splatnosti.</w:t>
      </w:r>
    </w:p>
    <w:p w14:paraId="2A9401B7" w14:textId="523541C3" w:rsidR="00351B72" w:rsidRPr="0074472F" w:rsidRDefault="009D0ACF" w:rsidP="00F76F31">
      <w:pPr>
        <w:pStyle w:val="Nadpislnku"/>
        <w:numPr>
          <w:ilvl w:val="1"/>
          <w:numId w:val="26"/>
        </w:numPr>
        <w:tabs>
          <w:tab w:val="clear" w:pos="720"/>
          <w:tab w:val="left" w:pos="426"/>
          <w:tab w:val="left" w:pos="1276"/>
        </w:tabs>
        <w:spacing w:after="0"/>
        <w:ind w:hanging="780"/>
        <w:jc w:val="both"/>
        <w:rPr>
          <w:rFonts w:ascii="Arial" w:hAnsi="Arial" w:cs="Arial"/>
          <w:sz w:val="20"/>
          <w:szCs w:val="20"/>
        </w:rPr>
      </w:pPr>
      <w:r w:rsidRPr="0074472F">
        <w:rPr>
          <w:rFonts w:ascii="Arial" w:hAnsi="Arial" w:cs="Arial"/>
          <w:sz w:val="20"/>
          <w:szCs w:val="20"/>
        </w:rPr>
        <w:t>Lhůty splatnosti</w:t>
      </w:r>
    </w:p>
    <w:p w14:paraId="0B128F8B" w14:textId="50FDA78E" w:rsidR="00351B72" w:rsidRPr="0074472F" w:rsidRDefault="009D0ACF" w:rsidP="00F76F31">
      <w:pPr>
        <w:pStyle w:val="Normlnweb"/>
        <w:widowControl w:val="0"/>
        <w:tabs>
          <w:tab w:val="left" w:pos="1276"/>
        </w:tabs>
        <w:spacing w:before="0" w:beforeAutospacing="0" w:after="0" w:afterAutospacing="0" w:line="240" w:lineRule="atLeast"/>
        <w:ind w:left="1276" w:hanging="709"/>
        <w:jc w:val="both"/>
        <w:rPr>
          <w:rFonts w:ascii="Arial" w:hAnsi="Arial" w:cs="Arial"/>
          <w:sz w:val="20"/>
          <w:szCs w:val="20"/>
        </w:rPr>
      </w:pPr>
      <w:r w:rsidRPr="0074472F">
        <w:rPr>
          <w:rFonts w:ascii="Arial" w:hAnsi="Arial" w:cs="Arial"/>
          <w:color w:val="000000"/>
          <w:sz w:val="20"/>
          <w:szCs w:val="20"/>
        </w:rPr>
        <w:t>5.</w:t>
      </w:r>
      <w:r w:rsidR="00F76F31" w:rsidRPr="0074472F">
        <w:rPr>
          <w:rFonts w:ascii="Arial" w:hAnsi="Arial" w:cs="Arial"/>
          <w:color w:val="000000"/>
          <w:sz w:val="20"/>
          <w:szCs w:val="20"/>
        </w:rPr>
        <w:t>8</w:t>
      </w:r>
      <w:r w:rsidRPr="0074472F">
        <w:rPr>
          <w:rFonts w:ascii="Arial" w:hAnsi="Arial" w:cs="Arial"/>
          <w:color w:val="000000"/>
          <w:sz w:val="20"/>
          <w:szCs w:val="20"/>
        </w:rPr>
        <w:t>.1.</w:t>
      </w:r>
      <w:r w:rsidRPr="0074472F">
        <w:rPr>
          <w:rFonts w:ascii="Arial" w:hAnsi="Arial" w:cs="Arial"/>
          <w:color w:val="000000"/>
          <w:sz w:val="20"/>
          <w:szCs w:val="20"/>
        </w:rPr>
        <w:tab/>
        <w:t xml:space="preserve">Objednatel je povinen uhradit fakturu </w:t>
      </w:r>
      <w:r w:rsidR="00F76F31" w:rsidRPr="0074472F">
        <w:rPr>
          <w:rFonts w:ascii="Arial" w:hAnsi="Arial" w:cs="Arial"/>
          <w:color w:val="000000"/>
          <w:sz w:val="20"/>
          <w:szCs w:val="20"/>
        </w:rPr>
        <w:t>Z</w:t>
      </w:r>
      <w:r w:rsidRPr="0074472F">
        <w:rPr>
          <w:rFonts w:ascii="Arial" w:hAnsi="Arial" w:cs="Arial"/>
          <w:color w:val="000000"/>
          <w:sz w:val="20"/>
          <w:szCs w:val="20"/>
        </w:rPr>
        <w:t xml:space="preserve">hotovitele nejpozději do </w:t>
      </w:r>
      <w:r w:rsidRPr="0074472F">
        <w:rPr>
          <w:rFonts w:ascii="Arial" w:hAnsi="Arial" w:cs="Arial"/>
          <w:b/>
          <w:bCs/>
          <w:color w:val="000000"/>
          <w:sz w:val="20"/>
          <w:szCs w:val="20"/>
        </w:rPr>
        <w:t>20 dnů</w:t>
      </w:r>
      <w:r w:rsidRPr="0074472F">
        <w:rPr>
          <w:rFonts w:ascii="Arial" w:hAnsi="Arial" w:cs="Arial"/>
          <w:color w:val="000000"/>
          <w:sz w:val="20"/>
          <w:szCs w:val="20"/>
        </w:rPr>
        <w:t xml:space="preserve"> ode dne následujícího po dni doručení faktury. Stejná lhůta platí i pro úhradu zádržného.</w:t>
      </w:r>
    </w:p>
    <w:p w14:paraId="6219749A" w14:textId="7976CB8A" w:rsidR="00351B72" w:rsidRPr="0074472F" w:rsidRDefault="009D0ACF" w:rsidP="00F76F31">
      <w:pPr>
        <w:pStyle w:val="Normlnweb"/>
        <w:widowControl w:val="0"/>
        <w:tabs>
          <w:tab w:val="left" w:pos="1276"/>
        </w:tabs>
        <w:spacing w:before="0" w:beforeAutospacing="0" w:after="0" w:afterAutospacing="0" w:line="240" w:lineRule="atLeast"/>
        <w:ind w:left="1276" w:hanging="709"/>
        <w:jc w:val="both"/>
        <w:rPr>
          <w:rFonts w:ascii="Arial" w:hAnsi="Arial" w:cs="Arial"/>
          <w:sz w:val="20"/>
          <w:szCs w:val="20"/>
        </w:rPr>
      </w:pPr>
      <w:r w:rsidRPr="0074472F">
        <w:rPr>
          <w:rFonts w:ascii="Arial" w:hAnsi="Arial" w:cs="Arial"/>
          <w:color w:val="000000"/>
          <w:sz w:val="20"/>
          <w:szCs w:val="20"/>
        </w:rPr>
        <w:t>5.</w:t>
      </w:r>
      <w:r w:rsidR="00F76F31" w:rsidRPr="0074472F">
        <w:rPr>
          <w:rFonts w:ascii="Arial" w:hAnsi="Arial" w:cs="Arial"/>
          <w:color w:val="000000"/>
          <w:sz w:val="20"/>
          <w:szCs w:val="20"/>
        </w:rPr>
        <w:t>8</w:t>
      </w:r>
      <w:r w:rsidRPr="0074472F">
        <w:rPr>
          <w:rFonts w:ascii="Arial" w:hAnsi="Arial" w:cs="Arial"/>
          <w:color w:val="000000"/>
          <w:sz w:val="20"/>
          <w:szCs w:val="20"/>
        </w:rPr>
        <w:t>.2.</w:t>
      </w:r>
      <w:r w:rsidRPr="0074472F">
        <w:rPr>
          <w:rFonts w:ascii="Arial" w:hAnsi="Arial" w:cs="Arial"/>
          <w:color w:val="000000"/>
          <w:sz w:val="20"/>
          <w:szCs w:val="20"/>
        </w:rPr>
        <w:tab/>
        <w:t>Dnem zaplacení se rozumí den odepsání fakturované částky z bankovního účtu objednatele ve prospěch bankovního účtu zhotovitele.</w:t>
      </w:r>
    </w:p>
    <w:p w14:paraId="597953C9" w14:textId="77777777" w:rsidR="00F76F31" w:rsidRPr="0074472F" w:rsidRDefault="009D0ACF" w:rsidP="00F76F31">
      <w:pPr>
        <w:pStyle w:val="Normlnweb"/>
        <w:widowControl w:val="0"/>
        <w:spacing w:before="0" w:beforeAutospacing="0" w:after="0" w:afterAutospacing="0" w:line="240" w:lineRule="atLeast"/>
        <w:ind w:left="1276" w:hanging="709"/>
        <w:jc w:val="both"/>
        <w:rPr>
          <w:rFonts w:ascii="Arial" w:hAnsi="Arial" w:cs="Arial"/>
          <w:color w:val="000000"/>
          <w:sz w:val="20"/>
          <w:szCs w:val="20"/>
        </w:rPr>
      </w:pPr>
      <w:r w:rsidRPr="0074472F">
        <w:rPr>
          <w:rFonts w:ascii="Arial" w:hAnsi="Arial" w:cs="Arial"/>
          <w:color w:val="000000"/>
          <w:sz w:val="20"/>
          <w:szCs w:val="20"/>
        </w:rPr>
        <w:t>5.</w:t>
      </w:r>
      <w:r w:rsidR="00F76F31" w:rsidRPr="0074472F">
        <w:rPr>
          <w:rFonts w:ascii="Arial" w:hAnsi="Arial" w:cs="Arial"/>
          <w:color w:val="000000"/>
          <w:sz w:val="20"/>
          <w:szCs w:val="20"/>
        </w:rPr>
        <w:t>8</w:t>
      </w:r>
      <w:r w:rsidRPr="0074472F">
        <w:rPr>
          <w:rFonts w:ascii="Arial" w:hAnsi="Arial" w:cs="Arial"/>
          <w:color w:val="000000"/>
          <w:sz w:val="20"/>
          <w:szCs w:val="20"/>
        </w:rPr>
        <w:t>.3.</w:t>
      </w:r>
      <w:r w:rsidRPr="0074472F">
        <w:rPr>
          <w:rFonts w:ascii="Arial" w:hAnsi="Arial" w:cs="Arial"/>
          <w:color w:val="000000"/>
          <w:sz w:val="20"/>
          <w:szCs w:val="20"/>
        </w:rPr>
        <w:tab/>
        <w:t xml:space="preserve">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w:t>
      </w:r>
    </w:p>
    <w:p w14:paraId="3A7EAD6B" w14:textId="77777777" w:rsidR="0074472F" w:rsidRPr="0074472F" w:rsidRDefault="009D0ACF" w:rsidP="0074472F">
      <w:pPr>
        <w:pStyle w:val="Nadpislnku"/>
        <w:numPr>
          <w:ilvl w:val="1"/>
          <w:numId w:val="26"/>
        </w:numPr>
        <w:tabs>
          <w:tab w:val="clear" w:pos="720"/>
          <w:tab w:val="left" w:pos="426"/>
        </w:tabs>
        <w:spacing w:after="0"/>
        <w:ind w:left="425" w:hanging="425"/>
        <w:jc w:val="both"/>
        <w:rPr>
          <w:rFonts w:ascii="Arial" w:hAnsi="Arial" w:cs="Arial"/>
          <w:b w:val="0"/>
          <w:bCs w:val="0"/>
          <w:color w:val="auto"/>
          <w:sz w:val="20"/>
          <w:szCs w:val="20"/>
        </w:rPr>
      </w:pPr>
      <w:r w:rsidRPr="0074472F">
        <w:rPr>
          <w:rFonts w:ascii="Arial" w:hAnsi="Arial" w:cs="Arial"/>
          <w:b w:val="0"/>
          <w:bCs w:val="0"/>
          <w:sz w:val="20"/>
          <w:szCs w:val="20"/>
        </w:rPr>
        <w:t>Zhotovitel se zavazuje řádně a včas plnit finanční závazky vůči svým poddodavatelům</w:t>
      </w:r>
      <w:r w:rsidR="00F76F31" w:rsidRPr="0074472F">
        <w:rPr>
          <w:rFonts w:ascii="Arial" w:hAnsi="Arial" w:cs="Arial"/>
          <w:b w:val="0"/>
          <w:bCs w:val="0"/>
          <w:sz w:val="20"/>
          <w:szCs w:val="20"/>
        </w:rPr>
        <w:t>.</w:t>
      </w:r>
      <w:r w:rsidRPr="0074472F">
        <w:rPr>
          <w:rFonts w:ascii="Arial" w:hAnsi="Arial" w:cs="Arial"/>
          <w:b w:val="0"/>
          <w:bCs w:val="0"/>
          <w:sz w:val="20"/>
          <w:szCs w:val="20"/>
        </w:rPr>
        <w:t xml:space="preserve"> </w:t>
      </w:r>
      <w:r w:rsidR="00F76F31" w:rsidRPr="0074472F">
        <w:rPr>
          <w:rFonts w:ascii="Arial" w:hAnsi="Arial" w:cs="Arial"/>
          <w:b w:val="0"/>
          <w:bCs w:val="0"/>
          <w:sz w:val="20"/>
          <w:szCs w:val="20"/>
        </w:rPr>
        <w:t>Z</w:t>
      </w:r>
      <w:r w:rsidRPr="0074472F">
        <w:rPr>
          <w:rFonts w:ascii="Arial" w:hAnsi="Arial" w:cs="Arial"/>
          <w:b w:val="0"/>
          <w:bCs w:val="0"/>
          <w:sz w:val="20"/>
          <w:szCs w:val="20"/>
        </w:rPr>
        <w:t>a</w:t>
      </w:r>
      <w:r w:rsidR="00F76F31" w:rsidRPr="0074472F">
        <w:rPr>
          <w:rFonts w:ascii="Arial" w:hAnsi="Arial" w:cs="Arial"/>
          <w:b w:val="0"/>
          <w:bCs w:val="0"/>
          <w:sz w:val="20"/>
          <w:szCs w:val="20"/>
        </w:rPr>
        <w:t> </w:t>
      </w:r>
      <w:r w:rsidRPr="0074472F">
        <w:rPr>
          <w:rFonts w:ascii="Arial" w:hAnsi="Arial" w:cs="Arial"/>
          <w:b w:val="0"/>
          <w:bCs w:val="0"/>
          <w:sz w:val="20"/>
          <w:szCs w:val="20"/>
        </w:rPr>
        <w:t>řádné a včasné plnění se považuje plné uhrazení poddodavatelem vystavených faktur za</w:t>
      </w:r>
      <w:r w:rsidR="00F76F31" w:rsidRPr="0074472F">
        <w:rPr>
          <w:rFonts w:ascii="Arial" w:hAnsi="Arial" w:cs="Arial"/>
          <w:b w:val="0"/>
          <w:bCs w:val="0"/>
          <w:sz w:val="20"/>
          <w:szCs w:val="20"/>
        </w:rPr>
        <w:t> </w:t>
      </w:r>
      <w:r w:rsidRPr="0074472F">
        <w:rPr>
          <w:rFonts w:ascii="Arial" w:hAnsi="Arial" w:cs="Arial"/>
          <w:b w:val="0"/>
          <w:bCs w:val="0"/>
          <w:sz w:val="20"/>
          <w:szCs w:val="20"/>
        </w:rPr>
        <w:t xml:space="preserve">plnění poskytnutá k </w:t>
      </w:r>
      <w:r w:rsidR="00F76F31" w:rsidRPr="0074472F">
        <w:rPr>
          <w:rFonts w:ascii="Arial" w:hAnsi="Arial" w:cs="Arial"/>
          <w:b w:val="0"/>
          <w:bCs w:val="0"/>
          <w:sz w:val="20"/>
          <w:szCs w:val="20"/>
        </w:rPr>
        <w:t>realizaci</w:t>
      </w:r>
      <w:r w:rsidRPr="0074472F">
        <w:rPr>
          <w:rFonts w:ascii="Arial" w:hAnsi="Arial" w:cs="Arial"/>
          <w:b w:val="0"/>
          <w:bCs w:val="0"/>
          <w:sz w:val="20"/>
          <w:szCs w:val="20"/>
        </w:rPr>
        <w:t xml:space="preserve"> </w:t>
      </w:r>
      <w:r w:rsidR="00F76F31" w:rsidRPr="0074472F">
        <w:rPr>
          <w:rFonts w:ascii="Arial" w:hAnsi="Arial" w:cs="Arial"/>
          <w:b w:val="0"/>
          <w:bCs w:val="0"/>
          <w:sz w:val="20"/>
          <w:szCs w:val="20"/>
        </w:rPr>
        <w:t>díla</w:t>
      </w:r>
      <w:r w:rsidRPr="0074472F">
        <w:rPr>
          <w:rFonts w:ascii="Arial" w:hAnsi="Arial" w:cs="Arial"/>
          <w:b w:val="0"/>
          <w:bCs w:val="0"/>
          <w:sz w:val="20"/>
          <w:szCs w:val="20"/>
        </w:rPr>
        <w:t>, a to vždy do 5 pracovních dnů od obdržení platby ze</w:t>
      </w:r>
      <w:r w:rsidR="00F76F31" w:rsidRPr="0074472F">
        <w:rPr>
          <w:rFonts w:ascii="Arial" w:hAnsi="Arial" w:cs="Arial"/>
          <w:b w:val="0"/>
          <w:bCs w:val="0"/>
          <w:sz w:val="20"/>
          <w:szCs w:val="20"/>
        </w:rPr>
        <w:t> </w:t>
      </w:r>
      <w:r w:rsidRPr="0074472F">
        <w:rPr>
          <w:rFonts w:ascii="Arial" w:hAnsi="Arial" w:cs="Arial"/>
          <w:b w:val="0"/>
          <w:bCs w:val="0"/>
          <w:sz w:val="20"/>
          <w:szCs w:val="20"/>
        </w:rPr>
        <w:t xml:space="preserve">strany </w:t>
      </w:r>
      <w:r w:rsidR="00F76F31" w:rsidRPr="0074472F">
        <w:rPr>
          <w:rFonts w:ascii="Arial" w:hAnsi="Arial" w:cs="Arial"/>
          <w:b w:val="0"/>
          <w:bCs w:val="0"/>
          <w:sz w:val="20"/>
          <w:szCs w:val="20"/>
        </w:rPr>
        <w:t>O</w:t>
      </w:r>
      <w:r w:rsidRPr="0074472F">
        <w:rPr>
          <w:rFonts w:ascii="Arial" w:hAnsi="Arial" w:cs="Arial"/>
          <w:b w:val="0"/>
          <w:bCs w:val="0"/>
          <w:sz w:val="20"/>
          <w:szCs w:val="20"/>
        </w:rPr>
        <w:t xml:space="preserve">bjednatele za konkrétní plnění. Objednatel je oprávněn plnění těchto povinností kdykoliv kontrolovat, a to i bez předchozího ohlášení </w:t>
      </w:r>
      <w:r w:rsidR="00F76F31" w:rsidRPr="0074472F">
        <w:rPr>
          <w:rFonts w:ascii="Arial" w:hAnsi="Arial" w:cs="Arial"/>
          <w:b w:val="0"/>
          <w:bCs w:val="0"/>
          <w:sz w:val="20"/>
          <w:szCs w:val="20"/>
        </w:rPr>
        <w:t>Z</w:t>
      </w:r>
      <w:r w:rsidRPr="0074472F">
        <w:rPr>
          <w:rFonts w:ascii="Arial" w:hAnsi="Arial" w:cs="Arial"/>
          <w:b w:val="0"/>
          <w:bCs w:val="0"/>
          <w:sz w:val="20"/>
          <w:szCs w:val="20"/>
        </w:rPr>
        <w:t>hotoviteli. Je</w:t>
      </w:r>
      <w:r w:rsidRPr="0074472F">
        <w:rPr>
          <w:rFonts w:ascii="Arial" w:hAnsi="Arial" w:cs="Arial"/>
          <w:b w:val="0"/>
          <w:bCs w:val="0"/>
          <w:sz w:val="20"/>
          <w:szCs w:val="20"/>
        </w:rPr>
        <w:noBreakHyphen/>
        <w:t xml:space="preserve">li k provedení kontroly potřeba předložení dokumentů, zavazuje se </w:t>
      </w:r>
      <w:r w:rsidR="00932CCA" w:rsidRPr="0074472F">
        <w:rPr>
          <w:rFonts w:ascii="Arial" w:hAnsi="Arial" w:cs="Arial"/>
          <w:b w:val="0"/>
          <w:bCs w:val="0"/>
          <w:sz w:val="20"/>
          <w:szCs w:val="20"/>
        </w:rPr>
        <w:t>Z</w:t>
      </w:r>
      <w:r w:rsidRPr="0074472F">
        <w:rPr>
          <w:rFonts w:ascii="Arial" w:hAnsi="Arial" w:cs="Arial"/>
          <w:b w:val="0"/>
          <w:bCs w:val="0"/>
          <w:sz w:val="20"/>
          <w:szCs w:val="20"/>
        </w:rPr>
        <w:t xml:space="preserve">hotovitel k jejich předložení nejpozději do 2 pracovních dnů od doručení výzvy </w:t>
      </w:r>
      <w:r w:rsidR="00134969" w:rsidRPr="0074472F">
        <w:rPr>
          <w:rFonts w:ascii="Arial" w:hAnsi="Arial" w:cs="Arial"/>
          <w:b w:val="0"/>
          <w:bCs w:val="0"/>
          <w:sz w:val="20"/>
          <w:szCs w:val="20"/>
        </w:rPr>
        <w:t>O</w:t>
      </w:r>
      <w:r w:rsidRPr="0074472F">
        <w:rPr>
          <w:rFonts w:ascii="Arial" w:hAnsi="Arial" w:cs="Arial"/>
          <w:b w:val="0"/>
          <w:bCs w:val="0"/>
          <w:sz w:val="20"/>
          <w:szCs w:val="20"/>
        </w:rPr>
        <w:t>bjednatele.</w:t>
      </w:r>
    </w:p>
    <w:p w14:paraId="59A9E39D" w14:textId="00A36955" w:rsidR="0074472F" w:rsidRPr="0074472F" w:rsidRDefault="0074472F" w:rsidP="0074472F">
      <w:pPr>
        <w:pStyle w:val="Nadpislnku"/>
        <w:numPr>
          <w:ilvl w:val="1"/>
          <w:numId w:val="26"/>
        </w:numPr>
        <w:tabs>
          <w:tab w:val="clear" w:pos="720"/>
          <w:tab w:val="left" w:pos="426"/>
        </w:tabs>
        <w:spacing w:after="0"/>
        <w:ind w:left="425" w:hanging="425"/>
        <w:jc w:val="both"/>
        <w:rPr>
          <w:rFonts w:ascii="Arial" w:hAnsi="Arial" w:cs="Arial"/>
          <w:b w:val="0"/>
          <w:bCs w:val="0"/>
          <w:color w:val="auto"/>
          <w:sz w:val="20"/>
          <w:szCs w:val="20"/>
        </w:rPr>
      </w:pPr>
      <w:r w:rsidRPr="0074472F">
        <w:rPr>
          <w:rFonts w:ascii="Arial" w:hAnsi="Arial" w:cs="Arial"/>
          <w:color w:val="auto"/>
          <w:sz w:val="20"/>
          <w:szCs w:val="20"/>
        </w:rPr>
        <w:t>Ekonomická činnost Objednatele</w:t>
      </w:r>
    </w:p>
    <w:p w14:paraId="5FB49A63" w14:textId="136D76E3" w:rsidR="0074472F" w:rsidRPr="0074472F" w:rsidRDefault="0074472F" w:rsidP="00944CD3">
      <w:pPr>
        <w:pStyle w:val="Nadpislnku"/>
        <w:numPr>
          <w:ilvl w:val="2"/>
          <w:numId w:val="26"/>
        </w:numPr>
        <w:tabs>
          <w:tab w:val="clear" w:pos="720"/>
          <w:tab w:val="left" w:pos="426"/>
        </w:tabs>
        <w:spacing w:after="0"/>
        <w:jc w:val="both"/>
        <w:rPr>
          <w:rFonts w:ascii="Arial" w:hAnsi="Arial" w:cs="Arial"/>
          <w:b w:val="0"/>
          <w:sz w:val="20"/>
          <w:szCs w:val="20"/>
        </w:rPr>
      </w:pPr>
      <w:r w:rsidRPr="0074472F">
        <w:rPr>
          <w:rFonts w:ascii="Arial" w:hAnsi="Arial" w:cs="Arial"/>
          <w:b w:val="0"/>
          <w:sz w:val="20"/>
          <w:szCs w:val="20"/>
        </w:rPr>
        <w:t>Dodavatel se při vystavování daňových dokladů zavazuje, že bude postupovat v souladu se zákonem č. 235/2004 Sb. o dani z přidané hodnoty, ve znění pozdějších předpisů.</w:t>
      </w:r>
    </w:p>
    <w:p w14:paraId="00968427" w14:textId="0B4435E4" w:rsidR="0074472F" w:rsidRPr="0074472F" w:rsidRDefault="0074472F" w:rsidP="00944CD3">
      <w:pPr>
        <w:pStyle w:val="Nadpislnku"/>
        <w:numPr>
          <w:ilvl w:val="2"/>
          <w:numId w:val="26"/>
        </w:numPr>
        <w:tabs>
          <w:tab w:val="clear" w:pos="720"/>
          <w:tab w:val="left" w:pos="426"/>
        </w:tabs>
        <w:spacing w:after="0"/>
        <w:jc w:val="both"/>
        <w:rPr>
          <w:rFonts w:ascii="Arial" w:hAnsi="Arial" w:cs="Arial"/>
          <w:b w:val="0"/>
          <w:sz w:val="20"/>
          <w:szCs w:val="20"/>
        </w:rPr>
      </w:pPr>
      <w:r w:rsidRPr="0074472F">
        <w:rPr>
          <w:rFonts w:ascii="Arial" w:hAnsi="Arial" w:cs="Arial"/>
          <w:b w:val="0"/>
          <w:sz w:val="20"/>
          <w:szCs w:val="20"/>
        </w:rPr>
        <w:t>Objednatel prohlašuje, že plnění dle smlouvy bude použito v souvislosti s jeho ekonomickou činností.</w:t>
      </w:r>
    </w:p>
    <w:p w14:paraId="52D43050" w14:textId="5E0F37EF" w:rsidR="0074472F" w:rsidRPr="0074472F" w:rsidRDefault="0074472F" w:rsidP="0074472F">
      <w:pPr>
        <w:pStyle w:val="Nadpislnku"/>
        <w:numPr>
          <w:ilvl w:val="0"/>
          <w:numId w:val="0"/>
        </w:numPr>
        <w:tabs>
          <w:tab w:val="clear" w:pos="720"/>
          <w:tab w:val="left" w:pos="426"/>
        </w:tabs>
        <w:spacing w:after="0"/>
        <w:ind w:left="1080"/>
        <w:jc w:val="both"/>
        <w:rPr>
          <w:rFonts w:ascii="Arial" w:hAnsi="Arial" w:cs="Arial"/>
          <w:b w:val="0"/>
          <w:sz w:val="20"/>
          <w:szCs w:val="20"/>
        </w:rPr>
      </w:pPr>
    </w:p>
    <w:p w14:paraId="08E1C789" w14:textId="77777777" w:rsidR="0074472F" w:rsidRPr="0074472F" w:rsidRDefault="0074472F" w:rsidP="0074472F">
      <w:pPr>
        <w:pStyle w:val="Nadpislnku"/>
        <w:numPr>
          <w:ilvl w:val="0"/>
          <w:numId w:val="0"/>
        </w:numPr>
        <w:tabs>
          <w:tab w:val="clear" w:pos="720"/>
          <w:tab w:val="left" w:pos="426"/>
        </w:tabs>
        <w:spacing w:after="0"/>
        <w:ind w:left="1080"/>
        <w:jc w:val="both"/>
        <w:rPr>
          <w:rFonts w:ascii="Arial" w:hAnsi="Arial" w:cs="Arial"/>
          <w:sz w:val="20"/>
          <w:szCs w:val="20"/>
        </w:rPr>
      </w:pPr>
    </w:p>
    <w:p w14:paraId="4A46F4C3" w14:textId="1657E047" w:rsidR="00351B72" w:rsidRPr="0074472F" w:rsidRDefault="009D0ACF" w:rsidP="00DA44B8">
      <w:pPr>
        <w:pStyle w:val="Nadpislnku"/>
        <w:rPr>
          <w:rFonts w:ascii="Arial" w:hAnsi="Arial" w:cs="Arial"/>
          <w:sz w:val="20"/>
          <w:szCs w:val="20"/>
        </w:rPr>
      </w:pPr>
      <w:r w:rsidRPr="0074472F">
        <w:rPr>
          <w:rFonts w:ascii="Arial" w:hAnsi="Arial" w:cs="Arial"/>
          <w:sz w:val="20"/>
          <w:szCs w:val="20"/>
        </w:rPr>
        <w:t>Záznam o prováděných pracích</w:t>
      </w:r>
    </w:p>
    <w:p w14:paraId="57F0DEE7" w14:textId="0424FE6F" w:rsidR="00DA44B8" w:rsidRPr="0074472F" w:rsidRDefault="009D0ACF" w:rsidP="00F34A04">
      <w:pPr>
        <w:pStyle w:val="Nadpislnku"/>
        <w:numPr>
          <w:ilvl w:val="1"/>
          <w:numId w:val="26"/>
        </w:numPr>
        <w:tabs>
          <w:tab w:val="clear" w:pos="720"/>
          <w:tab w:val="left" w:pos="567"/>
        </w:tabs>
        <w:spacing w:after="0"/>
        <w:jc w:val="both"/>
        <w:rPr>
          <w:rFonts w:ascii="Arial" w:hAnsi="Arial" w:cs="Arial"/>
          <w:b w:val="0"/>
          <w:bCs w:val="0"/>
          <w:sz w:val="20"/>
          <w:szCs w:val="20"/>
        </w:rPr>
      </w:pPr>
      <w:r w:rsidRPr="0074472F">
        <w:rPr>
          <w:rFonts w:ascii="Arial" w:hAnsi="Arial" w:cs="Arial"/>
          <w:b w:val="0"/>
          <w:bCs w:val="0"/>
          <w:sz w:val="20"/>
          <w:szCs w:val="20"/>
        </w:rPr>
        <w:t xml:space="preserve">Zhotovitel je povinen vést Záznam o prováděných pracích (dále jen „Záznam“) ode dne </w:t>
      </w:r>
      <w:r w:rsidR="003B51F0" w:rsidRPr="0074472F">
        <w:rPr>
          <w:rFonts w:ascii="Arial" w:hAnsi="Arial" w:cs="Arial"/>
          <w:b w:val="0"/>
          <w:bCs w:val="0"/>
          <w:sz w:val="20"/>
          <w:szCs w:val="20"/>
        </w:rPr>
        <w:t>započetí prací na díle</w:t>
      </w:r>
      <w:r w:rsidR="00DA44B8" w:rsidRPr="0074472F">
        <w:rPr>
          <w:rFonts w:ascii="Arial" w:hAnsi="Arial" w:cs="Arial"/>
          <w:b w:val="0"/>
          <w:bCs w:val="0"/>
          <w:sz w:val="20"/>
          <w:szCs w:val="20"/>
        </w:rPr>
        <w:t>,</w:t>
      </w:r>
      <w:r w:rsidRPr="0074472F">
        <w:rPr>
          <w:rFonts w:ascii="Arial" w:hAnsi="Arial" w:cs="Arial"/>
          <w:b w:val="0"/>
          <w:bCs w:val="0"/>
          <w:sz w:val="20"/>
          <w:szCs w:val="20"/>
        </w:rPr>
        <w:t xml:space="preserve"> a to až do dne odstranění veškerých vad a nedodělků. Poté je </w:t>
      </w:r>
      <w:r w:rsidR="00DA44B8" w:rsidRPr="0074472F">
        <w:rPr>
          <w:rFonts w:ascii="Arial" w:hAnsi="Arial" w:cs="Arial"/>
          <w:b w:val="0"/>
          <w:bCs w:val="0"/>
          <w:sz w:val="20"/>
          <w:szCs w:val="20"/>
        </w:rPr>
        <w:t>Z</w:t>
      </w:r>
      <w:r w:rsidRPr="0074472F">
        <w:rPr>
          <w:rFonts w:ascii="Arial" w:hAnsi="Arial" w:cs="Arial"/>
          <w:b w:val="0"/>
          <w:bCs w:val="0"/>
          <w:sz w:val="20"/>
          <w:szCs w:val="20"/>
        </w:rPr>
        <w:t xml:space="preserve">hotovitel povinen předat originál Objednateli. </w:t>
      </w:r>
    </w:p>
    <w:p w14:paraId="5D953FEF" w14:textId="77777777" w:rsidR="00265681" w:rsidRPr="0074472F" w:rsidRDefault="009D0ACF" w:rsidP="00F34A04">
      <w:pPr>
        <w:pStyle w:val="Nadpislnku"/>
        <w:numPr>
          <w:ilvl w:val="1"/>
          <w:numId w:val="26"/>
        </w:numPr>
        <w:tabs>
          <w:tab w:val="clear" w:pos="720"/>
          <w:tab w:val="left" w:pos="567"/>
        </w:tabs>
        <w:spacing w:after="0"/>
        <w:jc w:val="both"/>
        <w:rPr>
          <w:rFonts w:ascii="Arial" w:hAnsi="Arial" w:cs="Arial"/>
          <w:b w:val="0"/>
          <w:bCs w:val="0"/>
          <w:sz w:val="20"/>
          <w:szCs w:val="20"/>
        </w:rPr>
      </w:pPr>
      <w:r w:rsidRPr="0074472F">
        <w:rPr>
          <w:rFonts w:ascii="Arial" w:hAnsi="Arial" w:cs="Arial"/>
          <w:b w:val="0"/>
          <w:bCs w:val="0"/>
          <w:color w:val="000000" w:themeColor="text1"/>
          <w:sz w:val="20"/>
          <w:szCs w:val="20"/>
        </w:rPr>
        <w:t>Do Záznamu zapisuje Zhotovitel veškeré skutečnosti rozhodné pro provádění díla, zejména časový postup prací, odchylky od zadání a jejich důvod. Zápisy provádí Zhotovitel vždy v ten den, kdy byly práce provedeny nebo kdy nastaly okolnosti, které jsou předmětem zápisu.</w:t>
      </w:r>
    </w:p>
    <w:p w14:paraId="6B9F55DF" w14:textId="41BFEADE" w:rsidR="00265681" w:rsidRPr="00DD35D9" w:rsidRDefault="009D0ACF" w:rsidP="00F34A04">
      <w:pPr>
        <w:pStyle w:val="Nadpislnku"/>
        <w:numPr>
          <w:ilvl w:val="1"/>
          <w:numId w:val="26"/>
        </w:numPr>
        <w:tabs>
          <w:tab w:val="clear" w:pos="720"/>
          <w:tab w:val="left" w:pos="567"/>
        </w:tabs>
        <w:spacing w:after="0"/>
        <w:jc w:val="both"/>
        <w:rPr>
          <w:rFonts w:ascii="Arial" w:hAnsi="Arial" w:cs="Arial"/>
          <w:b w:val="0"/>
          <w:bCs w:val="0"/>
          <w:sz w:val="20"/>
          <w:szCs w:val="20"/>
        </w:rPr>
      </w:pPr>
      <w:r w:rsidRPr="0074472F">
        <w:rPr>
          <w:rFonts w:ascii="Arial" w:hAnsi="Arial" w:cs="Arial"/>
          <w:b w:val="0"/>
          <w:bCs w:val="0"/>
          <w:color w:val="000000" w:themeColor="text1"/>
          <w:sz w:val="20"/>
          <w:szCs w:val="20"/>
        </w:rPr>
        <w:t>Zápisem nelze měnit obsah této smlouvy ani nezakládají nárok na změnu smlouvy. </w:t>
      </w:r>
    </w:p>
    <w:p w14:paraId="7AA22355" w14:textId="3057CD53" w:rsidR="00DD35D9" w:rsidRDefault="00DD35D9" w:rsidP="00DD35D9">
      <w:pPr>
        <w:pStyle w:val="Nadpislnku"/>
        <w:numPr>
          <w:ilvl w:val="0"/>
          <w:numId w:val="0"/>
        </w:numPr>
        <w:tabs>
          <w:tab w:val="clear" w:pos="720"/>
          <w:tab w:val="left" w:pos="567"/>
        </w:tabs>
        <w:spacing w:after="0"/>
        <w:ind w:left="780"/>
        <w:jc w:val="both"/>
        <w:rPr>
          <w:rFonts w:ascii="Arial" w:hAnsi="Arial" w:cs="Arial"/>
          <w:b w:val="0"/>
          <w:bCs w:val="0"/>
          <w:color w:val="000000" w:themeColor="text1"/>
          <w:sz w:val="20"/>
          <w:szCs w:val="20"/>
        </w:rPr>
      </w:pPr>
    </w:p>
    <w:p w14:paraId="336CC53E" w14:textId="75DEDF93" w:rsidR="00DD35D9" w:rsidRDefault="00DD35D9" w:rsidP="00DD35D9">
      <w:pPr>
        <w:pStyle w:val="Nadpislnku"/>
        <w:numPr>
          <w:ilvl w:val="0"/>
          <w:numId w:val="0"/>
        </w:numPr>
        <w:tabs>
          <w:tab w:val="clear" w:pos="720"/>
          <w:tab w:val="left" w:pos="567"/>
        </w:tabs>
        <w:spacing w:after="0"/>
        <w:ind w:left="780"/>
        <w:jc w:val="both"/>
        <w:rPr>
          <w:rFonts w:ascii="Arial" w:hAnsi="Arial" w:cs="Arial"/>
          <w:b w:val="0"/>
          <w:bCs w:val="0"/>
          <w:color w:val="000000" w:themeColor="text1"/>
          <w:sz w:val="20"/>
          <w:szCs w:val="20"/>
        </w:rPr>
      </w:pPr>
    </w:p>
    <w:p w14:paraId="0233EFA2" w14:textId="6F509E3D" w:rsidR="00DD35D9" w:rsidRDefault="00DD35D9" w:rsidP="00DD35D9">
      <w:pPr>
        <w:pStyle w:val="Nadpislnku"/>
        <w:numPr>
          <w:ilvl w:val="0"/>
          <w:numId w:val="0"/>
        </w:numPr>
        <w:tabs>
          <w:tab w:val="clear" w:pos="720"/>
          <w:tab w:val="left" w:pos="567"/>
        </w:tabs>
        <w:spacing w:after="0"/>
        <w:ind w:left="780"/>
        <w:jc w:val="both"/>
        <w:rPr>
          <w:rFonts w:ascii="Arial" w:hAnsi="Arial" w:cs="Arial"/>
          <w:b w:val="0"/>
          <w:bCs w:val="0"/>
          <w:color w:val="000000" w:themeColor="text1"/>
          <w:sz w:val="20"/>
          <w:szCs w:val="20"/>
        </w:rPr>
      </w:pPr>
    </w:p>
    <w:p w14:paraId="02D37BFB" w14:textId="77777777" w:rsidR="00DD35D9" w:rsidRPr="0074472F" w:rsidRDefault="00DD35D9" w:rsidP="00DD35D9">
      <w:pPr>
        <w:pStyle w:val="Nadpislnku"/>
        <w:numPr>
          <w:ilvl w:val="0"/>
          <w:numId w:val="0"/>
        </w:numPr>
        <w:tabs>
          <w:tab w:val="clear" w:pos="720"/>
          <w:tab w:val="left" w:pos="567"/>
        </w:tabs>
        <w:spacing w:after="0"/>
        <w:ind w:left="780"/>
        <w:jc w:val="both"/>
        <w:rPr>
          <w:rFonts w:ascii="Arial" w:hAnsi="Arial" w:cs="Arial"/>
          <w:b w:val="0"/>
          <w:bCs w:val="0"/>
          <w:sz w:val="20"/>
          <w:szCs w:val="20"/>
        </w:rPr>
      </w:pPr>
    </w:p>
    <w:p w14:paraId="6B5F62A8" w14:textId="7039E18B" w:rsidR="00351B72" w:rsidRPr="0074472F" w:rsidRDefault="009D0ACF" w:rsidP="00F34A04">
      <w:pPr>
        <w:pStyle w:val="Nadpislnku"/>
        <w:numPr>
          <w:ilvl w:val="1"/>
          <w:numId w:val="26"/>
        </w:numPr>
        <w:tabs>
          <w:tab w:val="clear" w:pos="720"/>
          <w:tab w:val="left" w:pos="567"/>
        </w:tabs>
        <w:spacing w:after="0"/>
        <w:jc w:val="both"/>
        <w:rPr>
          <w:rFonts w:ascii="Arial" w:hAnsi="Arial" w:cs="Arial"/>
          <w:b w:val="0"/>
          <w:bCs w:val="0"/>
          <w:sz w:val="20"/>
          <w:szCs w:val="20"/>
        </w:rPr>
      </w:pPr>
      <w:r w:rsidRPr="0074472F">
        <w:rPr>
          <w:rFonts w:ascii="Arial" w:hAnsi="Arial" w:cs="Arial"/>
          <w:sz w:val="20"/>
          <w:szCs w:val="20"/>
        </w:rPr>
        <w:lastRenderedPageBreak/>
        <w:t xml:space="preserve">Odpovědný pracovník </w:t>
      </w:r>
      <w:r w:rsidR="00B20687" w:rsidRPr="0074472F">
        <w:rPr>
          <w:rFonts w:ascii="Arial" w:hAnsi="Arial" w:cs="Arial"/>
          <w:sz w:val="20"/>
          <w:szCs w:val="20"/>
        </w:rPr>
        <w:t>O</w:t>
      </w:r>
      <w:r w:rsidRPr="0074472F">
        <w:rPr>
          <w:rFonts w:ascii="Arial" w:hAnsi="Arial" w:cs="Arial"/>
          <w:sz w:val="20"/>
          <w:szCs w:val="20"/>
        </w:rPr>
        <w:t>bjednatele</w:t>
      </w:r>
      <w:r w:rsidR="00265681" w:rsidRPr="0074472F">
        <w:rPr>
          <w:rFonts w:ascii="Arial" w:hAnsi="Arial" w:cs="Arial"/>
          <w:sz w:val="20"/>
          <w:szCs w:val="20"/>
        </w:rPr>
        <w:t xml:space="preserve"> </w:t>
      </w:r>
      <w:r w:rsidR="00265681" w:rsidRPr="0074472F">
        <w:rPr>
          <w:rFonts w:ascii="Arial" w:hAnsi="Arial" w:cs="Arial"/>
          <w:b w:val="0"/>
          <w:bCs w:val="0"/>
          <w:sz w:val="20"/>
          <w:szCs w:val="20"/>
        </w:rPr>
        <w:t>– v</w:t>
      </w:r>
      <w:r w:rsidRPr="0074472F">
        <w:rPr>
          <w:rFonts w:ascii="Arial" w:hAnsi="Arial" w:cs="Arial"/>
          <w:b w:val="0"/>
          <w:bCs w:val="0"/>
          <w:sz w:val="20"/>
          <w:szCs w:val="20"/>
        </w:rPr>
        <w:t>e</w:t>
      </w:r>
      <w:r w:rsidR="00265681" w:rsidRPr="0074472F">
        <w:rPr>
          <w:rFonts w:ascii="Arial" w:hAnsi="Arial" w:cs="Arial"/>
          <w:b w:val="0"/>
          <w:bCs w:val="0"/>
          <w:sz w:val="20"/>
          <w:szCs w:val="20"/>
        </w:rPr>
        <w:t xml:space="preserve"> </w:t>
      </w:r>
      <w:r w:rsidRPr="0074472F">
        <w:rPr>
          <w:rFonts w:ascii="Arial" w:hAnsi="Arial" w:cs="Arial"/>
          <w:b w:val="0"/>
          <w:bCs w:val="0"/>
          <w:sz w:val="20"/>
          <w:szCs w:val="20"/>
        </w:rPr>
        <w:t>věcech technických je oprávněn jednat</w:t>
      </w:r>
      <w:r w:rsidR="00265681" w:rsidRPr="0074472F">
        <w:rPr>
          <w:rFonts w:ascii="Arial" w:hAnsi="Arial" w:cs="Arial"/>
          <w:b w:val="0"/>
          <w:bCs w:val="0"/>
          <w:sz w:val="20"/>
          <w:szCs w:val="20"/>
        </w:rPr>
        <w:t xml:space="preserve"> </w:t>
      </w:r>
      <w:r w:rsidRPr="0074472F">
        <w:rPr>
          <w:rFonts w:ascii="Arial" w:hAnsi="Arial" w:cs="Arial"/>
          <w:b w:val="0"/>
          <w:bCs w:val="0"/>
          <w:sz w:val="20"/>
          <w:szCs w:val="20"/>
        </w:rPr>
        <w:t xml:space="preserve">ÚMČ města Brna, Brno-střed, odbor </w:t>
      </w:r>
      <w:r w:rsidR="003B51F0" w:rsidRPr="0074472F">
        <w:rPr>
          <w:rFonts w:ascii="Arial" w:hAnsi="Arial" w:cs="Arial"/>
          <w:b w:val="0"/>
          <w:bCs w:val="0"/>
          <w:sz w:val="20"/>
          <w:szCs w:val="20"/>
        </w:rPr>
        <w:t>obchodu a služeb</w:t>
      </w:r>
      <w:r w:rsidRPr="0074472F">
        <w:rPr>
          <w:rFonts w:ascii="Arial" w:hAnsi="Arial" w:cs="Arial"/>
          <w:b w:val="0"/>
          <w:bCs w:val="0"/>
          <w:sz w:val="20"/>
          <w:szCs w:val="20"/>
        </w:rPr>
        <w:t>, Dominikánská 2, Brno, zastoupený pověřeným pracovníkem:</w:t>
      </w:r>
    </w:p>
    <w:p w14:paraId="77B273A1" w14:textId="5D28220D" w:rsidR="00351B72" w:rsidRPr="0074472F" w:rsidRDefault="009D0ACF" w:rsidP="00F34A04">
      <w:pPr>
        <w:pStyle w:val="Normlnweb"/>
        <w:widowControl w:val="0"/>
        <w:tabs>
          <w:tab w:val="left" w:pos="1776"/>
        </w:tabs>
        <w:spacing w:before="0" w:beforeAutospacing="0" w:after="0" w:afterAutospacing="0" w:line="240" w:lineRule="atLeast"/>
        <w:ind w:left="1776" w:hanging="720"/>
        <w:jc w:val="both"/>
        <w:rPr>
          <w:rFonts w:ascii="Arial" w:hAnsi="Arial" w:cs="Arial"/>
          <w:color w:val="000000"/>
          <w:sz w:val="20"/>
          <w:szCs w:val="20"/>
        </w:rPr>
      </w:pPr>
      <w:r w:rsidRPr="0074472F">
        <w:rPr>
          <w:rFonts w:ascii="Arial" w:hAnsi="Arial" w:cs="Arial"/>
          <w:color w:val="000000"/>
          <w:sz w:val="20"/>
          <w:szCs w:val="20"/>
        </w:rPr>
        <w:tab/>
      </w:r>
      <w:r w:rsidR="003B51F0" w:rsidRPr="0074472F">
        <w:rPr>
          <w:rFonts w:ascii="Arial" w:hAnsi="Arial" w:cs="Arial"/>
          <w:color w:val="000000"/>
          <w:sz w:val="20"/>
          <w:szCs w:val="20"/>
        </w:rPr>
        <w:t>…………………………………….</w:t>
      </w:r>
      <w:r w:rsidRPr="0074472F">
        <w:rPr>
          <w:rFonts w:ascii="Arial" w:hAnsi="Arial" w:cs="Arial"/>
          <w:color w:val="000000"/>
          <w:sz w:val="20"/>
          <w:szCs w:val="20"/>
        </w:rPr>
        <w:t xml:space="preserve">, e-mail: </w:t>
      </w:r>
      <w:hyperlink r:id="rId9" w:history="1">
        <w:r w:rsidR="003B51F0" w:rsidRPr="0074472F">
          <w:rPr>
            <w:rStyle w:val="Hypertextovodkaz"/>
            <w:rFonts w:ascii="Arial" w:hAnsi="Arial" w:cs="Arial"/>
            <w:sz w:val="20"/>
            <w:szCs w:val="20"/>
          </w:rPr>
          <w:t>……………………</w:t>
        </w:r>
      </w:hyperlink>
      <w:r w:rsidR="003B51F0" w:rsidRPr="0074472F">
        <w:rPr>
          <w:rFonts w:ascii="Arial" w:hAnsi="Arial" w:cs="Arial"/>
          <w:color w:val="000000"/>
          <w:sz w:val="20"/>
          <w:szCs w:val="20"/>
        </w:rPr>
        <w:t>, tel.: 542 526 …</w:t>
      </w:r>
      <w:r w:rsidR="00DD35D9">
        <w:rPr>
          <w:rFonts w:ascii="Arial" w:hAnsi="Arial" w:cs="Arial"/>
          <w:color w:val="000000"/>
          <w:sz w:val="20"/>
          <w:szCs w:val="20"/>
        </w:rPr>
        <w:t>, mobil: ……………………………………..</w:t>
      </w:r>
    </w:p>
    <w:p w14:paraId="18E1354D" w14:textId="3E546795" w:rsidR="00351B72" w:rsidRPr="0074472F" w:rsidRDefault="009D0ACF" w:rsidP="00F34A04">
      <w:pPr>
        <w:pStyle w:val="Normlnweb"/>
        <w:widowControl w:val="0"/>
        <w:numPr>
          <w:ilvl w:val="1"/>
          <w:numId w:val="26"/>
        </w:numPr>
        <w:tabs>
          <w:tab w:val="left" w:pos="1428"/>
        </w:tabs>
        <w:spacing w:before="0" w:beforeAutospacing="0" w:after="0" w:afterAutospacing="0"/>
        <w:jc w:val="both"/>
        <w:rPr>
          <w:rFonts w:ascii="Arial" w:hAnsi="Arial" w:cs="Arial"/>
          <w:b/>
          <w:bCs/>
          <w:sz w:val="20"/>
          <w:szCs w:val="20"/>
        </w:rPr>
      </w:pPr>
      <w:r w:rsidRPr="0074472F">
        <w:rPr>
          <w:rFonts w:ascii="Arial" w:hAnsi="Arial" w:cs="Arial"/>
          <w:b/>
          <w:bCs/>
          <w:color w:val="000000"/>
          <w:sz w:val="20"/>
          <w:szCs w:val="20"/>
        </w:rPr>
        <w:t xml:space="preserve">Odpovědný pracovník </w:t>
      </w:r>
      <w:r w:rsidR="00B20687" w:rsidRPr="0074472F">
        <w:rPr>
          <w:rFonts w:ascii="Arial" w:hAnsi="Arial" w:cs="Arial"/>
          <w:b/>
          <w:bCs/>
          <w:color w:val="000000"/>
          <w:sz w:val="20"/>
          <w:szCs w:val="20"/>
        </w:rPr>
        <w:t>Z</w:t>
      </w:r>
      <w:r w:rsidRPr="0074472F">
        <w:rPr>
          <w:rFonts w:ascii="Arial" w:hAnsi="Arial" w:cs="Arial"/>
          <w:b/>
          <w:bCs/>
          <w:color w:val="000000"/>
          <w:sz w:val="20"/>
          <w:szCs w:val="20"/>
        </w:rPr>
        <w:t>hotovitele</w:t>
      </w:r>
      <w:r w:rsidR="00B20687" w:rsidRPr="0074472F">
        <w:rPr>
          <w:rFonts w:ascii="Arial" w:hAnsi="Arial" w:cs="Arial"/>
          <w:b/>
          <w:bCs/>
          <w:sz w:val="20"/>
          <w:szCs w:val="20"/>
        </w:rPr>
        <w:t xml:space="preserve"> – </w:t>
      </w:r>
      <w:r w:rsidR="00B20687" w:rsidRPr="0074472F">
        <w:rPr>
          <w:rFonts w:ascii="Arial" w:hAnsi="Arial" w:cs="Arial"/>
          <w:color w:val="000000"/>
          <w:sz w:val="20"/>
          <w:szCs w:val="20"/>
        </w:rPr>
        <w:t>v</w:t>
      </w:r>
      <w:r w:rsidRPr="0074472F">
        <w:rPr>
          <w:rFonts w:ascii="Arial" w:hAnsi="Arial" w:cs="Arial"/>
          <w:color w:val="000000"/>
          <w:sz w:val="20"/>
          <w:szCs w:val="20"/>
        </w:rPr>
        <w:t>e</w:t>
      </w:r>
      <w:r w:rsidR="00B20687" w:rsidRPr="0074472F">
        <w:rPr>
          <w:rFonts w:ascii="Arial" w:hAnsi="Arial" w:cs="Arial"/>
          <w:color w:val="000000"/>
          <w:sz w:val="20"/>
          <w:szCs w:val="20"/>
        </w:rPr>
        <w:t xml:space="preserve"> </w:t>
      </w:r>
      <w:r w:rsidRPr="0074472F">
        <w:rPr>
          <w:rFonts w:ascii="Arial" w:hAnsi="Arial" w:cs="Arial"/>
          <w:color w:val="000000"/>
          <w:sz w:val="20"/>
          <w:szCs w:val="20"/>
        </w:rPr>
        <w:t>věcech technických je oprávněn</w:t>
      </w:r>
      <w:r w:rsidR="00B20687" w:rsidRPr="0074472F">
        <w:rPr>
          <w:rFonts w:ascii="Arial" w:hAnsi="Arial" w:cs="Arial"/>
          <w:color w:val="000000"/>
          <w:sz w:val="20"/>
          <w:szCs w:val="20"/>
        </w:rPr>
        <w:t>/a</w:t>
      </w:r>
      <w:r w:rsidRPr="0074472F">
        <w:rPr>
          <w:rFonts w:ascii="Arial" w:hAnsi="Arial" w:cs="Arial"/>
          <w:color w:val="000000"/>
          <w:sz w:val="20"/>
          <w:szCs w:val="20"/>
        </w:rPr>
        <w:t xml:space="preserve"> jednat:</w:t>
      </w:r>
    </w:p>
    <w:p w14:paraId="12C69B13" w14:textId="55D5E696" w:rsidR="00351B72" w:rsidRPr="0074472F" w:rsidRDefault="00B20687" w:rsidP="00F34A04">
      <w:pPr>
        <w:pStyle w:val="Normlnweb"/>
        <w:widowControl w:val="0"/>
        <w:tabs>
          <w:tab w:val="left" w:pos="1776"/>
        </w:tabs>
        <w:spacing w:before="0" w:beforeAutospacing="0" w:after="0" w:afterAutospacing="0" w:line="240" w:lineRule="atLeast"/>
        <w:ind w:left="1776" w:hanging="720"/>
        <w:jc w:val="both"/>
        <w:rPr>
          <w:rFonts w:ascii="Arial" w:hAnsi="Arial" w:cs="Arial"/>
          <w:color w:val="000000"/>
          <w:sz w:val="20"/>
          <w:szCs w:val="20"/>
        </w:rPr>
      </w:pPr>
      <w:r w:rsidRPr="0074472F">
        <w:rPr>
          <w:rFonts w:ascii="Arial" w:hAnsi="Arial" w:cs="Arial"/>
          <w:color w:val="000000"/>
          <w:sz w:val="20"/>
          <w:szCs w:val="20"/>
        </w:rPr>
        <w:tab/>
      </w:r>
      <w:r w:rsidRPr="0074472F">
        <w:rPr>
          <w:rFonts w:ascii="Arial" w:hAnsi="Arial" w:cs="Arial"/>
          <w:color w:val="000000"/>
          <w:sz w:val="20"/>
          <w:szCs w:val="20"/>
          <w:highlight w:val="yellow"/>
        </w:rPr>
        <w:t>….</w:t>
      </w:r>
      <w:r w:rsidR="009D0ACF" w:rsidRPr="0074472F">
        <w:rPr>
          <w:rFonts w:ascii="Arial" w:hAnsi="Arial" w:cs="Arial"/>
          <w:color w:val="000000"/>
          <w:sz w:val="20"/>
          <w:szCs w:val="20"/>
          <w:highlight w:val="yellow"/>
        </w:rPr>
        <w:t>………………………………, e-mail:</w:t>
      </w:r>
      <w:r w:rsidR="00F34A04" w:rsidRPr="0074472F">
        <w:rPr>
          <w:rFonts w:ascii="Arial" w:hAnsi="Arial" w:cs="Arial"/>
          <w:color w:val="000000"/>
          <w:sz w:val="20"/>
          <w:szCs w:val="20"/>
          <w:highlight w:val="yellow"/>
        </w:rPr>
        <w:t>………</w:t>
      </w:r>
      <w:r w:rsidR="009D0ACF" w:rsidRPr="0074472F">
        <w:rPr>
          <w:rFonts w:ascii="Arial" w:hAnsi="Arial" w:cs="Arial"/>
          <w:color w:val="000000"/>
          <w:sz w:val="20"/>
          <w:szCs w:val="20"/>
          <w:highlight w:val="yellow"/>
        </w:rPr>
        <w:t>, tel.: …………………….</w:t>
      </w:r>
    </w:p>
    <w:p w14:paraId="09FBDCF1" w14:textId="1A585BE0" w:rsidR="003B51F0" w:rsidRPr="00EC4390" w:rsidRDefault="00B94563" w:rsidP="003B51F0">
      <w:pPr>
        <w:pStyle w:val="Normlnweb"/>
        <w:widowControl w:val="0"/>
        <w:numPr>
          <w:ilvl w:val="1"/>
          <w:numId w:val="26"/>
        </w:numPr>
        <w:tabs>
          <w:tab w:val="left" w:pos="1776"/>
        </w:tabs>
        <w:spacing w:before="0" w:beforeAutospacing="0" w:after="0" w:afterAutospacing="0" w:line="240" w:lineRule="atLeast"/>
        <w:jc w:val="both"/>
        <w:rPr>
          <w:rFonts w:ascii="Arial" w:hAnsi="Arial" w:cs="Arial"/>
          <w:b/>
          <w:sz w:val="20"/>
          <w:szCs w:val="20"/>
        </w:rPr>
      </w:pPr>
      <w:r w:rsidRPr="00EC4390">
        <w:rPr>
          <w:rFonts w:ascii="Arial" w:hAnsi="Arial" w:cs="Arial"/>
          <w:b/>
          <w:sz w:val="20"/>
          <w:szCs w:val="20"/>
        </w:rPr>
        <w:t xml:space="preserve">S ohledem na skutečnost, že </w:t>
      </w:r>
      <w:r w:rsidR="00F376DA" w:rsidRPr="00EC4390">
        <w:rPr>
          <w:rFonts w:ascii="Arial" w:hAnsi="Arial" w:cs="Arial"/>
          <w:b/>
          <w:sz w:val="20"/>
          <w:szCs w:val="20"/>
        </w:rPr>
        <w:t>se jedná o modulární mobilní stavbu, kdy lze jednotlivá schodiště od stánku demontovat,</w:t>
      </w:r>
      <w:r w:rsidRPr="00EC4390">
        <w:rPr>
          <w:rFonts w:ascii="Arial" w:hAnsi="Arial" w:cs="Arial"/>
          <w:b/>
          <w:sz w:val="20"/>
          <w:szCs w:val="20"/>
        </w:rPr>
        <w:t xml:space="preserve"> je Zhotovitel</w:t>
      </w:r>
      <w:r w:rsidR="003B51F0" w:rsidRPr="00EC4390">
        <w:rPr>
          <w:rFonts w:ascii="Arial" w:hAnsi="Arial" w:cs="Arial"/>
          <w:b/>
          <w:sz w:val="20"/>
          <w:szCs w:val="20"/>
        </w:rPr>
        <w:t xml:space="preserve"> povinen p</w:t>
      </w:r>
      <w:r w:rsidRPr="00EC4390">
        <w:rPr>
          <w:rFonts w:ascii="Arial" w:hAnsi="Arial" w:cs="Arial"/>
          <w:b/>
          <w:sz w:val="20"/>
          <w:szCs w:val="20"/>
        </w:rPr>
        <w:t xml:space="preserve">ředat Objednateli dokumentaci </w:t>
      </w:r>
      <w:r w:rsidR="00F376DA" w:rsidRPr="00EC4390">
        <w:rPr>
          <w:rFonts w:ascii="Arial" w:hAnsi="Arial" w:cs="Arial"/>
          <w:b/>
          <w:sz w:val="20"/>
          <w:szCs w:val="20"/>
        </w:rPr>
        <w:t>montáže, popř.</w:t>
      </w:r>
      <w:r w:rsidR="0074472F" w:rsidRPr="00EC4390">
        <w:rPr>
          <w:rFonts w:ascii="Arial" w:hAnsi="Arial" w:cs="Arial"/>
          <w:b/>
          <w:sz w:val="20"/>
          <w:szCs w:val="20"/>
        </w:rPr>
        <w:t xml:space="preserve"> montážní schéma</w:t>
      </w:r>
      <w:r w:rsidRPr="00EC4390">
        <w:rPr>
          <w:rFonts w:ascii="Arial" w:hAnsi="Arial" w:cs="Arial"/>
          <w:b/>
          <w:sz w:val="20"/>
          <w:szCs w:val="20"/>
        </w:rPr>
        <w:t>.</w:t>
      </w:r>
    </w:p>
    <w:p w14:paraId="6837ED8C" w14:textId="5FCD863A" w:rsidR="00351B72" w:rsidRPr="0074472F" w:rsidRDefault="009D0ACF" w:rsidP="00F34A04">
      <w:pPr>
        <w:pStyle w:val="Normlnweb"/>
        <w:widowControl w:val="0"/>
        <w:tabs>
          <w:tab w:val="left" w:pos="720"/>
        </w:tabs>
        <w:spacing w:before="0" w:beforeAutospacing="0" w:after="0" w:afterAutospacing="0"/>
        <w:ind w:left="720" w:hanging="360"/>
        <w:jc w:val="both"/>
        <w:rPr>
          <w:rFonts w:ascii="Arial" w:hAnsi="Arial" w:cs="Arial"/>
          <w:sz w:val="20"/>
          <w:szCs w:val="20"/>
        </w:rPr>
      </w:pPr>
      <w:r w:rsidRPr="0074472F">
        <w:rPr>
          <w:rFonts w:ascii="Arial" w:hAnsi="Arial" w:cs="Arial"/>
          <w:sz w:val="20"/>
          <w:szCs w:val="20"/>
        </w:rPr>
        <w:t> </w:t>
      </w:r>
    </w:p>
    <w:p w14:paraId="6AA33A55" w14:textId="77777777" w:rsidR="00F34A04" w:rsidRPr="0074472F" w:rsidRDefault="00F34A04" w:rsidP="00F34A04">
      <w:pPr>
        <w:pStyle w:val="Normlnweb"/>
        <w:widowControl w:val="0"/>
        <w:tabs>
          <w:tab w:val="left" w:pos="720"/>
        </w:tabs>
        <w:spacing w:before="0" w:beforeAutospacing="0" w:after="0" w:afterAutospacing="0"/>
        <w:ind w:left="720" w:hanging="360"/>
        <w:jc w:val="both"/>
        <w:rPr>
          <w:rFonts w:ascii="Arial" w:hAnsi="Arial" w:cs="Arial"/>
          <w:sz w:val="20"/>
          <w:szCs w:val="20"/>
        </w:rPr>
      </w:pPr>
    </w:p>
    <w:p w14:paraId="44A0FA8C" w14:textId="062F29F0" w:rsidR="00351B72" w:rsidRPr="0074472F" w:rsidRDefault="009D0ACF" w:rsidP="00B20687">
      <w:pPr>
        <w:pStyle w:val="Nadpislnku"/>
        <w:rPr>
          <w:rFonts w:ascii="Arial" w:hAnsi="Arial" w:cs="Arial"/>
          <w:sz w:val="20"/>
          <w:szCs w:val="20"/>
        </w:rPr>
      </w:pPr>
      <w:r w:rsidRPr="0074472F">
        <w:rPr>
          <w:rFonts w:ascii="Arial" w:hAnsi="Arial" w:cs="Arial"/>
          <w:sz w:val="20"/>
          <w:szCs w:val="20"/>
        </w:rPr>
        <w:t>Provádění díla a bezpečnost práce</w:t>
      </w:r>
    </w:p>
    <w:p w14:paraId="6A20EEF1" w14:textId="0C7B8F56" w:rsidR="00437523" w:rsidRPr="0074472F" w:rsidRDefault="00437523" w:rsidP="00F34A04">
      <w:pPr>
        <w:pStyle w:val="Nadpislnku"/>
        <w:numPr>
          <w:ilvl w:val="1"/>
          <w:numId w:val="26"/>
        </w:numPr>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Při provádění díla postupuje </w:t>
      </w:r>
      <w:r w:rsidR="00B20687"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 samostatně. Zhotovitel se však zavazuje respektovat veškeré pokyny </w:t>
      </w:r>
      <w:r w:rsidR="00B20687"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bjednatele týkající se realizace předmětného díla a upozorňující na možné porušování smluvních povinností </w:t>
      </w:r>
      <w:r w:rsidR="00B20687" w:rsidRPr="0074472F">
        <w:rPr>
          <w:rFonts w:ascii="Arial" w:hAnsi="Arial" w:cs="Arial"/>
          <w:b w:val="0"/>
          <w:bCs w:val="0"/>
          <w:sz w:val="20"/>
          <w:szCs w:val="20"/>
        </w:rPr>
        <w:t>Z</w:t>
      </w:r>
      <w:r w:rsidR="009D0ACF" w:rsidRPr="0074472F">
        <w:rPr>
          <w:rFonts w:ascii="Arial" w:hAnsi="Arial" w:cs="Arial"/>
          <w:b w:val="0"/>
          <w:bCs w:val="0"/>
          <w:sz w:val="20"/>
          <w:szCs w:val="20"/>
        </w:rPr>
        <w:t>hotovitelem.</w:t>
      </w:r>
    </w:p>
    <w:p w14:paraId="334A94F9" w14:textId="77777777" w:rsidR="00F34A04" w:rsidRPr="0074472F" w:rsidRDefault="00437523" w:rsidP="00F34A04">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Zhotovitel je povinen v souladu s ust. § 2594 </w:t>
      </w:r>
      <w:r w:rsidR="008C1E4C" w:rsidRPr="0074472F">
        <w:rPr>
          <w:rFonts w:ascii="Arial" w:hAnsi="Arial" w:cs="Arial"/>
          <w:b w:val="0"/>
          <w:bCs w:val="0"/>
          <w:sz w:val="20"/>
          <w:szCs w:val="20"/>
        </w:rPr>
        <w:t xml:space="preserve">občanského zákoníku </w:t>
      </w:r>
      <w:r w:rsidR="009D0ACF" w:rsidRPr="0074472F">
        <w:rPr>
          <w:rFonts w:ascii="Arial" w:hAnsi="Arial" w:cs="Arial"/>
          <w:b w:val="0"/>
          <w:bCs w:val="0"/>
          <w:sz w:val="20"/>
          <w:szCs w:val="20"/>
        </w:rPr>
        <w:t xml:space="preserve">upozornit </w:t>
      </w:r>
      <w:r w:rsidR="008C1E4C" w:rsidRPr="0074472F">
        <w:rPr>
          <w:rFonts w:ascii="Arial" w:hAnsi="Arial" w:cs="Arial"/>
          <w:b w:val="0"/>
          <w:bCs w:val="0"/>
          <w:sz w:val="20"/>
          <w:szCs w:val="20"/>
        </w:rPr>
        <w:t>O</w:t>
      </w:r>
      <w:r w:rsidR="009D0ACF" w:rsidRPr="0074472F">
        <w:rPr>
          <w:rFonts w:ascii="Arial" w:hAnsi="Arial" w:cs="Arial"/>
          <w:b w:val="0"/>
          <w:bCs w:val="0"/>
          <w:sz w:val="20"/>
          <w:szCs w:val="20"/>
        </w:rPr>
        <w:t>bjednatele bez zbytečného odkladu na nevhodnou povahu věcí převzatých od</w:t>
      </w:r>
      <w:r w:rsidR="008C1E4C" w:rsidRPr="0074472F">
        <w:rPr>
          <w:rFonts w:ascii="Arial" w:hAnsi="Arial" w:cs="Arial"/>
          <w:b w:val="0"/>
          <w:bCs w:val="0"/>
          <w:sz w:val="20"/>
          <w:szCs w:val="20"/>
        </w:rPr>
        <w:t> O</w:t>
      </w:r>
      <w:r w:rsidR="009D0ACF" w:rsidRPr="0074472F">
        <w:rPr>
          <w:rFonts w:ascii="Arial" w:hAnsi="Arial" w:cs="Arial"/>
          <w:b w:val="0"/>
          <w:bCs w:val="0"/>
          <w:sz w:val="20"/>
          <w:szCs w:val="20"/>
        </w:rPr>
        <w:t>bjednatele nebo pokynů daných mu </w:t>
      </w:r>
      <w:r w:rsidR="00F34A04"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bjednatelem k provedení díla, jestliže </w:t>
      </w:r>
      <w:r w:rsidR="00F34A04" w:rsidRPr="0074472F">
        <w:rPr>
          <w:rFonts w:ascii="Arial" w:hAnsi="Arial" w:cs="Arial"/>
          <w:b w:val="0"/>
          <w:bCs w:val="0"/>
          <w:sz w:val="20"/>
          <w:szCs w:val="20"/>
        </w:rPr>
        <w:t>Z</w:t>
      </w:r>
      <w:r w:rsidR="009D0ACF" w:rsidRPr="0074472F">
        <w:rPr>
          <w:rFonts w:ascii="Arial" w:hAnsi="Arial" w:cs="Arial"/>
          <w:b w:val="0"/>
          <w:bCs w:val="0"/>
          <w:sz w:val="20"/>
          <w:szCs w:val="20"/>
        </w:rPr>
        <w:t>hotovitel mohl tuto nevhodnost zjistit při vynaložení potřebné odborné péče. V případě, že tak neučiní, odpovídá za vady díla t</w:t>
      </w:r>
      <w:r w:rsidR="00F34A04" w:rsidRPr="0074472F">
        <w:rPr>
          <w:rFonts w:ascii="Arial" w:hAnsi="Arial" w:cs="Arial"/>
          <w:b w:val="0"/>
          <w:bCs w:val="0"/>
          <w:sz w:val="20"/>
          <w:szCs w:val="20"/>
        </w:rPr>
        <w:t>ímto</w:t>
      </w:r>
      <w:r w:rsidR="009D0ACF" w:rsidRPr="0074472F">
        <w:rPr>
          <w:rFonts w:ascii="Arial" w:hAnsi="Arial" w:cs="Arial"/>
          <w:b w:val="0"/>
          <w:bCs w:val="0"/>
          <w:sz w:val="20"/>
          <w:szCs w:val="20"/>
        </w:rPr>
        <w:t xml:space="preserve"> vzniklé. </w:t>
      </w:r>
    </w:p>
    <w:p w14:paraId="4D020F41" w14:textId="77777777" w:rsidR="00F34A04" w:rsidRPr="0074472F" w:rsidRDefault="009D0ACF" w:rsidP="00F34A04">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Bude-li během provádění díla zjištěna jakákoliv chyba v umístění nebo rozměrech částí díla, je</w:t>
      </w:r>
      <w:r w:rsidR="00F34A04" w:rsidRPr="0074472F">
        <w:rPr>
          <w:rFonts w:ascii="Arial" w:hAnsi="Arial" w:cs="Arial"/>
          <w:b w:val="0"/>
          <w:bCs w:val="0"/>
          <w:sz w:val="20"/>
          <w:szCs w:val="20"/>
        </w:rPr>
        <w:t xml:space="preserve"> Z</w:t>
      </w:r>
      <w:r w:rsidRPr="0074472F">
        <w:rPr>
          <w:rFonts w:ascii="Arial" w:hAnsi="Arial" w:cs="Arial"/>
          <w:b w:val="0"/>
          <w:bCs w:val="0"/>
          <w:sz w:val="20"/>
          <w:szCs w:val="20"/>
        </w:rPr>
        <w:t xml:space="preserve">hotovitel povinen na výzvu </w:t>
      </w:r>
      <w:r w:rsidR="00F34A04" w:rsidRPr="0074472F">
        <w:rPr>
          <w:rFonts w:ascii="Arial" w:hAnsi="Arial" w:cs="Arial"/>
          <w:b w:val="0"/>
          <w:bCs w:val="0"/>
          <w:sz w:val="20"/>
          <w:szCs w:val="20"/>
        </w:rPr>
        <w:t>O</w:t>
      </w:r>
      <w:r w:rsidRPr="0074472F">
        <w:rPr>
          <w:rFonts w:ascii="Arial" w:hAnsi="Arial" w:cs="Arial"/>
          <w:b w:val="0"/>
          <w:bCs w:val="0"/>
          <w:sz w:val="20"/>
          <w:szCs w:val="20"/>
        </w:rPr>
        <w:t>bjednatele odstranit takové nedostatky na</w:t>
      </w:r>
      <w:r w:rsidR="00F34A04" w:rsidRPr="0074472F">
        <w:rPr>
          <w:rFonts w:ascii="Arial" w:hAnsi="Arial" w:cs="Arial"/>
          <w:b w:val="0"/>
          <w:bCs w:val="0"/>
          <w:sz w:val="20"/>
          <w:szCs w:val="20"/>
        </w:rPr>
        <w:t> </w:t>
      </w:r>
      <w:r w:rsidRPr="0074472F">
        <w:rPr>
          <w:rFonts w:ascii="Arial" w:hAnsi="Arial" w:cs="Arial"/>
          <w:b w:val="0"/>
          <w:bCs w:val="0"/>
          <w:sz w:val="20"/>
          <w:szCs w:val="20"/>
        </w:rPr>
        <w:t xml:space="preserve">vlastní náklady, a to způsobem stanoveným </w:t>
      </w:r>
      <w:r w:rsidR="00F34A04" w:rsidRPr="0074472F">
        <w:rPr>
          <w:rFonts w:ascii="Arial" w:hAnsi="Arial" w:cs="Arial"/>
          <w:b w:val="0"/>
          <w:bCs w:val="0"/>
          <w:sz w:val="20"/>
          <w:szCs w:val="20"/>
        </w:rPr>
        <w:t>O</w:t>
      </w:r>
      <w:r w:rsidRPr="0074472F">
        <w:rPr>
          <w:rFonts w:ascii="Arial" w:hAnsi="Arial" w:cs="Arial"/>
          <w:b w:val="0"/>
          <w:bCs w:val="0"/>
          <w:sz w:val="20"/>
          <w:szCs w:val="20"/>
        </w:rPr>
        <w:t>bjednatelem.</w:t>
      </w:r>
    </w:p>
    <w:p w14:paraId="505F3508" w14:textId="77777777" w:rsidR="00F34A04" w:rsidRPr="0074472F" w:rsidRDefault="009D0ACF" w:rsidP="00F34A04">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6AA14E01" w14:textId="6B558CA8" w:rsidR="00351B72" w:rsidRPr="0074472F" w:rsidRDefault="009D0ACF" w:rsidP="00F34A04">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Zhotovitel převezme v plném rozsahu odpovědnost za vlastní řízení postupu prací a</w:t>
      </w:r>
      <w:r w:rsidR="00F34A04" w:rsidRPr="0074472F">
        <w:rPr>
          <w:rFonts w:ascii="Arial" w:hAnsi="Arial" w:cs="Arial"/>
          <w:b w:val="0"/>
          <w:bCs w:val="0"/>
          <w:sz w:val="20"/>
          <w:szCs w:val="20"/>
        </w:rPr>
        <w:t> </w:t>
      </w:r>
      <w:r w:rsidRPr="0074472F">
        <w:rPr>
          <w:rFonts w:ascii="Arial" w:hAnsi="Arial" w:cs="Arial"/>
          <w:b w:val="0"/>
          <w:bCs w:val="0"/>
          <w:sz w:val="20"/>
          <w:szCs w:val="20"/>
        </w:rPr>
        <w:t>dodržování předpisů bezpečnosti práce a ochrany zdraví při práci, požárních, ekologických a dalších předpisů</w:t>
      </w:r>
      <w:r w:rsidR="00C04393" w:rsidRPr="0074472F">
        <w:rPr>
          <w:rFonts w:ascii="Arial" w:hAnsi="Arial" w:cs="Arial"/>
          <w:b w:val="0"/>
          <w:bCs w:val="0"/>
          <w:sz w:val="20"/>
          <w:szCs w:val="20"/>
        </w:rPr>
        <w:t>.</w:t>
      </w:r>
    </w:p>
    <w:p w14:paraId="3DF5035E" w14:textId="72BCFF97" w:rsidR="00C04393" w:rsidRPr="0074472F" w:rsidRDefault="009D0ACF" w:rsidP="00C04393">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Zhotovitel odpovídá za provádění díla v kvalitě podle </w:t>
      </w:r>
      <w:r w:rsidR="009A4204" w:rsidRPr="0074472F">
        <w:rPr>
          <w:rFonts w:ascii="Arial" w:hAnsi="Arial" w:cs="Arial"/>
          <w:b w:val="0"/>
          <w:bCs w:val="0"/>
          <w:sz w:val="20"/>
          <w:szCs w:val="20"/>
        </w:rPr>
        <w:t>technické specifikace</w:t>
      </w:r>
      <w:r w:rsidRPr="0074472F">
        <w:rPr>
          <w:rFonts w:ascii="Arial" w:hAnsi="Arial" w:cs="Arial"/>
          <w:b w:val="0"/>
          <w:bCs w:val="0"/>
          <w:sz w:val="20"/>
          <w:szCs w:val="20"/>
        </w:rPr>
        <w:t xml:space="preserve"> díla a</w:t>
      </w:r>
      <w:r w:rsidR="00B8092D" w:rsidRPr="0074472F">
        <w:rPr>
          <w:rFonts w:ascii="Arial" w:hAnsi="Arial" w:cs="Arial"/>
          <w:b w:val="0"/>
          <w:bCs w:val="0"/>
          <w:sz w:val="20"/>
          <w:szCs w:val="20"/>
        </w:rPr>
        <w:t> </w:t>
      </w:r>
      <w:r w:rsidRPr="0074472F">
        <w:rPr>
          <w:rFonts w:ascii="Arial" w:hAnsi="Arial" w:cs="Arial"/>
          <w:b w:val="0"/>
          <w:bCs w:val="0"/>
          <w:sz w:val="20"/>
          <w:szCs w:val="20"/>
        </w:rPr>
        <w:t>obecně platných předpisů a norem.</w:t>
      </w:r>
    </w:p>
    <w:p w14:paraId="5FA4E811" w14:textId="1B91EF76" w:rsidR="00351B72" w:rsidRPr="0074472F" w:rsidRDefault="00C04393" w:rsidP="00C04393">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Zhotovitel je v rámci sjednané ceny díla plně zodpovědný za zabezpečení všech přístrojů, nástrojů, prací a dodávek nezbytných k zajištění činností v této smlouvě uvedených, </w:t>
      </w:r>
      <w:r w:rsidRPr="0074472F">
        <w:rPr>
          <w:rFonts w:ascii="Arial" w:hAnsi="Arial" w:cs="Arial"/>
          <w:b w:val="0"/>
          <w:bCs w:val="0"/>
          <w:sz w:val="20"/>
          <w:szCs w:val="20"/>
        </w:rPr>
        <w:t>jakož</w:t>
      </w:r>
      <w:r w:rsidR="009D0ACF" w:rsidRPr="0074472F">
        <w:rPr>
          <w:rFonts w:ascii="Arial" w:hAnsi="Arial" w:cs="Arial"/>
          <w:b w:val="0"/>
          <w:bCs w:val="0"/>
          <w:sz w:val="20"/>
          <w:szCs w:val="20"/>
        </w:rPr>
        <w:t xml:space="preserve"> i za správnost rozměrů a umístění všech částí díla.</w:t>
      </w:r>
    </w:p>
    <w:p w14:paraId="7E64E400" w14:textId="77777777" w:rsidR="00C04393" w:rsidRPr="0074472F" w:rsidRDefault="00C04393" w:rsidP="00C04393">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Zhotovitel odpovídá </w:t>
      </w:r>
      <w:r w:rsidRPr="0074472F">
        <w:rPr>
          <w:rFonts w:ascii="Arial" w:hAnsi="Arial" w:cs="Arial"/>
          <w:b w:val="0"/>
          <w:bCs w:val="0"/>
          <w:sz w:val="20"/>
          <w:szCs w:val="20"/>
        </w:rPr>
        <w:t>O</w:t>
      </w:r>
      <w:r w:rsidR="009D0ACF" w:rsidRPr="0074472F">
        <w:rPr>
          <w:rFonts w:ascii="Arial" w:hAnsi="Arial" w:cs="Arial"/>
          <w:b w:val="0"/>
          <w:bCs w:val="0"/>
          <w:sz w:val="20"/>
          <w:szCs w:val="20"/>
        </w:rPr>
        <w:t>bjednateli a třetím osobám za prokazatelné škody vzniklé porušením těchto povinností.</w:t>
      </w:r>
    </w:p>
    <w:p w14:paraId="66BBDBC7" w14:textId="0695960E" w:rsidR="00C04393" w:rsidRPr="0074472F" w:rsidRDefault="00C04393" w:rsidP="00C04393">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b w:val="0"/>
          <w:bCs w:val="0"/>
          <w:sz w:val="20"/>
          <w:szCs w:val="20"/>
        </w:rPr>
        <w:t xml:space="preserve"> Zhotovitel je povinen odpady vznikající během provádění díla likvidovat v souladu se zákonem č. 541/2020 Sb., </w:t>
      </w:r>
      <w:r w:rsidR="001B1103" w:rsidRPr="0074472F">
        <w:rPr>
          <w:rFonts w:ascii="Arial" w:hAnsi="Arial" w:cs="Arial"/>
          <w:b w:val="0"/>
          <w:bCs w:val="0"/>
          <w:sz w:val="20"/>
          <w:szCs w:val="20"/>
        </w:rPr>
        <w:t xml:space="preserve">o odpadech, </w:t>
      </w:r>
      <w:r w:rsidRPr="0074472F">
        <w:rPr>
          <w:rFonts w:ascii="Arial" w:hAnsi="Arial" w:cs="Arial"/>
          <w:b w:val="0"/>
          <w:bCs w:val="0"/>
          <w:sz w:val="20"/>
          <w:szCs w:val="20"/>
        </w:rPr>
        <w:t xml:space="preserve">v platném znění a </w:t>
      </w:r>
      <w:r w:rsidR="001B1103" w:rsidRPr="0074472F">
        <w:rPr>
          <w:rFonts w:ascii="Arial" w:hAnsi="Arial" w:cs="Arial"/>
          <w:b w:val="0"/>
          <w:bCs w:val="0"/>
          <w:sz w:val="20"/>
          <w:szCs w:val="20"/>
        </w:rPr>
        <w:t xml:space="preserve">jeho </w:t>
      </w:r>
      <w:r w:rsidRPr="0074472F">
        <w:rPr>
          <w:rFonts w:ascii="Arial" w:hAnsi="Arial" w:cs="Arial"/>
          <w:b w:val="0"/>
          <w:bCs w:val="0"/>
          <w:sz w:val="20"/>
          <w:szCs w:val="20"/>
        </w:rPr>
        <w:t>prováděcími předpisy. Zhotovitel o provedené likvidaci odpadu předá Objednateli doklady o jeho zlikvidování.</w:t>
      </w:r>
    </w:p>
    <w:p w14:paraId="7E1D327A" w14:textId="39CEBF8F" w:rsidR="00405396" w:rsidRPr="0074472F" w:rsidRDefault="00405396" w:rsidP="00405396">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sz w:val="20"/>
          <w:szCs w:val="20"/>
        </w:rPr>
        <w:t xml:space="preserve"> </w:t>
      </w:r>
      <w:r w:rsidR="009D0ACF" w:rsidRPr="0074472F">
        <w:rPr>
          <w:rFonts w:ascii="Arial" w:hAnsi="Arial" w:cs="Arial"/>
          <w:b w:val="0"/>
          <w:bCs w:val="0"/>
          <w:sz w:val="20"/>
          <w:szCs w:val="20"/>
        </w:rPr>
        <w:t>Zhotovitel se zavazuje zajistit trvalé vedení zhotovení díla odpovědnou osobou</w:t>
      </w:r>
      <w:r w:rsidR="00B8092D" w:rsidRPr="0074472F">
        <w:rPr>
          <w:rFonts w:ascii="Arial" w:hAnsi="Arial" w:cs="Arial"/>
          <w:b w:val="0"/>
          <w:bCs w:val="0"/>
          <w:sz w:val="20"/>
          <w:szCs w:val="20"/>
        </w:rPr>
        <w:t xml:space="preserve"> (odpověd</w:t>
      </w:r>
      <w:r w:rsidR="009A4204" w:rsidRPr="0074472F">
        <w:rPr>
          <w:rFonts w:ascii="Arial" w:hAnsi="Arial" w:cs="Arial"/>
          <w:b w:val="0"/>
          <w:bCs w:val="0"/>
          <w:sz w:val="20"/>
          <w:szCs w:val="20"/>
        </w:rPr>
        <w:t>ným pracovníkem podle odstavce 6</w:t>
      </w:r>
      <w:r w:rsidR="00B8092D" w:rsidRPr="0074472F">
        <w:rPr>
          <w:rFonts w:ascii="Arial" w:hAnsi="Arial" w:cs="Arial"/>
          <w:b w:val="0"/>
          <w:bCs w:val="0"/>
          <w:sz w:val="20"/>
          <w:szCs w:val="20"/>
        </w:rPr>
        <w:t>.5. této smlouvy)</w:t>
      </w:r>
      <w:r w:rsidRPr="0074472F">
        <w:rPr>
          <w:rFonts w:ascii="Arial" w:hAnsi="Arial" w:cs="Arial"/>
          <w:b w:val="0"/>
          <w:bCs w:val="0"/>
          <w:sz w:val="20"/>
          <w:szCs w:val="20"/>
        </w:rPr>
        <w:t>.</w:t>
      </w:r>
    </w:p>
    <w:p w14:paraId="24510CA4" w14:textId="54EF6F38" w:rsidR="001B1103" w:rsidRPr="0074472F" w:rsidRDefault="00150A9D" w:rsidP="001B1103">
      <w:pPr>
        <w:pStyle w:val="Nadpislnku"/>
        <w:numPr>
          <w:ilvl w:val="1"/>
          <w:numId w:val="26"/>
        </w:numPr>
        <w:tabs>
          <w:tab w:val="clear" w:pos="720"/>
          <w:tab w:val="left" w:pos="851"/>
        </w:tabs>
        <w:spacing w:after="0"/>
        <w:ind w:left="851" w:hanging="491"/>
        <w:jc w:val="both"/>
        <w:rPr>
          <w:rFonts w:ascii="Arial" w:hAnsi="Arial" w:cs="Arial"/>
          <w:b w:val="0"/>
          <w:bCs w:val="0"/>
          <w:sz w:val="20"/>
          <w:szCs w:val="20"/>
        </w:rPr>
      </w:pPr>
      <w:r w:rsidRPr="0074472F">
        <w:rPr>
          <w:rFonts w:ascii="Arial" w:hAnsi="Arial" w:cs="Arial"/>
          <w:sz w:val="20"/>
          <w:szCs w:val="20"/>
        </w:rPr>
        <w:t xml:space="preserve"> </w:t>
      </w:r>
      <w:r w:rsidR="001B1103" w:rsidRPr="0074472F">
        <w:rPr>
          <w:rFonts w:ascii="Arial" w:hAnsi="Arial" w:cs="Arial"/>
          <w:sz w:val="20"/>
          <w:szCs w:val="20"/>
        </w:rPr>
        <w:t xml:space="preserve">Férové podmínky v dodavatelském řetězci </w:t>
      </w:r>
      <w:r w:rsidR="001B1103" w:rsidRPr="0074472F">
        <w:rPr>
          <w:rFonts w:ascii="Arial" w:hAnsi="Arial" w:cs="Arial"/>
          <w:b w:val="0"/>
          <w:bCs w:val="0"/>
          <w:sz w:val="20"/>
          <w:szCs w:val="20"/>
        </w:rPr>
        <w:t xml:space="preserve">– 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w:t>
      </w:r>
      <w:r w:rsidR="001B1103" w:rsidRPr="0074472F">
        <w:rPr>
          <w:rFonts w:ascii="Arial" w:hAnsi="Arial" w:cs="Arial"/>
          <w:sz w:val="20"/>
          <w:szCs w:val="20"/>
        </w:rPr>
        <w:t>do 2 pracovních dnů</w:t>
      </w:r>
      <w:r w:rsidR="001B1103" w:rsidRPr="0074472F">
        <w:rPr>
          <w:rFonts w:ascii="Arial" w:hAnsi="Arial" w:cs="Arial"/>
          <w:b w:val="0"/>
          <w:bCs w:val="0"/>
          <w:sz w:val="20"/>
          <w:szCs w:val="20"/>
        </w:rPr>
        <w:t xml:space="preserve"> od doručení výzvy Objednatele.</w:t>
      </w:r>
    </w:p>
    <w:p w14:paraId="3C2352C4" w14:textId="77777777" w:rsidR="00351B72" w:rsidRPr="0074472F" w:rsidRDefault="009D0ACF">
      <w:pPr>
        <w:pStyle w:val="Normlnweb"/>
        <w:widowControl w:val="0"/>
        <w:tabs>
          <w:tab w:val="left" w:pos="1428"/>
        </w:tabs>
        <w:spacing w:before="0" w:beforeAutospacing="0" w:after="0" w:afterAutospacing="0"/>
        <w:ind w:left="1428" w:hanging="720"/>
        <w:jc w:val="both"/>
        <w:rPr>
          <w:rFonts w:ascii="Arial" w:hAnsi="Arial" w:cs="Arial"/>
          <w:sz w:val="20"/>
          <w:szCs w:val="20"/>
        </w:rPr>
      </w:pPr>
      <w:r w:rsidRPr="0074472F">
        <w:rPr>
          <w:rFonts w:ascii="Arial" w:hAnsi="Arial" w:cs="Arial"/>
          <w:sz w:val="20"/>
          <w:szCs w:val="20"/>
        </w:rPr>
        <w:t> </w:t>
      </w:r>
    </w:p>
    <w:p w14:paraId="322B096A" w14:textId="727915FE" w:rsidR="00351B72" w:rsidRPr="0074472F" w:rsidRDefault="009D0ACF" w:rsidP="001B1103">
      <w:pPr>
        <w:pStyle w:val="Nadpislnku"/>
        <w:rPr>
          <w:rFonts w:ascii="Arial" w:hAnsi="Arial" w:cs="Arial"/>
          <w:sz w:val="20"/>
          <w:szCs w:val="20"/>
        </w:rPr>
      </w:pPr>
      <w:r w:rsidRPr="0074472F">
        <w:rPr>
          <w:rStyle w:val="NadpislnkuChar"/>
          <w:rFonts w:ascii="Arial" w:hAnsi="Arial" w:cs="Arial"/>
          <w:b/>
          <w:bCs/>
          <w:sz w:val="20"/>
          <w:szCs w:val="20"/>
        </w:rPr>
        <w:t>Odpovědnost zhotovitele za škodu a povinnost nahradit škodu</w:t>
      </w:r>
    </w:p>
    <w:p w14:paraId="71CDFA69" w14:textId="4330F8CB" w:rsidR="00010D88" w:rsidRPr="0074472F" w:rsidRDefault="00010D88" w:rsidP="00010D88">
      <w:pPr>
        <w:pStyle w:val="Nadpislnku"/>
        <w:numPr>
          <w:ilvl w:val="1"/>
          <w:numId w:val="26"/>
        </w:numPr>
        <w:spacing w:after="0"/>
        <w:ind w:left="777"/>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Pokud činností </w:t>
      </w:r>
      <w:r w:rsidR="009C52F9"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hotovitele dojde ke způsobení škody </w:t>
      </w:r>
      <w:r w:rsidR="009C52F9" w:rsidRPr="0074472F">
        <w:rPr>
          <w:rFonts w:ascii="Arial" w:hAnsi="Arial" w:cs="Arial"/>
          <w:b w:val="0"/>
          <w:bCs w:val="0"/>
          <w:sz w:val="20"/>
          <w:szCs w:val="20"/>
        </w:rPr>
        <w:t>O</w:t>
      </w:r>
      <w:r w:rsidR="009D0ACF" w:rsidRPr="0074472F">
        <w:rPr>
          <w:rFonts w:ascii="Arial" w:hAnsi="Arial" w:cs="Arial"/>
          <w:b w:val="0"/>
          <w:bCs w:val="0"/>
          <w:sz w:val="20"/>
          <w:szCs w:val="20"/>
        </w:rPr>
        <w:t>bjednateli nebo třetím osobám z</w:t>
      </w:r>
      <w:r w:rsidR="009C52F9" w:rsidRPr="0074472F">
        <w:rPr>
          <w:rFonts w:ascii="Arial" w:hAnsi="Arial" w:cs="Arial"/>
          <w:b w:val="0"/>
          <w:bCs w:val="0"/>
          <w:sz w:val="20"/>
          <w:szCs w:val="20"/>
        </w:rPr>
        <w:t> </w:t>
      </w:r>
      <w:r w:rsidR="009D0ACF" w:rsidRPr="0074472F">
        <w:rPr>
          <w:rFonts w:ascii="Arial" w:hAnsi="Arial" w:cs="Arial"/>
          <w:b w:val="0"/>
          <w:bCs w:val="0"/>
          <w:sz w:val="20"/>
          <w:szCs w:val="20"/>
        </w:rPr>
        <w:t xml:space="preserve">titulu opomenutí, nedbalosti nebo neplněním podmínek vyplývajících ze zákona, technických nebo jiných norem nebo </w:t>
      </w:r>
      <w:r w:rsidRPr="0074472F">
        <w:rPr>
          <w:rFonts w:ascii="Arial" w:hAnsi="Arial" w:cs="Arial"/>
          <w:b w:val="0"/>
          <w:bCs w:val="0"/>
          <w:sz w:val="20"/>
          <w:szCs w:val="20"/>
        </w:rPr>
        <w:t xml:space="preserve">podmínek </w:t>
      </w:r>
      <w:r w:rsidR="009D0ACF" w:rsidRPr="0074472F">
        <w:rPr>
          <w:rFonts w:ascii="Arial" w:hAnsi="Arial" w:cs="Arial"/>
          <w:b w:val="0"/>
          <w:bCs w:val="0"/>
          <w:sz w:val="20"/>
          <w:szCs w:val="20"/>
        </w:rPr>
        <w:t>vyplývajících z této smlouvy</w:t>
      </w:r>
      <w:r w:rsidRPr="0074472F">
        <w:rPr>
          <w:rFonts w:ascii="Arial" w:hAnsi="Arial" w:cs="Arial"/>
          <w:b w:val="0"/>
          <w:bCs w:val="0"/>
          <w:sz w:val="20"/>
          <w:szCs w:val="20"/>
        </w:rPr>
        <w:t>,</w:t>
      </w:r>
      <w:r w:rsidR="009D0ACF" w:rsidRPr="0074472F">
        <w:rPr>
          <w:rFonts w:ascii="Arial" w:hAnsi="Arial" w:cs="Arial"/>
          <w:b w:val="0"/>
          <w:bCs w:val="0"/>
          <w:sz w:val="20"/>
          <w:szCs w:val="20"/>
        </w:rPr>
        <w:t xml:space="preserve"> je </w:t>
      </w:r>
      <w:r w:rsidRPr="0074472F">
        <w:rPr>
          <w:rFonts w:ascii="Arial" w:hAnsi="Arial" w:cs="Arial"/>
          <w:b w:val="0"/>
          <w:bCs w:val="0"/>
          <w:sz w:val="20"/>
          <w:szCs w:val="20"/>
        </w:rPr>
        <w:t>Z</w:t>
      </w:r>
      <w:r w:rsidR="009D0ACF" w:rsidRPr="0074472F">
        <w:rPr>
          <w:rFonts w:ascii="Arial" w:hAnsi="Arial" w:cs="Arial"/>
          <w:b w:val="0"/>
          <w:bCs w:val="0"/>
          <w:sz w:val="20"/>
          <w:szCs w:val="20"/>
        </w:rPr>
        <w:t>hotovitel povinen bez zbytečného odkladu tuto škodu odstranit</w:t>
      </w:r>
      <w:r w:rsidRPr="0074472F">
        <w:rPr>
          <w:rFonts w:ascii="Arial" w:hAnsi="Arial" w:cs="Arial"/>
          <w:b w:val="0"/>
          <w:bCs w:val="0"/>
          <w:sz w:val="20"/>
          <w:szCs w:val="20"/>
        </w:rPr>
        <w:t>,</w:t>
      </w:r>
      <w:r w:rsidR="009D0ACF" w:rsidRPr="0074472F">
        <w:rPr>
          <w:rFonts w:ascii="Arial" w:hAnsi="Arial" w:cs="Arial"/>
          <w:b w:val="0"/>
          <w:bCs w:val="0"/>
          <w:sz w:val="20"/>
          <w:szCs w:val="20"/>
        </w:rPr>
        <w:t xml:space="preserve"> a není-li to možné, tak finančně uhradit. Veškeré náklady s tím spojené nese </w:t>
      </w:r>
      <w:r w:rsidRPr="0074472F">
        <w:rPr>
          <w:rFonts w:ascii="Arial" w:hAnsi="Arial" w:cs="Arial"/>
          <w:b w:val="0"/>
          <w:bCs w:val="0"/>
          <w:sz w:val="20"/>
          <w:szCs w:val="20"/>
        </w:rPr>
        <w:t>Z</w:t>
      </w:r>
      <w:r w:rsidR="009D0ACF" w:rsidRPr="0074472F">
        <w:rPr>
          <w:rFonts w:ascii="Arial" w:hAnsi="Arial" w:cs="Arial"/>
          <w:b w:val="0"/>
          <w:bCs w:val="0"/>
          <w:sz w:val="20"/>
          <w:szCs w:val="20"/>
        </w:rPr>
        <w:t>hotovitel.</w:t>
      </w:r>
    </w:p>
    <w:p w14:paraId="150B4DDD" w14:textId="77777777" w:rsidR="00010D88" w:rsidRPr="0074472F" w:rsidRDefault="00010D88" w:rsidP="00010D88">
      <w:pPr>
        <w:pStyle w:val="Nadpislnku"/>
        <w:numPr>
          <w:ilvl w:val="1"/>
          <w:numId w:val="26"/>
        </w:numPr>
        <w:spacing w:after="0"/>
        <w:ind w:left="777"/>
        <w:jc w:val="both"/>
        <w:rPr>
          <w:rFonts w:ascii="Arial" w:hAnsi="Arial" w:cs="Arial"/>
          <w:b w:val="0"/>
          <w:bCs w:val="0"/>
          <w:sz w:val="20"/>
          <w:szCs w:val="20"/>
        </w:rPr>
      </w:pPr>
      <w:r w:rsidRPr="0074472F">
        <w:rPr>
          <w:rFonts w:ascii="Arial" w:hAnsi="Arial" w:cs="Arial"/>
          <w:b w:val="0"/>
          <w:bCs w:val="0"/>
          <w:sz w:val="20"/>
          <w:szCs w:val="20"/>
        </w:rPr>
        <w:lastRenderedPageBreak/>
        <w:t xml:space="preserve"> </w:t>
      </w:r>
      <w:r w:rsidR="009D0ACF" w:rsidRPr="0074472F">
        <w:rPr>
          <w:rFonts w:ascii="Arial" w:hAnsi="Arial" w:cs="Arial"/>
          <w:b w:val="0"/>
          <w:bCs w:val="0"/>
          <w:sz w:val="20"/>
          <w:szCs w:val="20"/>
        </w:rPr>
        <w:t>Zhotovitel odpovídá i za škodu způsobenou činností těch, kteří pro něj dílo provádějí.</w:t>
      </w:r>
    </w:p>
    <w:p w14:paraId="6BBF671A" w14:textId="77777777" w:rsidR="00010D88" w:rsidRPr="0074472F" w:rsidRDefault="00010D88" w:rsidP="00010D88">
      <w:pPr>
        <w:pStyle w:val="Nadpislnku"/>
        <w:numPr>
          <w:ilvl w:val="1"/>
          <w:numId w:val="26"/>
        </w:numPr>
        <w:spacing w:after="0"/>
        <w:ind w:left="777"/>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Zhotovitel odpovídá za škodu způsobenou okolnostmi, které mají původ v povaze strojů, přístrojů nebo jiných věcí, které </w:t>
      </w:r>
      <w:r w:rsidRPr="0074472F">
        <w:rPr>
          <w:rFonts w:ascii="Arial" w:hAnsi="Arial" w:cs="Arial"/>
          <w:b w:val="0"/>
          <w:bCs w:val="0"/>
          <w:sz w:val="20"/>
          <w:szCs w:val="20"/>
        </w:rPr>
        <w:t>Z</w:t>
      </w:r>
      <w:r w:rsidR="009D0ACF" w:rsidRPr="0074472F">
        <w:rPr>
          <w:rFonts w:ascii="Arial" w:hAnsi="Arial" w:cs="Arial"/>
          <w:b w:val="0"/>
          <w:bCs w:val="0"/>
          <w:sz w:val="20"/>
          <w:szCs w:val="20"/>
        </w:rPr>
        <w:t>hotovitel použil nebo hodlal použít při</w:t>
      </w:r>
      <w:r w:rsidRPr="0074472F">
        <w:rPr>
          <w:rFonts w:ascii="Arial" w:hAnsi="Arial" w:cs="Arial"/>
          <w:b w:val="0"/>
          <w:bCs w:val="0"/>
          <w:sz w:val="20"/>
          <w:szCs w:val="20"/>
        </w:rPr>
        <w:t> </w:t>
      </w:r>
      <w:r w:rsidR="009D0ACF" w:rsidRPr="0074472F">
        <w:rPr>
          <w:rFonts w:ascii="Arial" w:hAnsi="Arial" w:cs="Arial"/>
          <w:b w:val="0"/>
          <w:bCs w:val="0"/>
          <w:sz w:val="20"/>
          <w:szCs w:val="20"/>
        </w:rPr>
        <w:t>provádění díla.</w:t>
      </w:r>
    </w:p>
    <w:p w14:paraId="4BD8113C" w14:textId="386EC140" w:rsidR="00351B72" w:rsidRPr="00DD35D9" w:rsidRDefault="00010D88" w:rsidP="00DD35D9">
      <w:pPr>
        <w:pStyle w:val="Nadpislnku"/>
        <w:numPr>
          <w:ilvl w:val="1"/>
          <w:numId w:val="26"/>
        </w:numPr>
        <w:spacing w:after="0"/>
        <w:ind w:left="777"/>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Zhotovitel odpovídá za rozsah, kvalitu prací a dodávek dle projektu pro provedení díla</w:t>
      </w:r>
      <w:r w:rsidR="00206D8E" w:rsidRPr="0074472F">
        <w:rPr>
          <w:rFonts w:ascii="Arial" w:hAnsi="Arial" w:cs="Arial"/>
          <w:b w:val="0"/>
          <w:bCs w:val="0"/>
          <w:sz w:val="20"/>
          <w:szCs w:val="20"/>
        </w:rPr>
        <w:t xml:space="preserve">, </w:t>
      </w:r>
      <w:r w:rsidR="009D0ACF" w:rsidRPr="0074472F">
        <w:rPr>
          <w:rFonts w:ascii="Arial" w:hAnsi="Arial" w:cs="Arial"/>
          <w:b w:val="0"/>
          <w:bCs w:val="0"/>
          <w:sz w:val="20"/>
          <w:szCs w:val="20"/>
        </w:rPr>
        <w:t>obsahu této smlouvy</w:t>
      </w:r>
      <w:r w:rsidR="00206D8E" w:rsidRPr="0074472F">
        <w:rPr>
          <w:rFonts w:ascii="Arial" w:hAnsi="Arial" w:cs="Arial"/>
          <w:b w:val="0"/>
          <w:bCs w:val="0"/>
          <w:sz w:val="20"/>
          <w:szCs w:val="20"/>
        </w:rPr>
        <w:t xml:space="preserve">, </w:t>
      </w:r>
      <w:r w:rsidR="009D0ACF" w:rsidRPr="0074472F">
        <w:rPr>
          <w:rFonts w:ascii="Arial" w:hAnsi="Arial" w:cs="Arial"/>
          <w:b w:val="0"/>
          <w:bCs w:val="0"/>
          <w:sz w:val="20"/>
          <w:szCs w:val="20"/>
        </w:rPr>
        <w:t>platných ČSN a právních předpisů upravujících provádění díla.</w:t>
      </w:r>
    </w:p>
    <w:p w14:paraId="40544328" w14:textId="77777777" w:rsidR="00351B72" w:rsidRPr="0074472F" w:rsidRDefault="00351B72">
      <w:pPr>
        <w:pStyle w:val="Normlnweb"/>
        <w:widowControl w:val="0"/>
        <w:tabs>
          <w:tab w:val="left" w:pos="1776"/>
        </w:tabs>
        <w:spacing w:before="0" w:beforeAutospacing="0" w:after="0" w:afterAutospacing="0" w:line="240" w:lineRule="atLeast"/>
        <w:ind w:left="1776" w:hanging="720"/>
        <w:jc w:val="both"/>
        <w:rPr>
          <w:rFonts w:ascii="Arial" w:hAnsi="Arial" w:cs="Arial"/>
          <w:sz w:val="20"/>
          <w:szCs w:val="20"/>
        </w:rPr>
      </w:pPr>
    </w:p>
    <w:p w14:paraId="286E5270" w14:textId="77777777" w:rsidR="00206D8E" w:rsidRPr="0074472F" w:rsidRDefault="009D0ACF" w:rsidP="00206D8E">
      <w:pPr>
        <w:pStyle w:val="Nadpislnku"/>
        <w:rPr>
          <w:rFonts w:ascii="Arial" w:hAnsi="Arial" w:cs="Arial"/>
          <w:sz w:val="20"/>
          <w:szCs w:val="20"/>
        </w:rPr>
      </w:pPr>
      <w:r w:rsidRPr="0074472F">
        <w:rPr>
          <w:rFonts w:ascii="Arial" w:hAnsi="Arial" w:cs="Arial"/>
          <w:sz w:val="20"/>
          <w:szCs w:val="20"/>
        </w:rPr>
        <w:t>Předání a převzetí díla</w:t>
      </w:r>
    </w:p>
    <w:p w14:paraId="1444DC1A" w14:textId="378A1F0F" w:rsidR="003E235C" w:rsidRPr="0074472F" w:rsidRDefault="00206D8E" w:rsidP="009D22C3">
      <w:pPr>
        <w:pStyle w:val="Nadpislnku"/>
        <w:numPr>
          <w:ilvl w:val="1"/>
          <w:numId w:val="26"/>
        </w:numPr>
        <w:tabs>
          <w:tab w:val="clear" w:pos="720"/>
          <w:tab w:val="left" w:pos="851"/>
        </w:tabs>
        <w:spacing w:after="0"/>
        <w:ind w:left="851" w:hanging="567"/>
        <w:jc w:val="both"/>
        <w:rPr>
          <w:rFonts w:ascii="Arial" w:hAnsi="Arial" w:cs="Arial"/>
          <w:b w:val="0"/>
          <w:bCs w:val="0"/>
          <w:sz w:val="20"/>
          <w:szCs w:val="20"/>
        </w:rPr>
      </w:pPr>
      <w:r w:rsidRPr="0074472F">
        <w:rPr>
          <w:rFonts w:ascii="Arial" w:hAnsi="Arial" w:cs="Arial"/>
          <w:bCs w:val="0"/>
          <w:sz w:val="20"/>
          <w:szCs w:val="20"/>
        </w:rPr>
        <w:t xml:space="preserve">O </w:t>
      </w:r>
      <w:r w:rsidR="009D0ACF" w:rsidRPr="0074472F">
        <w:rPr>
          <w:rFonts w:ascii="Arial" w:hAnsi="Arial" w:cs="Arial"/>
          <w:bCs w:val="0"/>
          <w:sz w:val="20"/>
          <w:szCs w:val="20"/>
        </w:rPr>
        <w:t xml:space="preserve">průběhu předávacího a přejímacího řízení pořídí odpovědný pracovník </w:t>
      </w:r>
      <w:r w:rsidRPr="0074472F">
        <w:rPr>
          <w:rFonts w:ascii="Arial" w:hAnsi="Arial" w:cs="Arial"/>
          <w:bCs w:val="0"/>
          <w:sz w:val="20"/>
          <w:szCs w:val="20"/>
        </w:rPr>
        <w:t xml:space="preserve">Objednatele </w:t>
      </w:r>
      <w:r w:rsidR="009D0ACF" w:rsidRPr="0074472F">
        <w:rPr>
          <w:rFonts w:ascii="Arial" w:hAnsi="Arial" w:cs="Arial"/>
          <w:bCs w:val="0"/>
          <w:sz w:val="20"/>
          <w:szCs w:val="20"/>
        </w:rPr>
        <w:t xml:space="preserve">zápis (protokol). Součástí předání díla bude </w:t>
      </w:r>
      <w:r w:rsidR="003E235C" w:rsidRPr="0074472F">
        <w:rPr>
          <w:rFonts w:ascii="Arial" w:hAnsi="Arial" w:cs="Arial"/>
          <w:bCs w:val="0"/>
          <w:sz w:val="20"/>
          <w:szCs w:val="20"/>
        </w:rPr>
        <w:t xml:space="preserve">originál Záznamu, dokumentace montáže </w:t>
      </w:r>
      <w:r w:rsidR="003E235C" w:rsidRPr="0074472F">
        <w:rPr>
          <w:rFonts w:ascii="Arial" w:hAnsi="Arial" w:cs="Arial"/>
          <w:b w:val="0"/>
          <w:bCs w:val="0"/>
          <w:sz w:val="20"/>
          <w:szCs w:val="20"/>
        </w:rPr>
        <w:t>a dále předání dalších</w:t>
      </w:r>
      <w:r w:rsidR="009D0ACF" w:rsidRPr="0074472F">
        <w:rPr>
          <w:rFonts w:ascii="Arial" w:hAnsi="Arial" w:cs="Arial"/>
          <w:b w:val="0"/>
          <w:bCs w:val="0"/>
          <w:sz w:val="20"/>
          <w:szCs w:val="20"/>
        </w:rPr>
        <w:t xml:space="preserve"> dokladů </w:t>
      </w:r>
      <w:r w:rsidR="00F376DA">
        <w:rPr>
          <w:rFonts w:ascii="Arial" w:hAnsi="Arial" w:cs="Arial"/>
          <w:b w:val="0"/>
          <w:bCs w:val="0"/>
          <w:sz w:val="20"/>
          <w:szCs w:val="20"/>
        </w:rPr>
        <w:t xml:space="preserve">– </w:t>
      </w:r>
      <w:r w:rsidR="009D0ACF" w:rsidRPr="0074472F">
        <w:rPr>
          <w:rFonts w:ascii="Arial" w:hAnsi="Arial" w:cs="Arial"/>
          <w:b w:val="0"/>
          <w:bCs w:val="0"/>
          <w:sz w:val="20"/>
          <w:szCs w:val="20"/>
        </w:rPr>
        <w:t>písemné prohlášení o shodě, atesty, zkoušky, návody na užívání a údržbu, doklady o uložení odpa</w:t>
      </w:r>
      <w:r w:rsidR="009A4204" w:rsidRPr="0074472F">
        <w:rPr>
          <w:rFonts w:ascii="Arial" w:hAnsi="Arial" w:cs="Arial"/>
          <w:b w:val="0"/>
          <w:bCs w:val="0"/>
          <w:sz w:val="20"/>
          <w:szCs w:val="20"/>
        </w:rPr>
        <w:t>dů, přehled změn oproti technické specifikaci</w:t>
      </w:r>
      <w:r w:rsidR="003E235C" w:rsidRPr="0074472F">
        <w:rPr>
          <w:rFonts w:ascii="Arial" w:hAnsi="Arial" w:cs="Arial"/>
          <w:b w:val="0"/>
          <w:bCs w:val="0"/>
          <w:color w:val="000000" w:themeColor="text1"/>
          <w:sz w:val="20"/>
          <w:szCs w:val="20"/>
        </w:rPr>
        <w:t xml:space="preserve"> </w:t>
      </w:r>
      <w:r w:rsidR="009D0ACF" w:rsidRPr="0074472F">
        <w:rPr>
          <w:rFonts w:ascii="Arial" w:hAnsi="Arial" w:cs="Arial"/>
          <w:b w:val="0"/>
          <w:bCs w:val="0"/>
          <w:sz w:val="20"/>
          <w:szCs w:val="20"/>
        </w:rPr>
        <w:t xml:space="preserve">apod. </w:t>
      </w:r>
    </w:p>
    <w:p w14:paraId="0C47F91B" w14:textId="5FE94D3C" w:rsidR="00206D8E" w:rsidRPr="0074472F" w:rsidRDefault="009D0ACF" w:rsidP="003E235C">
      <w:pPr>
        <w:pStyle w:val="Nadpislnku"/>
        <w:numPr>
          <w:ilvl w:val="0"/>
          <w:numId w:val="0"/>
        </w:numPr>
        <w:tabs>
          <w:tab w:val="clear" w:pos="720"/>
          <w:tab w:val="left" w:pos="851"/>
        </w:tabs>
        <w:spacing w:after="0"/>
        <w:ind w:left="851"/>
        <w:jc w:val="both"/>
        <w:rPr>
          <w:rFonts w:ascii="Arial" w:hAnsi="Arial" w:cs="Arial"/>
          <w:b w:val="0"/>
          <w:bCs w:val="0"/>
          <w:sz w:val="20"/>
          <w:szCs w:val="20"/>
        </w:rPr>
      </w:pPr>
      <w:r w:rsidRPr="0074472F">
        <w:rPr>
          <w:rFonts w:ascii="Arial" w:hAnsi="Arial" w:cs="Arial"/>
          <w:b w:val="0"/>
          <w:bCs w:val="0"/>
          <w:sz w:val="20"/>
          <w:szCs w:val="20"/>
        </w:rPr>
        <w:t xml:space="preserve">Nedodání některého z dokladů je považováno za </w:t>
      </w:r>
      <w:r w:rsidRPr="0074472F">
        <w:rPr>
          <w:rFonts w:ascii="Arial" w:hAnsi="Arial" w:cs="Arial"/>
          <w:b w:val="0"/>
          <w:bCs w:val="0"/>
          <w:sz w:val="20"/>
          <w:szCs w:val="20"/>
          <w:u w:val="single"/>
        </w:rPr>
        <w:t>nedodělek</w:t>
      </w:r>
      <w:r w:rsidRPr="0074472F">
        <w:rPr>
          <w:rFonts w:ascii="Arial" w:hAnsi="Arial" w:cs="Arial"/>
          <w:b w:val="0"/>
          <w:bCs w:val="0"/>
          <w:sz w:val="20"/>
          <w:szCs w:val="20"/>
        </w:rPr>
        <w:t>.</w:t>
      </w:r>
    </w:p>
    <w:p w14:paraId="50FEB183" w14:textId="40915E30" w:rsidR="00206D8E" w:rsidRPr="0074472F" w:rsidRDefault="00206D8E" w:rsidP="009D22C3">
      <w:pPr>
        <w:pStyle w:val="Nadpislnku"/>
        <w:numPr>
          <w:ilvl w:val="1"/>
          <w:numId w:val="26"/>
        </w:numPr>
        <w:tabs>
          <w:tab w:val="clear" w:pos="720"/>
          <w:tab w:val="left" w:pos="851"/>
        </w:tabs>
        <w:spacing w:after="0"/>
        <w:ind w:left="993" w:hanging="709"/>
        <w:jc w:val="both"/>
        <w:rPr>
          <w:rFonts w:ascii="Arial" w:hAnsi="Arial" w:cs="Arial"/>
          <w:b w:val="0"/>
          <w:bCs w:val="0"/>
          <w:sz w:val="20"/>
          <w:szCs w:val="20"/>
        </w:rPr>
      </w:pPr>
      <w:r w:rsidRPr="0074472F">
        <w:rPr>
          <w:rFonts w:ascii="Arial" w:hAnsi="Arial" w:cs="Arial"/>
          <w:b w:val="0"/>
          <w:bCs w:val="0"/>
          <w:sz w:val="20"/>
          <w:szCs w:val="20"/>
        </w:rPr>
        <w:t>Objednatel může převzít jen dílo, které je schopno řádného užívání.</w:t>
      </w:r>
    </w:p>
    <w:p w14:paraId="21E8C0AA" w14:textId="51BB012C" w:rsidR="00351B72" w:rsidRPr="0074472F" w:rsidRDefault="009D0ACF" w:rsidP="009D22C3">
      <w:pPr>
        <w:pStyle w:val="Nadpislnku"/>
        <w:numPr>
          <w:ilvl w:val="1"/>
          <w:numId w:val="26"/>
        </w:numPr>
        <w:tabs>
          <w:tab w:val="clear" w:pos="720"/>
          <w:tab w:val="left" w:pos="851"/>
        </w:tabs>
        <w:spacing w:after="0"/>
        <w:ind w:left="851" w:hanging="567"/>
        <w:jc w:val="both"/>
        <w:rPr>
          <w:rFonts w:ascii="Arial" w:hAnsi="Arial" w:cs="Arial"/>
          <w:b w:val="0"/>
          <w:bCs w:val="0"/>
          <w:sz w:val="20"/>
          <w:szCs w:val="20"/>
        </w:rPr>
      </w:pPr>
      <w:r w:rsidRPr="0074472F">
        <w:rPr>
          <w:rFonts w:ascii="Arial" w:hAnsi="Arial" w:cs="Arial"/>
          <w:b w:val="0"/>
          <w:bCs w:val="0"/>
          <w:sz w:val="20"/>
          <w:szCs w:val="20"/>
        </w:rPr>
        <w:t xml:space="preserve">V případě, že </w:t>
      </w:r>
      <w:r w:rsidR="00206D8E" w:rsidRPr="0074472F">
        <w:rPr>
          <w:rFonts w:ascii="Arial" w:hAnsi="Arial" w:cs="Arial"/>
          <w:b w:val="0"/>
          <w:bCs w:val="0"/>
          <w:sz w:val="20"/>
          <w:szCs w:val="20"/>
        </w:rPr>
        <w:t>O</w:t>
      </w:r>
      <w:r w:rsidRPr="0074472F">
        <w:rPr>
          <w:rFonts w:ascii="Arial" w:hAnsi="Arial" w:cs="Arial"/>
          <w:b w:val="0"/>
          <w:bCs w:val="0"/>
          <w:sz w:val="20"/>
          <w:szCs w:val="20"/>
        </w:rPr>
        <w:t>bjednatel odmítá dílo převzít, uvede v protokolu o předání a převzetí díla i důvody, pro které odmítá dílo převzít.</w:t>
      </w:r>
    </w:p>
    <w:p w14:paraId="7933F480" w14:textId="77777777" w:rsidR="00351B72" w:rsidRPr="0074472F" w:rsidRDefault="009D0ACF">
      <w:pPr>
        <w:pStyle w:val="Normlnweb"/>
        <w:widowControl w:val="0"/>
        <w:tabs>
          <w:tab w:val="left" w:pos="1776"/>
        </w:tabs>
        <w:spacing w:before="0" w:beforeAutospacing="0" w:after="0" w:afterAutospacing="0" w:line="240" w:lineRule="atLeast"/>
        <w:jc w:val="both"/>
        <w:rPr>
          <w:rFonts w:ascii="Arial" w:hAnsi="Arial" w:cs="Arial"/>
          <w:sz w:val="20"/>
          <w:szCs w:val="20"/>
        </w:rPr>
      </w:pPr>
      <w:r w:rsidRPr="0074472F">
        <w:rPr>
          <w:rFonts w:ascii="Arial" w:hAnsi="Arial" w:cs="Arial"/>
          <w:sz w:val="20"/>
          <w:szCs w:val="20"/>
        </w:rPr>
        <w:t> </w:t>
      </w:r>
    </w:p>
    <w:p w14:paraId="5937BBEC" w14:textId="0D3545EF" w:rsidR="00351B72" w:rsidRPr="0074472F" w:rsidRDefault="009D0ACF" w:rsidP="00A8478F">
      <w:pPr>
        <w:pStyle w:val="Nadpislnku"/>
        <w:rPr>
          <w:rFonts w:ascii="Arial" w:hAnsi="Arial" w:cs="Arial"/>
          <w:sz w:val="20"/>
          <w:szCs w:val="20"/>
        </w:rPr>
      </w:pPr>
      <w:r w:rsidRPr="0074472F">
        <w:rPr>
          <w:rFonts w:ascii="Arial" w:hAnsi="Arial" w:cs="Arial"/>
          <w:sz w:val="20"/>
          <w:szCs w:val="20"/>
        </w:rPr>
        <w:t>Záruka za jakost díla</w:t>
      </w:r>
    </w:p>
    <w:p w14:paraId="5DE9014F" w14:textId="0D3C50CA" w:rsidR="00351B72" w:rsidRPr="0074472F" w:rsidRDefault="00B948F2" w:rsidP="00640FED">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color w:val="000000"/>
          <w:sz w:val="20"/>
          <w:szCs w:val="20"/>
        </w:rPr>
        <w:t xml:space="preserve"> </w:t>
      </w:r>
      <w:r w:rsidR="009D0ACF" w:rsidRPr="0074472F">
        <w:rPr>
          <w:rFonts w:ascii="Arial" w:hAnsi="Arial" w:cs="Arial"/>
          <w:color w:val="000000"/>
          <w:sz w:val="20"/>
          <w:szCs w:val="20"/>
        </w:rPr>
        <w:t xml:space="preserve">Zhotovitel se zavazuje, že dílo bude mít nejméně po celou dobu záruční doby vlastnosti </w:t>
      </w:r>
      <w:r w:rsidR="00DD35D9">
        <w:rPr>
          <w:rFonts w:ascii="Arial" w:hAnsi="Arial" w:cs="Arial"/>
          <w:color w:val="000000"/>
          <w:sz w:val="20"/>
          <w:szCs w:val="20"/>
        </w:rPr>
        <w:t xml:space="preserve"> </w:t>
      </w:r>
      <w:r w:rsidR="009D0ACF" w:rsidRPr="0074472F">
        <w:rPr>
          <w:rFonts w:ascii="Arial" w:hAnsi="Arial" w:cs="Arial"/>
          <w:color w:val="000000"/>
          <w:sz w:val="20"/>
          <w:szCs w:val="20"/>
        </w:rPr>
        <w:t>stanovené v</w:t>
      </w:r>
      <w:r w:rsidR="009A4204" w:rsidRPr="0074472F">
        <w:rPr>
          <w:rFonts w:ascii="Arial" w:hAnsi="Arial" w:cs="Arial"/>
          <w:color w:val="000000"/>
          <w:sz w:val="20"/>
          <w:szCs w:val="20"/>
        </w:rPr>
        <w:t> technické specifikaci</w:t>
      </w:r>
      <w:r w:rsidR="009D0ACF" w:rsidRPr="0074472F">
        <w:rPr>
          <w:rFonts w:ascii="Arial" w:hAnsi="Arial" w:cs="Arial"/>
          <w:color w:val="000000"/>
          <w:sz w:val="20"/>
          <w:szCs w:val="20"/>
        </w:rPr>
        <w:t>, včetně jejich změn a doplňků, v</w:t>
      </w:r>
      <w:r w:rsidRPr="0074472F">
        <w:rPr>
          <w:rFonts w:ascii="Arial" w:hAnsi="Arial" w:cs="Arial"/>
          <w:color w:val="000000"/>
          <w:sz w:val="20"/>
          <w:szCs w:val="20"/>
        </w:rPr>
        <w:t> </w:t>
      </w:r>
      <w:r w:rsidR="009D0ACF" w:rsidRPr="0074472F">
        <w:rPr>
          <w:rFonts w:ascii="Arial" w:hAnsi="Arial" w:cs="Arial"/>
          <w:color w:val="000000"/>
          <w:sz w:val="20"/>
          <w:szCs w:val="20"/>
        </w:rPr>
        <w:t>právních předpisech, technických normách a předpisech, které se na provedení díla vztahují, jinak vlastnosti a jakost odpovídající účelu smlouvy.</w:t>
      </w:r>
    </w:p>
    <w:p w14:paraId="3E13C1EC" w14:textId="77777777" w:rsidR="00B948F2" w:rsidRPr="00357EB6" w:rsidRDefault="00B948F2" w:rsidP="00640FED">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357EB6">
        <w:rPr>
          <w:rFonts w:ascii="Arial" w:hAnsi="Arial" w:cs="Arial"/>
          <w:color w:val="000000"/>
          <w:sz w:val="20"/>
          <w:szCs w:val="20"/>
        </w:rPr>
        <w:t>Zhotovitel odpovídá za vady, jež má dílo v době jeho předání</w:t>
      </w:r>
      <w:r w:rsidRPr="00357EB6">
        <w:rPr>
          <w:rFonts w:ascii="Arial" w:hAnsi="Arial" w:cs="Arial"/>
          <w:color w:val="000000"/>
          <w:sz w:val="20"/>
          <w:szCs w:val="20"/>
        </w:rPr>
        <w:t>,</w:t>
      </w:r>
      <w:r w:rsidR="009D0ACF" w:rsidRPr="00357EB6">
        <w:rPr>
          <w:rFonts w:ascii="Arial" w:hAnsi="Arial" w:cs="Arial"/>
          <w:color w:val="000000"/>
          <w:sz w:val="20"/>
          <w:szCs w:val="20"/>
        </w:rPr>
        <w:t xml:space="preserve"> a dále odpovídá za vady díla zjištěné v záruční době. </w:t>
      </w:r>
    </w:p>
    <w:p w14:paraId="7DA0AD47" w14:textId="06CF5B6B" w:rsidR="00B948F2" w:rsidRPr="00357EB6" w:rsidRDefault="00B948F2" w:rsidP="00640FED">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357EB6">
        <w:rPr>
          <w:rFonts w:ascii="Arial" w:hAnsi="Arial" w:cs="Arial"/>
          <w:sz w:val="20"/>
          <w:szCs w:val="20"/>
        </w:rPr>
        <w:t xml:space="preserve"> </w:t>
      </w:r>
      <w:r w:rsidR="009D0ACF" w:rsidRPr="00357EB6">
        <w:rPr>
          <w:rFonts w:ascii="Arial" w:hAnsi="Arial" w:cs="Arial"/>
          <w:color w:val="000000" w:themeColor="text1"/>
          <w:sz w:val="20"/>
          <w:szCs w:val="20"/>
        </w:rPr>
        <w:t xml:space="preserve">Záruční lhůta je stanovena v délce </w:t>
      </w:r>
      <w:r w:rsidR="00357EB6" w:rsidRPr="00357EB6">
        <w:rPr>
          <w:rFonts w:ascii="Arial" w:hAnsi="Arial" w:cs="Arial"/>
          <w:color w:val="000000" w:themeColor="text1"/>
          <w:sz w:val="20"/>
          <w:szCs w:val="20"/>
        </w:rPr>
        <w:t>36</w:t>
      </w:r>
      <w:r w:rsidR="009D0ACF" w:rsidRPr="00357EB6">
        <w:rPr>
          <w:rFonts w:ascii="Arial" w:hAnsi="Arial" w:cs="Arial"/>
          <w:color w:val="000000" w:themeColor="text1"/>
          <w:sz w:val="20"/>
          <w:szCs w:val="20"/>
        </w:rPr>
        <w:t xml:space="preserve"> měsíců ode dne předání a převzetí díla. </w:t>
      </w:r>
    </w:p>
    <w:p w14:paraId="39670E76" w14:textId="77777777" w:rsidR="00B948F2" w:rsidRPr="0074472F" w:rsidRDefault="00B948F2"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357EB6">
        <w:rPr>
          <w:rFonts w:ascii="Arial" w:hAnsi="Arial" w:cs="Arial"/>
          <w:sz w:val="20"/>
          <w:szCs w:val="20"/>
        </w:rPr>
        <w:t xml:space="preserve"> </w:t>
      </w:r>
      <w:r w:rsidR="009D0ACF" w:rsidRPr="00357EB6">
        <w:rPr>
          <w:rFonts w:ascii="Arial" w:hAnsi="Arial" w:cs="Arial"/>
          <w:color w:val="000000"/>
          <w:sz w:val="20"/>
          <w:szCs w:val="20"/>
        </w:rPr>
        <w:t xml:space="preserve">Záruční lhůta neběží po dobu, po kterou </w:t>
      </w:r>
      <w:r w:rsidRPr="00357EB6">
        <w:rPr>
          <w:rFonts w:ascii="Arial" w:hAnsi="Arial" w:cs="Arial"/>
          <w:color w:val="000000"/>
          <w:sz w:val="20"/>
          <w:szCs w:val="20"/>
        </w:rPr>
        <w:t>O</w:t>
      </w:r>
      <w:r w:rsidR="009D0ACF" w:rsidRPr="00357EB6">
        <w:rPr>
          <w:rFonts w:ascii="Arial" w:hAnsi="Arial" w:cs="Arial"/>
          <w:color w:val="000000"/>
          <w:sz w:val="20"/>
          <w:szCs w:val="20"/>
        </w:rPr>
        <w:t>bjednatel nemohl předmět díla užívat pro</w:t>
      </w:r>
      <w:r w:rsidRPr="0074472F">
        <w:rPr>
          <w:rFonts w:ascii="Arial" w:hAnsi="Arial" w:cs="Arial"/>
          <w:color w:val="000000"/>
          <w:sz w:val="20"/>
          <w:szCs w:val="20"/>
        </w:rPr>
        <w:t> </w:t>
      </w:r>
      <w:r w:rsidR="009D0ACF" w:rsidRPr="0074472F">
        <w:rPr>
          <w:rFonts w:ascii="Arial" w:hAnsi="Arial" w:cs="Arial"/>
          <w:color w:val="000000"/>
          <w:sz w:val="20"/>
          <w:szCs w:val="20"/>
        </w:rPr>
        <w:t xml:space="preserve">vady díla, za které </w:t>
      </w:r>
      <w:r w:rsidRPr="0074472F">
        <w:rPr>
          <w:rFonts w:ascii="Arial" w:hAnsi="Arial" w:cs="Arial"/>
          <w:color w:val="000000"/>
          <w:sz w:val="20"/>
          <w:szCs w:val="20"/>
        </w:rPr>
        <w:t>Z</w:t>
      </w:r>
      <w:r w:rsidR="009D0ACF" w:rsidRPr="0074472F">
        <w:rPr>
          <w:rFonts w:ascii="Arial" w:hAnsi="Arial" w:cs="Arial"/>
          <w:color w:val="000000"/>
          <w:sz w:val="20"/>
          <w:szCs w:val="20"/>
        </w:rPr>
        <w:t>hotovitel odpovídá.</w:t>
      </w:r>
    </w:p>
    <w:p w14:paraId="46838C54" w14:textId="77777777" w:rsidR="009059E7" w:rsidRPr="0074472F" w:rsidRDefault="00B948F2"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 xml:space="preserve">Pro ty části díla, které byly v důsledku oprávněné reklamace </w:t>
      </w:r>
      <w:r w:rsidRPr="0074472F">
        <w:rPr>
          <w:rFonts w:ascii="Arial" w:hAnsi="Arial" w:cs="Arial"/>
          <w:color w:val="000000"/>
          <w:sz w:val="20"/>
          <w:szCs w:val="20"/>
        </w:rPr>
        <w:t>O</w:t>
      </w:r>
      <w:r w:rsidR="009D0ACF" w:rsidRPr="0074472F">
        <w:rPr>
          <w:rFonts w:ascii="Arial" w:hAnsi="Arial" w:cs="Arial"/>
          <w:color w:val="000000"/>
          <w:sz w:val="20"/>
          <w:szCs w:val="20"/>
        </w:rPr>
        <w:t xml:space="preserve">bjednatele </w:t>
      </w:r>
      <w:r w:rsidRPr="0074472F">
        <w:rPr>
          <w:rFonts w:ascii="Arial" w:hAnsi="Arial" w:cs="Arial"/>
          <w:color w:val="000000"/>
          <w:sz w:val="20"/>
          <w:szCs w:val="20"/>
        </w:rPr>
        <w:t>Z</w:t>
      </w:r>
      <w:r w:rsidR="009D0ACF" w:rsidRPr="0074472F">
        <w:rPr>
          <w:rFonts w:ascii="Arial" w:hAnsi="Arial" w:cs="Arial"/>
          <w:color w:val="000000"/>
          <w:sz w:val="20"/>
          <w:szCs w:val="20"/>
        </w:rPr>
        <w:t xml:space="preserve">hotovitelem opraveny, běží záruční lhůta </w:t>
      </w:r>
      <w:r w:rsidRPr="0074472F">
        <w:rPr>
          <w:rFonts w:ascii="Arial" w:hAnsi="Arial" w:cs="Arial"/>
          <w:color w:val="000000"/>
          <w:sz w:val="20"/>
          <w:szCs w:val="20"/>
        </w:rPr>
        <w:t>znova</w:t>
      </w:r>
      <w:r w:rsidR="009D0ACF" w:rsidRPr="0074472F">
        <w:rPr>
          <w:rFonts w:ascii="Arial" w:hAnsi="Arial" w:cs="Arial"/>
          <w:color w:val="000000"/>
          <w:sz w:val="20"/>
          <w:szCs w:val="20"/>
        </w:rPr>
        <w:t xml:space="preserve"> od počátku ode dne provedení reklamační opravy.</w:t>
      </w:r>
    </w:p>
    <w:p w14:paraId="6C1DFFC5" w14:textId="108A8868" w:rsidR="00351B72" w:rsidRPr="0074472F" w:rsidRDefault="009059E7"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 xml:space="preserve">Vady vzniklé v průběhu záruční doby uplatní </w:t>
      </w:r>
      <w:r w:rsidRPr="0074472F">
        <w:rPr>
          <w:rFonts w:ascii="Arial" w:hAnsi="Arial" w:cs="Arial"/>
          <w:color w:val="000000"/>
          <w:sz w:val="20"/>
          <w:szCs w:val="20"/>
        </w:rPr>
        <w:t>O</w:t>
      </w:r>
      <w:r w:rsidR="009D0ACF" w:rsidRPr="0074472F">
        <w:rPr>
          <w:rFonts w:ascii="Arial" w:hAnsi="Arial" w:cs="Arial"/>
          <w:color w:val="000000"/>
          <w:sz w:val="20"/>
          <w:szCs w:val="20"/>
        </w:rPr>
        <w:t xml:space="preserve">bjednatel u </w:t>
      </w:r>
      <w:r w:rsidRPr="0074472F">
        <w:rPr>
          <w:rFonts w:ascii="Arial" w:hAnsi="Arial" w:cs="Arial"/>
          <w:color w:val="000000"/>
          <w:sz w:val="20"/>
          <w:szCs w:val="20"/>
        </w:rPr>
        <w:t>Z</w:t>
      </w:r>
      <w:r w:rsidR="009D0ACF" w:rsidRPr="0074472F">
        <w:rPr>
          <w:rFonts w:ascii="Arial" w:hAnsi="Arial" w:cs="Arial"/>
          <w:color w:val="000000"/>
          <w:sz w:val="20"/>
          <w:szCs w:val="20"/>
        </w:rPr>
        <w:t>hotovitele písemně, přičemž v reklamaci vadu popíše a uvede požadovaný způsob jejího odstranění. Objednatel je vždy oprávněn požadovat odstranění vady opravou, jde-li o vadu opravitelnou</w:t>
      </w:r>
      <w:r w:rsidRPr="0074472F">
        <w:rPr>
          <w:rFonts w:ascii="Arial" w:hAnsi="Arial" w:cs="Arial"/>
          <w:color w:val="000000"/>
          <w:sz w:val="20"/>
          <w:szCs w:val="20"/>
        </w:rPr>
        <w:t>;</w:t>
      </w:r>
      <w:r w:rsidR="009D0ACF" w:rsidRPr="0074472F">
        <w:rPr>
          <w:rFonts w:ascii="Arial" w:hAnsi="Arial" w:cs="Arial"/>
          <w:color w:val="000000"/>
          <w:sz w:val="20"/>
          <w:szCs w:val="20"/>
        </w:rPr>
        <w:t xml:space="preserve"> není-li to možné, je oprávněn požadovat odstranění vady nahrazením novou bezvadnou věcí (plněním) nebo požadovat přiměřenou slevu ze sjednané ceny.</w:t>
      </w:r>
    </w:p>
    <w:p w14:paraId="79892B7E" w14:textId="298AAF9C" w:rsidR="009059E7" w:rsidRPr="0074472F" w:rsidRDefault="009059E7"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 xml:space="preserve">Zhotovitel je povinen nejpozději </w:t>
      </w:r>
      <w:r w:rsidR="009D0ACF" w:rsidRPr="0074472F">
        <w:rPr>
          <w:rFonts w:ascii="Arial" w:hAnsi="Arial" w:cs="Arial"/>
          <w:b/>
          <w:bCs/>
          <w:color w:val="000000"/>
          <w:sz w:val="20"/>
          <w:szCs w:val="20"/>
        </w:rPr>
        <w:t>do 5 dnů</w:t>
      </w:r>
      <w:r w:rsidR="009D0ACF" w:rsidRPr="0074472F">
        <w:rPr>
          <w:rFonts w:ascii="Arial" w:hAnsi="Arial" w:cs="Arial"/>
          <w:color w:val="000000"/>
          <w:sz w:val="20"/>
          <w:szCs w:val="20"/>
        </w:rPr>
        <w:t xml:space="preserve"> po obdržení písemné reklamace písemně oznámit </w:t>
      </w:r>
      <w:r w:rsidRPr="0074472F">
        <w:rPr>
          <w:rFonts w:ascii="Arial" w:hAnsi="Arial" w:cs="Arial"/>
          <w:color w:val="000000"/>
          <w:sz w:val="20"/>
          <w:szCs w:val="20"/>
        </w:rPr>
        <w:t>O</w:t>
      </w:r>
      <w:r w:rsidR="009D0ACF" w:rsidRPr="0074472F">
        <w:rPr>
          <w:rFonts w:ascii="Arial" w:hAnsi="Arial" w:cs="Arial"/>
          <w:color w:val="000000"/>
          <w:sz w:val="20"/>
          <w:szCs w:val="20"/>
        </w:rPr>
        <w:t>bjednateli</w:t>
      </w:r>
      <w:r w:rsidRPr="0074472F">
        <w:rPr>
          <w:rFonts w:ascii="Arial" w:hAnsi="Arial" w:cs="Arial"/>
          <w:color w:val="000000"/>
          <w:sz w:val="20"/>
          <w:szCs w:val="20"/>
        </w:rPr>
        <w:t>,</w:t>
      </w:r>
      <w:r w:rsidR="009D0ACF" w:rsidRPr="0074472F">
        <w:rPr>
          <w:rFonts w:ascii="Arial" w:hAnsi="Arial" w:cs="Arial"/>
          <w:color w:val="000000"/>
          <w:sz w:val="20"/>
          <w:szCs w:val="20"/>
        </w:rPr>
        <w:t xml:space="preserve"> zda reklamaci uznává</w:t>
      </w:r>
      <w:r w:rsidRPr="0074472F">
        <w:rPr>
          <w:rFonts w:ascii="Arial" w:hAnsi="Arial" w:cs="Arial"/>
          <w:color w:val="000000"/>
          <w:sz w:val="20"/>
          <w:szCs w:val="20"/>
        </w:rPr>
        <w:t>,</w:t>
      </w:r>
      <w:r w:rsidR="009D0ACF" w:rsidRPr="0074472F">
        <w:rPr>
          <w:rFonts w:ascii="Arial" w:hAnsi="Arial" w:cs="Arial"/>
          <w:color w:val="000000"/>
          <w:sz w:val="20"/>
          <w:szCs w:val="20"/>
        </w:rPr>
        <w:t xml:space="preserve"> či neuznává. Pokud tak neučiní, má se za</w:t>
      </w:r>
      <w:r w:rsidRPr="0074472F">
        <w:rPr>
          <w:rFonts w:ascii="Arial" w:hAnsi="Arial" w:cs="Arial"/>
          <w:color w:val="000000"/>
          <w:sz w:val="20"/>
          <w:szCs w:val="20"/>
        </w:rPr>
        <w:t> </w:t>
      </w:r>
      <w:r w:rsidR="009D0ACF" w:rsidRPr="0074472F">
        <w:rPr>
          <w:rFonts w:ascii="Arial" w:hAnsi="Arial" w:cs="Arial"/>
          <w:color w:val="000000"/>
          <w:sz w:val="20"/>
          <w:szCs w:val="20"/>
        </w:rPr>
        <w:t xml:space="preserve">to, že reklamaci objednatele uznává. Vždy však musí písemně sdělit, v jakém termínu nastoupí k odstranění vad(y). Tento termín nesmí být delší než 10 dnů ode dne obdržení reklamace. V případě, že </w:t>
      </w:r>
      <w:r w:rsidRPr="0074472F">
        <w:rPr>
          <w:rFonts w:ascii="Arial" w:hAnsi="Arial" w:cs="Arial"/>
          <w:color w:val="000000"/>
          <w:sz w:val="20"/>
          <w:szCs w:val="20"/>
        </w:rPr>
        <w:t>Z</w:t>
      </w:r>
      <w:r w:rsidR="009D0ACF" w:rsidRPr="0074472F">
        <w:rPr>
          <w:rFonts w:ascii="Arial" w:hAnsi="Arial" w:cs="Arial"/>
          <w:color w:val="000000"/>
          <w:sz w:val="20"/>
          <w:szCs w:val="20"/>
        </w:rPr>
        <w:t xml:space="preserve">hotovitel reklamaci neuznává, uvede v písemném sdělení důvody. </w:t>
      </w:r>
    </w:p>
    <w:p w14:paraId="0F11AE98" w14:textId="08D6179C" w:rsidR="00351B72" w:rsidRPr="0074472F" w:rsidRDefault="009059E7"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 xml:space="preserve">Nenastoupí-li </w:t>
      </w:r>
      <w:r w:rsidRPr="0074472F">
        <w:rPr>
          <w:rFonts w:ascii="Arial" w:hAnsi="Arial" w:cs="Arial"/>
          <w:color w:val="000000"/>
          <w:sz w:val="20"/>
          <w:szCs w:val="20"/>
        </w:rPr>
        <w:t>Z</w:t>
      </w:r>
      <w:r w:rsidR="009D0ACF" w:rsidRPr="0074472F">
        <w:rPr>
          <w:rFonts w:ascii="Arial" w:hAnsi="Arial" w:cs="Arial"/>
          <w:color w:val="000000"/>
          <w:sz w:val="20"/>
          <w:szCs w:val="20"/>
        </w:rPr>
        <w:t>hotovitel k odstranění reklamované vady ve sjednané lhůtě, je </w:t>
      </w:r>
      <w:r w:rsidRPr="0074472F">
        <w:rPr>
          <w:rFonts w:ascii="Arial" w:hAnsi="Arial" w:cs="Arial"/>
          <w:color w:val="000000"/>
          <w:sz w:val="20"/>
          <w:szCs w:val="20"/>
        </w:rPr>
        <w:t>O</w:t>
      </w:r>
      <w:r w:rsidR="009D0ACF" w:rsidRPr="0074472F">
        <w:rPr>
          <w:rFonts w:ascii="Arial" w:hAnsi="Arial" w:cs="Arial"/>
          <w:color w:val="000000"/>
          <w:sz w:val="20"/>
          <w:szCs w:val="20"/>
        </w:rPr>
        <w:t xml:space="preserve">bjednatel oprávněn pověřit odstraněním vady jinou odbornou právnickou nebo fyzickou osobu. Veškeré takto vzniklé náklady uhradí </w:t>
      </w:r>
      <w:r w:rsidRPr="0074472F">
        <w:rPr>
          <w:rFonts w:ascii="Arial" w:hAnsi="Arial" w:cs="Arial"/>
          <w:color w:val="000000"/>
          <w:sz w:val="20"/>
          <w:szCs w:val="20"/>
        </w:rPr>
        <w:t>O</w:t>
      </w:r>
      <w:r w:rsidR="009D0ACF" w:rsidRPr="0074472F">
        <w:rPr>
          <w:rFonts w:ascii="Arial" w:hAnsi="Arial" w:cs="Arial"/>
          <w:color w:val="000000"/>
          <w:sz w:val="20"/>
          <w:szCs w:val="20"/>
        </w:rPr>
        <w:t xml:space="preserve">bjednateli </w:t>
      </w:r>
      <w:r w:rsidRPr="0074472F">
        <w:rPr>
          <w:rFonts w:ascii="Arial" w:hAnsi="Arial" w:cs="Arial"/>
          <w:color w:val="000000"/>
          <w:sz w:val="20"/>
          <w:szCs w:val="20"/>
        </w:rPr>
        <w:t>Z</w:t>
      </w:r>
      <w:r w:rsidR="009D0ACF" w:rsidRPr="0074472F">
        <w:rPr>
          <w:rFonts w:ascii="Arial" w:hAnsi="Arial" w:cs="Arial"/>
          <w:color w:val="000000"/>
          <w:sz w:val="20"/>
          <w:szCs w:val="20"/>
        </w:rPr>
        <w:t xml:space="preserve">hotovitel. Tímto se </w:t>
      </w:r>
      <w:r w:rsidRPr="0074472F">
        <w:rPr>
          <w:rFonts w:ascii="Arial" w:hAnsi="Arial" w:cs="Arial"/>
          <w:color w:val="000000"/>
          <w:sz w:val="20"/>
          <w:szCs w:val="20"/>
        </w:rPr>
        <w:t>Z</w:t>
      </w:r>
      <w:r w:rsidR="009D0ACF" w:rsidRPr="0074472F">
        <w:rPr>
          <w:rFonts w:ascii="Arial" w:hAnsi="Arial" w:cs="Arial"/>
          <w:color w:val="000000"/>
          <w:sz w:val="20"/>
          <w:szCs w:val="20"/>
        </w:rPr>
        <w:t>hotovitel nezbavuje odpovědnosti za dílo jako celek ani jeho jednotlivých částí.</w:t>
      </w:r>
    </w:p>
    <w:p w14:paraId="3463C633" w14:textId="3B655E1A" w:rsidR="00351B72" w:rsidRPr="0074472F" w:rsidRDefault="009059E7" w:rsidP="00DD35D9">
      <w:pPr>
        <w:pStyle w:val="Normlnweb"/>
        <w:widowControl w:val="0"/>
        <w:numPr>
          <w:ilvl w:val="1"/>
          <w:numId w:val="26"/>
        </w:numPr>
        <w:tabs>
          <w:tab w:val="left" w:pos="851"/>
        </w:tabs>
        <w:spacing w:before="0" w:beforeAutospacing="0" w:after="0" w:afterAutospacing="0" w:line="240" w:lineRule="atLeast"/>
        <w:ind w:hanging="638"/>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 xml:space="preserve">Uplatněním práv ze záruky za jakost nejsou dotčena práva </w:t>
      </w:r>
      <w:r w:rsidRPr="0074472F">
        <w:rPr>
          <w:rFonts w:ascii="Arial" w:hAnsi="Arial" w:cs="Arial"/>
          <w:color w:val="000000"/>
          <w:sz w:val="20"/>
          <w:szCs w:val="20"/>
        </w:rPr>
        <w:t>O</w:t>
      </w:r>
      <w:r w:rsidR="009D0ACF" w:rsidRPr="0074472F">
        <w:rPr>
          <w:rFonts w:ascii="Arial" w:hAnsi="Arial" w:cs="Arial"/>
          <w:color w:val="000000"/>
          <w:sz w:val="20"/>
          <w:szCs w:val="20"/>
        </w:rPr>
        <w:t>bjednatele na uhrazení smluvní pokuty a náhradu škody související s vadným plněním.</w:t>
      </w:r>
    </w:p>
    <w:p w14:paraId="72B76937" w14:textId="77777777" w:rsidR="00351B72" w:rsidRPr="0074472F" w:rsidRDefault="009D0ACF">
      <w:pPr>
        <w:pStyle w:val="Normlnweb"/>
        <w:widowControl w:val="0"/>
        <w:tabs>
          <w:tab w:val="left" w:pos="720"/>
        </w:tabs>
        <w:spacing w:before="0" w:beforeAutospacing="0" w:after="0" w:afterAutospacing="0"/>
        <w:ind w:left="720" w:hanging="360"/>
        <w:jc w:val="both"/>
        <w:rPr>
          <w:rFonts w:ascii="Arial" w:hAnsi="Arial" w:cs="Arial"/>
          <w:sz w:val="20"/>
          <w:szCs w:val="20"/>
        </w:rPr>
      </w:pPr>
      <w:r w:rsidRPr="0074472F">
        <w:rPr>
          <w:rFonts w:ascii="Arial" w:hAnsi="Arial" w:cs="Arial"/>
          <w:sz w:val="20"/>
          <w:szCs w:val="20"/>
        </w:rPr>
        <w:t> </w:t>
      </w:r>
    </w:p>
    <w:p w14:paraId="299643D2" w14:textId="77777777" w:rsidR="009059E7" w:rsidRPr="0074472F" w:rsidRDefault="009D0ACF" w:rsidP="009059E7">
      <w:pPr>
        <w:pStyle w:val="Nadpislnku"/>
        <w:rPr>
          <w:rFonts w:ascii="Arial" w:hAnsi="Arial" w:cs="Arial"/>
          <w:sz w:val="20"/>
          <w:szCs w:val="20"/>
        </w:rPr>
      </w:pPr>
      <w:r w:rsidRPr="0074472F">
        <w:rPr>
          <w:rFonts w:ascii="Arial" w:hAnsi="Arial" w:cs="Arial"/>
          <w:sz w:val="20"/>
          <w:szCs w:val="20"/>
        </w:rPr>
        <w:t>Smluvní pokuty</w:t>
      </w:r>
    </w:p>
    <w:p w14:paraId="48633977" w14:textId="10142C6C" w:rsidR="00772B84" w:rsidRPr="0074472F" w:rsidRDefault="00E44918"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Pokud bude Zhotovitel v prodlení proti</w:t>
      </w:r>
      <w:r w:rsidR="009A4204" w:rsidRPr="0074472F">
        <w:rPr>
          <w:rFonts w:ascii="Arial" w:hAnsi="Arial" w:cs="Arial"/>
          <w:b w:val="0"/>
          <w:bCs w:val="0"/>
          <w:sz w:val="20"/>
          <w:szCs w:val="20"/>
        </w:rPr>
        <w:t xml:space="preserve"> termínu předání díla (odst. 3.2. této smlouvy)</w:t>
      </w:r>
      <w:r w:rsidRPr="0074472F">
        <w:rPr>
          <w:rFonts w:ascii="Arial" w:hAnsi="Arial" w:cs="Arial"/>
          <w:b w:val="0"/>
          <w:bCs w:val="0"/>
          <w:sz w:val="20"/>
          <w:szCs w:val="20"/>
        </w:rPr>
        <w:t>, je povinen zaplatit Objednateli smluvní pokutu ve výši 3</w:t>
      </w:r>
      <w:r w:rsidR="00772B84" w:rsidRPr="0074472F">
        <w:rPr>
          <w:rFonts w:ascii="Arial" w:hAnsi="Arial" w:cs="Arial"/>
          <w:b w:val="0"/>
          <w:bCs w:val="0"/>
          <w:sz w:val="20"/>
          <w:szCs w:val="20"/>
        </w:rPr>
        <w:t xml:space="preserve"> </w:t>
      </w:r>
      <w:r w:rsidRPr="0074472F">
        <w:rPr>
          <w:rFonts w:ascii="Arial" w:hAnsi="Arial" w:cs="Arial"/>
          <w:b w:val="0"/>
          <w:bCs w:val="0"/>
          <w:sz w:val="20"/>
          <w:szCs w:val="20"/>
        </w:rPr>
        <w:t xml:space="preserve">000 Kč za každý i započatý den prodlení. Přičemž platí, že prodlení Zhotovitele proti termínu předání díla sjednaného dle smlouvy delší jak 30 dnů se považuje za </w:t>
      </w:r>
      <w:r w:rsidRPr="0074472F">
        <w:rPr>
          <w:rFonts w:ascii="Arial" w:hAnsi="Arial" w:cs="Arial"/>
          <w:b w:val="0"/>
          <w:bCs w:val="0"/>
          <w:sz w:val="20"/>
          <w:szCs w:val="20"/>
          <w:u w:val="single"/>
        </w:rPr>
        <w:t>podstatné porušení smlouvy.</w:t>
      </w:r>
      <w:r w:rsidR="00772B84" w:rsidRPr="0074472F">
        <w:rPr>
          <w:rFonts w:ascii="Arial" w:hAnsi="Arial" w:cs="Arial"/>
          <w:b w:val="0"/>
          <w:bCs w:val="0"/>
          <w:sz w:val="20"/>
          <w:szCs w:val="20"/>
        </w:rPr>
        <w:t xml:space="preserve"> To neplatí, pokud se Zhotovitel úspěšně dovolal vyšší moci.</w:t>
      </w:r>
    </w:p>
    <w:p w14:paraId="302CA29E" w14:textId="05F9430A" w:rsidR="00E44918" w:rsidRPr="0074472F" w:rsidRDefault="009D0ACF"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Pokud </w:t>
      </w:r>
      <w:r w:rsidR="00E44918" w:rsidRPr="0074472F">
        <w:rPr>
          <w:rFonts w:ascii="Arial" w:hAnsi="Arial" w:cs="Arial"/>
          <w:b w:val="0"/>
          <w:bCs w:val="0"/>
          <w:sz w:val="20"/>
          <w:szCs w:val="20"/>
        </w:rPr>
        <w:t>Z</w:t>
      </w:r>
      <w:r w:rsidRPr="0074472F">
        <w:rPr>
          <w:rFonts w:ascii="Arial" w:hAnsi="Arial" w:cs="Arial"/>
          <w:b w:val="0"/>
          <w:bCs w:val="0"/>
          <w:sz w:val="20"/>
          <w:szCs w:val="20"/>
        </w:rPr>
        <w:t xml:space="preserve">hotovitel nenastoupí do </w:t>
      </w:r>
      <w:r w:rsidR="00E44918" w:rsidRPr="0074472F">
        <w:rPr>
          <w:rFonts w:ascii="Arial" w:hAnsi="Arial" w:cs="Arial"/>
          <w:b w:val="0"/>
          <w:bCs w:val="0"/>
          <w:sz w:val="20"/>
          <w:szCs w:val="20"/>
        </w:rPr>
        <w:t>5</w:t>
      </w:r>
      <w:r w:rsidRPr="0074472F">
        <w:rPr>
          <w:rFonts w:ascii="Arial" w:hAnsi="Arial" w:cs="Arial"/>
          <w:b w:val="0"/>
          <w:bCs w:val="0"/>
          <w:sz w:val="20"/>
          <w:szCs w:val="20"/>
        </w:rPr>
        <w:t xml:space="preserve"> dnů od termínu předání a převzetí díla k odstraňování vad či nedodělků uvedených v</w:t>
      </w:r>
      <w:r w:rsidR="00E44918" w:rsidRPr="0074472F">
        <w:rPr>
          <w:rFonts w:ascii="Arial" w:hAnsi="Arial" w:cs="Arial"/>
          <w:b w:val="0"/>
          <w:bCs w:val="0"/>
          <w:sz w:val="20"/>
          <w:szCs w:val="20"/>
        </w:rPr>
        <w:t> </w:t>
      </w:r>
      <w:r w:rsidRPr="0074472F">
        <w:rPr>
          <w:rFonts w:ascii="Arial" w:hAnsi="Arial" w:cs="Arial"/>
          <w:b w:val="0"/>
          <w:bCs w:val="0"/>
          <w:sz w:val="20"/>
          <w:szCs w:val="20"/>
        </w:rPr>
        <w:t>zápise</w:t>
      </w:r>
      <w:r w:rsidR="00E44918" w:rsidRPr="0074472F">
        <w:rPr>
          <w:rFonts w:ascii="Arial" w:hAnsi="Arial" w:cs="Arial"/>
          <w:b w:val="0"/>
          <w:bCs w:val="0"/>
          <w:sz w:val="20"/>
          <w:szCs w:val="20"/>
        </w:rPr>
        <w:t xml:space="preserve"> (protokolu)</w:t>
      </w:r>
      <w:r w:rsidRPr="0074472F">
        <w:rPr>
          <w:rFonts w:ascii="Arial" w:hAnsi="Arial" w:cs="Arial"/>
          <w:b w:val="0"/>
          <w:bCs w:val="0"/>
          <w:sz w:val="20"/>
          <w:szCs w:val="20"/>
        </w:rPr>
        <w:t xml:space="preserve"> o předání a převzetí díla, je povinen zaplatit </w:t>
      </w:r>
      <w:r w:rsidR="00E44918" w:rsidRPr="0074472F">
        <w:rPr>
          <w:rFonts w:ascii="Arial" w:hAnsi="Arial" w:cs="Arial"/>
          <w:b w:val="0"/>
          <w:bCs w:val="0"/>
          <w:sz w:val="20"/>
          <w:szCs w:val="20"/>
        </w:rPr>
        <w:t>O</w:t>
      </w:r>
      <w:r w:rsidRPr="0074472F">
        <w:rPr>
          <w:rFonts w:ascii="Arial" w:hAnsi="Arial" w:cs="Arial"/>
          <w:b w:val="0"/>
          <w:bCs w:val="0"/>
          <w:sz w:val="20"/>
          <w:szCs w:val="20"/>
        </w:rPr>
        <w:t>bjednateli smluvní pokutu ve výši 500 Kč za každý nedodělek či vadu, na jejichž odstraňování nenastoupil ve sjednaném termínu, a za každý den prodlení.</w:t>
      </w:r>
    </w:p>
    <w:p w14:paraId="79539D23" w14:textId="34B32DCF" w:rsidR="00351B72" w:rsidRPr="0074472F" w:rsidRDefault="00E44918"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Pokud </w:t>
      </w:r>
      <w:r w:rsidR="00772B84"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 neodstraní nedodělky či vady uvedené v zápise o předání a převzetí díla v </w:t>
      </w:r>
      <w:r w:rsidR="009D0ACF" w:rsidRPr="0074472F">
        <w:rPr>
          <w:rFonts w:ascii="Arial" w:hAnsi="Arial" w:cs="Arial"/>
          <w:b w:val="0"/>
          <w:bCs w:val="0"/>
          <w:sz w:val="20"/>
          <w:szCs w:val="20"/>
        </w:rPr>
        <w:lastRenderedPageBreak/>
        <w:t>dohodnutém termínu</w:t>
      </w:r>
      <w:r w:rsidR="00772B84" w:rsidRPr="0074472F">
        <w:rPr>
          <w:rFonts w:ascii="Arial" w:hAnsi="Arial" w:cs="Arial"/>
          <w:b w:val="0"/>
          <w:bCs w:val="0"/>
          <w:sz w:val="20"/>
          <w:szCs w:val="20"/>
        </w:rPr>
        <w:t>,</w:t>
      </w:r>
      <w:r w:rsidR="009D0ACF" w:rsidRPr="0074472F">
        <w:rPr>
          <w:rFonts w:ascii="Arial" w:hAnsi="Arial" w:cs="Arial"/>
          <w:b w:val="0"/>
          <w:bCs w:val="0"/>
          <w:sz w:val="20"/>
          <w:szCs w:val="20"/>
        </w:rPr>
        <w:t xml:space="preserve"> zaplatí </w:t>
      </w:r>
      <w:r w:rsidR="00772B84" w:rsidRPr="0074472F">
        <w:rPr>
          <w:rFonts w:ascii="Arial" w:hAnsi="Arial" w:cs="Arial"/>
          <w:b w:val="0"/>
          <w:bCs w:val="0"/>
          <w:sz w:val="20"/>
          <w:szCs w:val="20"/>
        </w:rPr>
        <w:t>O</w:t>
      </w:r>
      <w:r w:rsidR="009D0ACF" w:rsidRPr="0074472F">
        <w:rPr>
          <w:rFonts w:ascii="Arial" w:hAnsi="Arial" w:cs="Arial"/>
          <w:b w:val="0"/>
          <w:bCs w:val="0"/>
          <w:sz w:val="20"/>
          <w:szCs w:val="20"/>
        </w:rPr>
        <w:t>bjednateli smluvní pokutu ve výši 500 Kč za</w:t>
      </w:r>
      <w:r w:rsidR="00772B84" w:rsidRPr="0074472F">
        <w:rPr>
          <w:rFonts w:ascii="Arial" w:hAnsi="Arial" w:cs="Arial"/>
          <w:b w:val="0"/>
          <w:bCs w:val="0"/>
          <w:sz w:val="20"/>
          <w:szCs w:val="20"/>
        </w:rPr>
        <w:t> </w:t>
      </w:r>
      <w:r w:rsidR="009D0ACF" w:rsidRPr="0074472F">
        <w:rPr>
          <w:rFonts w:ascii="Arial" w:hAnsi="Arial" w:cs="Arial"/>
          <w:b w:val="0"/>
          <w:bCs w:val="0"/>
          <w:sz w:val="20"/>
          <w:szCs w:val="20"/>
        </w:rPr>
        <w:t>každý nedodělek či vadu, u nichž je v prodlení a za každý den prodlení.</w:t>
      </w:r>
      <w:r w:rsidR="00772B84" w:rsidRPr="0074472F">
        <w:rPr>
          <w:rFonts w:ascii="Arial" w:hAnsi="Arial" w:cs="Arial"/>
          <w:b w:val="0"/>
          <w:bCs w:val="0"/>
          <w:sz w:val="20"/>
          <w:szCs w:val="20"/>
        </w:rPr>
        <w:t xml:space="preserve"> </w:t>
      </w:r>
    </w:p>
    <w:p w14:paraId="4F8B8209" w14:textId="26401E4A" w:rsidR="00A61CFB" w:rsidRPr="0074472F" w:rsidRDefault="009D0ACF"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Pokud </w:t>
      </w:r>
      <w:r w:rsidR="00772B84" w:rsidRPr="0074472F">
        <w:rPr>
          <w:rFonts w:ascii="Arial" w:hAnsi="Arial" w:cs="Arial"/>
          <w:b w:val="0"/>
          <w:bCs w:val="0"/>
          <w:sz w:val="20"/>
          <w:szCs w:val="20"/>
        </w:rPr>
        <w:t>Z</w:t>
      </w:r>
      <w:r w:rsidRPr="0074472F">
        <w:rPr>
          <w:rFonts w:ascii="Arial" w:hAnsi="Arial" w:cs="Arial"/>
          <w:b w:val="0"/>
          <w:bCs w:val="0"/>
          <w:sz w:val="20"/>
          <w:szCs w:val="20"/>
        </w:rPr>
        <w:t xml:space="preserve">hotovitel nenastoupí ve sjednaném termínu, nejpozději však ve lhůtě do 10 dnů ode dne obdržení reklamace </w:t>
      </w:r>
      <w:r w:rsidR="00A61CFB" w:rsidRPr="0074472F">
        <w:rPr>
          <w:rFonts w:ascii="Arial" w:hAnsi="Arial" w:cs="Arial"/>
          <w:b w:val="0"/>
          <w:bCs w:val="0"/>
          <w:sz w:val="20"/>
          <w:szCs w:val="20"/>
        </w:rPr>
        <w:t>O</w:t>
      </w:r>
      <w:r w:rsidRPr="0074472F">
        <w:rPr>
          <w:rFonts w:ascii="Arial" w:hAnsi="Arial" w:cs="Arial"/>
          <w:b w:val="0"/>
          <w:bCs w:val="0"/>
          <w:sz w:val="20"/>
          <w:szCs w:val="20"/>
        </w:rPr>
        <w:t xml:space="preserve">bjednatele k odstraňování reklamované vady (případně vad), je povinen zaplatit </w:t>
      </w:r>
      <w:r w:rsidR="00A61CFB" w:rsidRPr="0074472F">
        <w:rPr>
          <w:rFonts w:ascii="Arial" w:hAnsi="Arial" w:cs="Arial"/>
          <w:b w:val="0"/>
          <w:bCs w:val="0"/>
          <w:sz w:val="20"/>
          <w:szCs w:val="20"/>
        </w:rPr>
        <w:t>O</w:t>
      </w:r>
      <w:r w:rsidRPr="0074472F">
        <w:rPr>
          <w:rFonts w:ascii="Arial" w:hAnsi="Arial" w:cs="Arial"/>
          <w:b w:val="0"/>
          <w:bCs w:val="0"/>
          <w:sz w:val="20"/>
          <w:szCs w:val="20"/>
        </w:rPr>
        <w:t>bjedn</w:t>
      </w:r>
      <w:r w:rsidR="003E2218" w:rsidRPr="0074472F">
        <w:rPr>
          <w:rFonts w:ascii="Arial" w:hAnsi="Arial" w:cs="Arial"/>
          <w:b w:val="0"/>
          <w:bCs w:val="0"/>
          <w:sz w:val="20"/>
          <w:szCs w:val="20"/>
        </w:rPr>
        <w:t>ateli smluvní pokutu ve výši 1 000</w:t>
      </w:r>
      <w:r w:rsidRPr="0074472F">
        <w:rPr>
          <w:rFonts w:ascii="Arial" w:hAnsi="Arial" w:cs="Arial"/>
          <w:b w:val="0"/>
          <w:bCs w:val="0"/>
          <w:sz w:val="20"/>
          <w:szCs w:val="20"/>
        </w:rPr>
        <w:t xml:space="preserve"> Kč za</w:t>
      </w:r>
      <w:r w:rsidR="00A61CFB" w:rsidRPr="0074472F">
        <w:rPr>
          <w:rFonts w:ascii="Arial" w:hAnsi="Arial" w:cs="Arial"/>
          <w:b w:val="0"/>
          <w:bCs w:val="0"/>
          <w:sz w:val="20"/>
          <w:szCs w:val="20"/>
        </w:rPr>
        <w:t> </w:t>
      </w:r>
      <w:r w:rsidRPr="0074472F">
        <w:rPr>
          <w:rFonts w:ascii="Arial" w:hAnsi="Arial" w:cs="Arial"/>
          <w:b w:val="0"/>
          <w:bCs w:val="0"/>
          <w:sz w:val="20"/>
          <w:szCs w:val="20"/>
        </w:rPr>
        <w:t>každou reklamovanou vadu, na jejíž odstraňování nenastoupil ve sjednaném termínu a za každý den prodlení.</w:t>
      </w:r>
    </w:p>
    <w:p w14:paraId="1FFFFD56" w14:textId="6407F267" w:rsidR="004B304E" w:rsidRPr="0074472F" w:rsidRDefault="009D0ACF"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Pokud </w:t>
      </w:r>
      <w:r w:rsidR="00A61CFB" w:rsidRPr="0074472F">
        <w:rPr>
          <w:rFonts w:ascii="Arial" w:hAnsi="Arial" w:cs="Arial"/>
          <w:b w:val="0"/>
          <w:bCs w:val="0"/>
          <w:sz w:val="20"/>
          <w:szCs w:val="20"/>
        </w:rPr>
        <w:t>Z</w:t>
      </w:r>
      <w:r w:rsidRPr="0074472F">
        <w:rPr>
          <w:rFonts w:ascii="Arial" w:hAnsi="Arial" w:cs="Arial"/>
          <w:b w:val="0"/>
          <w:bCs w:val="0"/>
          <w:sz w:val="20"/>
          <w:szCs w:val="20"/>
        </w:rPr>
        <w:t xml:space="preserve">hotovitel neodstraní reklamovanou vadu ve sjednaném termínu, je povinen zaplatit </w:t>
      </w:r>
      <w:r w:rsidR="00A61CFB" w:rsidRPr="0074472F">
        <w:rPr>
          <w:rFonts w:ascii="Arial" w:hAnsi="Arial" w:cs="Arial"/>
          <w:b w:val="0"/>
          <w:bCs w:val="0"/>
          <w:sz w:val="20"/>
          <w:szCs w:val="20"/>
        </w:rPr>
        <w:t>O</w:t>
      </w:r>
      <w:r w:rsidRPr="0074472F">
        <w:rPr>
          <w:rFonts w:ascii="Arial" w:hAnsi="Arial" w:cs="Arial"/>
          <w:b w:val="0"/>
          <w:bCs w:val="0"/>
          <w:sz w:val="20"/>
          <w:szCs w:val="20"/>
        </w:rPr>
        <w:t>bjedn</w:t>
      </w:r>
      <w:r w:rsidR="003E2218" w:rsidRPr="0074472F">
        <w:rPr>
          <w:rFonts w:ascii="Arial" w:hAnsi="Arial" w:cs="Arial"/>
          <w:b w:val="0"/>
          <w:bCs w:val="0"/>
          <w:sz w:val="20"/>
          <w:szCs w:val="20"/>
        </w:rPr>
        <w:t>ateli smluvní pokutu ve výši 1 000</w:t>
      </w:r>
      <w:r w:rsidRPr="0074472F">
        <w:rPr>
          <w:rFonts w:ascii="Arial" w:hAnsi="Arial" w:cs="Arial"/>
          <w:b w:val="0"/>
          <w:bCs w:val="0"/>
          <w:sz w:val="20"/>
          <w:szCs w:val="20"/>
        </w:rPr>
        <w:t xml:space="preserve"> Kč za každou reklamovanou vadu, u</w:t>
      </w:r>
      <w:r w:rsidR="00A61CFB" w:rsidRPr="0074472F">
        <w:rPr>
          <w:rFonts w:ascii="Arial" w:hAnsi="Arial" w:cs="Arial"/>
          <w:b w:val="0"/>
          <w:bCs w:val="0"/>
          <w:sz w:val="20"/>
          <w:szCs w:val="20"/>
        </w:rPr>
        <w:t> </w:t>
      </w:r>
      <w:r w:rsidRPr="0074472F">
        <w:rPr>
          <w:rFonts w:ascii="Arial" w:hAnsi="Arial" w:cs="Arial"/>
          <w:b w:val="0"/>
          <w:bCs w:val="0"/>
          <w:sz w:val="20"/>
          <w:szCs w:val="20"/>
        </w:rPr>
        <w:t>níž je v prodlení a za každý den prodlení.</w:t>
      </w:r>
    </w:p>
    <w:p w14:paraId="626E3B22" w14:textId="77777777" w:rsidR="004B304E" w:rsidRPr="0074472F" w:rsidRDefault="004B304E"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Pokud bude </w:t>
      </w:r>
      <w:r w:rsidRPr="0074472F">
        <w:rPr>
          <w:rFonts w:ascii="Arial" w:hAnsi="Arial" w:cs="Arial"/>
          <w:b w:val="0"/>
          <w:bCs w:val="0"/>
          <w:sz w:val="20"/>
          <w:szCs w:val="20"/>
        </w:rPr>
        <w:t>O</w:t>
      </w:r>
      <w:r w:rsidR="009D0ACF" w:rsidRPr="0074472F">
        <w:rPr>
          <w:rFonts w:ascii="Arial" w:hAnsi="Arial" w:cs="Arial"/>
          <w:b w:val="0"/>
          <w:bCs w:val="0"/>
          <w:sz w:val="20"/>
          <w:szCs w:val="20"/>
        </w:rPr>
        <w:t>bjednatel v prodlení s úhradou faktury proti sjednanému termínu</w:t>
      </w:r>
      <w:r w:rsidRPr="0074472F">
        <w:rPr>
          <w:rFonts w:ascii="Arial" w:hAnsi="Arial" w:cs="Arial"/>
          <w:b w:val="0"/>
          <w:bCs w:val="0"/>
          <w:sz w:val="20"/>
          <w:szCs w:val="20"/>
        </w:rPr>
        <w:t>,</w:t>
      </w:r>
      <w:r w:rsidR="009D0ACF" w:rsidRPr="0074472F">
        <w:rPr>
          <w:rFonts w:ascii="Arial" w:hAnsi="Arial" w:cs="Arial"/>
          <w:b w:val="0"/>
          <w:bCs w:val="0"/>
          <w:sz w:val="20"/>
          <w:szCs w:val="20"/>
        </w:rPr>
        <w:t xml:space="preserve"> je povinen zaplatit </w:t>
      </w:r>
      <w:r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hotoviteli úrok z prodlení v zákonné výši z dlužné částky za každý i započatý den prodlení. </w:t>
      </w:r>
    </w:p>
    <w:p w14:paraId="06DC4D62" w14:textId="377FC459" w:rsidR="00A670EF" w:rsidRPr="0074472F" w:rsidRDefault="004B304E" w:rsidP="00DD35D9">
      <w:pPr>
        <w:pStyle w:val="Nadpislnku"/>
        <w:numPr>
          <w:ilvl w:val="1"/>
          <w:numId w:val="26"/>
        </w:numPr>
        <w:tabs>
          <w:tab w:val="clear" w:pos="720"/>
          <w:tab w:val="left" w:pos="851"/>
        </w:tabs>
        <w:spacing w:after="0"/>
        <w:ind w:hanging="638"/>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V případě porušení některých z povinností stanovených v</w:t>
      </w:r>
      <w:r w:rsidR="000F615F" w:rsidRPr="0074472F">
        <w:rPr>
          <w:rFonts w:ascii="Arial" w:hAnsi="Arial" w:cs="Arial"/>
          <w:b w:val="0"/>
          <w:bCs w:val="0"/>
          <w:sz w:val="20"/>
          <w:szCs w:val="20"/>
        </w:rPr>
        <w:t> čl. 6</w:t>
      </w:r>
      <w:r w:rsidR="009D0ACF" w:rsidRPr="0074472F">
        <w:rPr>
          <w:rFonts w:ascii="Arial" w:hAnsi="Arial" w:cs="Arial"/>
          <w:b w:val="0"/>
          <w:bCs w:val="0"/>
          <w:sz w:val="20"/>
          <w:szCs w:val="20"/>
        </w:rPr>
        <w:t xml:space="preserve"> této smlouvy může </w:t>
      </w:r>
      <w:r w:rsidR="00A670EF"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 udělit </w:t>
      </w:r>
      <w:r w:rsidR="00A670EF" w:rsidRPr="0074472F">
        <w:rPr>
          <w:rFonts w:ascii="Arial" w:hAnsi="Arial" w:cs="Arial"/>
          <w:b w:val="0"/>
          <w:bCs w:val="0"/>
          <w:sz w:val="20"/>
          <w:szCs w:val="20"/>
        </w:rPr>
        <w:t>Z</w:t>
      </w:r>
      <w:r w:rsidR="009D0ACF" w:rsidRPr="0074472F">
        <w:rPr>
          <w:rFonts w:ascii="Arial" w:hAnsi="Arial" w:cs="Arial"/>
          <w:b w:val="0"/>
          <w:bCs w:val="0"/>
          <w:sz w:val="20"/>
          <w:szCs w:val="20"/>
        </w:rPr>
        <w:t>hotoviteli smluvní pokutu ve výši 500 Kč za</w:t>
      </w:r>
      <w:r w:rsidR="00234205" w:rsidRPr="0074472F">
        <w:rPr>
          <w:rFonts w:ascii="Arial" w:hAnsi="Arial" w:cs="Arial"/>
          <w:b w:val="0"/>
          <w:bCs w:val="0"/>
          <w:sz w:val="20"/>
          <w:szCs w:val="20"/>
        </w:rPr>
        <w:t> </w:t>
      </w:r>
      <w:r w:rsidR="009D0ACF" w:rsidRPr="0074472F">
        <w:rPr>
          <w:rFonts w:ascii="Arial" w:hAnsi="Arial" w:cs="Arial"/>
          <w:b w:val="0"/>
          <w:bCs w:val="0"/>
          <w:sz w:val="20"/>
          <w:szCs w:val="20"/>
        </w:rPr>
        <w:t>každé jednotlivé porušení takovéto povinnosti zjištěné zástupcem Objednatelem. O</w:t>
      </w:r>
      <w:r w:rsidR="00234205" w:rsidRPr="0074472F">
        <w:rPr>
          <w:rFonts w:ascii="Arial" w:hAnsi="Arial" w:cs="Arial"/>
          <w:b w:val="0"/>
          <w:bCs w:val="0"/>
          <w:sz w:val="20"/>
          <w:szCs w:val="20"/>
        </w:rPr>
        <w:t> </w:t>
      </w:r>
      <w:r w:rsidR="009D0ACF" w:rsidRPr="0074472F">
        <w:rPr>
          <w:rFonts w:ascii="Arial" w:hAnsi="Arial" w:cs="Arial"/>
          <w:b w:val="0"/>
          <w:bCs w:val="0"/>
          <w:sz w:val="20"/>
          <w:szCs w:val="20"/>
        </w:rPr>
        <w:t xml:space="preserve">takovéto smluvní pokutě bude proveden zápis do </w:t>
      </w:r>
      <w:r w:rsidR="009D0ACF" w:rsidRPr="0074472F">
        <w:rPr>
          <w:rFonts w:ascii="Arial" w:hAnsi="Arial" w:cs="Arial"/>
          <w:b w:val="0"/>
          <w:bCs w:val="0"/>
          <w:color w:val="000000" w:themeColor="text1"/>
          <w:sz w:val="20"/>
          <w:szCs w:val="20"/>
        </w:rPr>
        <w:t xml:space="preserve">Záznamu. </w:t>
      </w:r>
    </w:p>
    <w:p w14:paraId="53DB87F4" w14:textId="605EBA3B" w:rsidR="0066616C" w:rsidRPr="0074472F" w:rsidRDefault="009D0ACF" w:rsidP="0066616C">
      <w:pPr>
        <w:pStyle w:val="Nadpislnku"/>
        <w:numPr>
          <w:ilvl w:val="1"/>
          <w:numId w:val="26"/>
        </w:numPr>
        <w:tabs>
          <w:tab w:val="clear" w:pos="720"/>
          <w:tab w:val="left" w:pos="851"/>
        </w:tabs>
        <w:spacing w:after="0"/>
        <w:ind w:left="851" w:hanging="633"/>
        <w:jc w:val="both"/>
        <w:rPr>
          <w:rFonts w:ascii="Arial" w:hAnsi="Arial" w:cs="Arial"/>
          <w:b w:val="0"/>
          <w:bCs w:val="0"/>
          <w:sz w:val="20"/>
          <w:szCs w:val="20"/>
        </w:rPr>
      </w:pPr>
      <w:r w:rsidRPr="0074472F">
        <w:rPr>
          <w:rFonts w:ascii="Arial" w:hAnsi="Arial" w:cs="Arial"/>
          <w:b w:val="0"/>
          <w:bCs w:val="0"/>
          <w:sz w:val="20"/>
          <w:szCs w:val="20"/>
        </w:rPr>
        <w:t xml:space="preserve">V případě že </w:t>
      </w:r>
      <w:r w:rsidR="00641763" w:rsidRPr="0074472F">
        <w:rPr>
          <w:rFonts w:ascii="Arial" w:hAnsi="Arial" w:cs="Arial"/>
          <w:b w:val="0"/>
          <w:bCs w:val="0"/>
          <w:sz w:val="20"/>
          <w:szCs w:val="20"/>
        </w:rPr>
        <w:t>Z</w:t>
      </w:r>
      <w:r w:rsidRPr="0074472F">
        <w:rPr>
          <w:rFonts w:ascii="Arial" w:hAnsi="Arial" w:cs="Arial"/>
          <w:b w:val="0"/>
          <w:bCs w:val="0"/>
          <w:sz w:val="20"/>
          <w:szCs w:val="20"/>
        </w:rPr>
        <w:t xml:space="preserve">hotovitel nedodrží povinnost mlčenlivosti podle </w:t>
      </w:r>
      <w:r w:rsidR="00641763" w:rsidRPr="0074472F">
        <w:rPr>
          <w:rFonts w:ascii="Arial" w:hAnsi="Arial" w:cs="Arial"/>
          <w:b w:val="0"/>
          <w:bCs w:val="0"/>
          <w:sz w:val="20"/>
          <w:szCs w:val="20"/>
        </w:rPr>
        <w:t>odstavce</w:t>
      </w:r>
      <w:r w:rsidRPr="0074472F">
        <w:rPr>
          <w:rFonts w:ascii="Arial" w:hAnsi="Arial" w:cs="Arial"/>
          <w:b w:val="0"/>
          <w:bCs w:val="0"/>
          <w:sz w:val="20"/>
          <w:szCs w:val="20"/>
        </w:rPr>
        <w:t xml:space="preserve"> 1</w:t>
      </w:r>
      <w:r w:rsidR="003E2218" w:rsidRPr="0074472F">
        <w:rPr>
          <w:rFonts w:ascii="Arial" w:hAnsi="Arial" w:cs="Arial"/>
          <w:b w:val="0"/>
          <w:bCs w:val="0"/>
          <w:sz w:val="20"/>
          <w:szCs w:val="20"/>
        </w:rPr>
        <w:t>8</w:t>
      </w:r>
      <w:r w:rsidRPr="0074472F">
        <w:rPr>
          <w:rFonts w:ascii="Arial" w:hAnsi="Arial" w:cs="Arial"/>
          <w:b w:val="0"/>
          <w:bCs w:val="0"/>
          <w:sz w:val="20"/>
          <w:szCs w:val="20"/>
        </w:rPr>
        <w:t>.</w:t>
      </w:r>
      <w:r w:rsidR="009470BE" w:rsidRPr="0074472F">
        <w:rPr>
          <w:rFonts w:ascii="Arial" w:hAnsi="Arial" w:cs="Arial"/>
          <w:b w:val="0"/>
          <w:bCs w:val="0"/>
          <w:sz w:val="20"/>
          <w:szCs w:val="20"/>
        </w:rPr>
        <w:t>6</w:t>
      </w:r>
      <w:r w:rsidRPr="0074472F">
        <w:rPr>
          <w:rFonts w:ascii="Arial" w:hAnsi="Arial" w:cs="Arial"/>
          <w:b w:val="0"/>
          <w:bCs w:val="0"/>
          <w:sz w:val="20"/>
          <w:szCs w:val="20"/>
        </w:rPr>
        <w:t xml:space="preserve">. této smlouvy, je povinen uhradit </w:t>
      </w:r>
      <w:r w:rsidR="00641763" w:rsidRPr="0074472F">
        <w:rPr>
          <w:rFonts w:ascii="Arial" w:hAnsi="Arial" w:cs="Arial"/>
          <w:b w:val="0"/>
          <w:bCs w:val="0"/>
          <w:sz w:val="20"/>
          <w:szCs w:val="20"/>
        </w:rPr>
        <w:t>O</w:t>
      </w:r>
      <w:r w:rsidRPr="0074472F">
        <w:rPr>
          <w:rFonts w:ascii="Arial" w:hAnsi="Arial" w:cs="Arial"/>
          <w:b w:val="0"/>
          <w:bCs w:val="0"/>
          <w:sz w:val="20"/>
          <w:szCs w:val="20"/>
        </w:rPr>
        <w:t>bjednateli smluvní pokutu ve výši 20</w:t>
      </w:r>
      <w:r w:rsidR="00641763" w:rsidRPr="0074472F">
        <w:rPr>
          <w:rFonts w:ascii="Arial" w:hAnsi="Arial" w:cs="Arial"/>
          <w:b w:val="0"/>
          <w:bCs w:val="0"/>
          <w:sz w:val="20"/>
          <w:szCs w:val="20"/>
        </w:rPr>
        <w:t> </w:t>
      </w:r>
      <w:r w:rsidRPr="0074472F">
        <w:rPr>
          <w:rFonts w:ascii="Arial" w:hAnsi="Arial" w:cs="Arial"/>
          <w:b w:val="0"/>
          <w:bCs w:val="0"/>
          <w:sz w:val="20"/>
          <w:szCs w:val="20"/>
        </w:rPr>
        <w:t>000</w:t>
      </w:r>
      <w:r w:rsidR="00641763" w:rsidRPr="0074472F">
        <w:rPr>
          <w:rFonts w:ascii="Arial" w:hAnsi="Arial" w:cs="Arial"/>
          <w:b w:val="0"/>
          <w:bCs w:val="0"/>
          <w:sz w:val="20"/>
          <w:szCs w:val="20"/>
        </w:rPr>
        <w:t xml:space="preserve"> </w:t>
      </w:r>
      <w:r w:rsidRPr="0074472F">
        <w:rPr>
          <w:rFonts w:ascii="Arial" w:hAnsi="Arial" w:cs="Arial"/>
          <w:b w:val="0"/>
          <w:bCs w:val="0"/>
          <w:sz w:val="20"/>
          <w:szCs w:val="20"/>
        </w:rPr>
        <w:t xml:space="preserve">Kč z ceny díla. Úhradou smluvní pokuty není dotčeno právo </w:t>
      </w:r>
      <w:r w:rsidR="00641763" w:rsidRPr="0074472F">
        <w:rPr>
          <w:rFonts w:ascii="Arial" w:hAnsi="Arial" w:cs="Arial"/>
          <w:b w:val="0"/>
          <w:bCs w:val="0"/>
          <w:sz w:val="20"/>
          <w:szCs w:val="20"/>
        </w:rPr>
        <w:t>O</w:t>
      </w:r>
      <w:r w:rsidRPr="0074472F">
        <w:rPr>
          <w:rFonts w:ascii="Arial" w:hAnsi="Arial" w:cs="Arial"/>
          <w:b w:val="0"/>
          <w:bCs w:val="0"/>
          <w:sz w:val="20"/>
          <w:szCs w:val="20"/>
        </w:rPr>
        <w:t>bjednatele na náhradu škody způsobené poručením povinnosti mlčenlivosti.</w:t>
      </w:r>
    </w:p>
    <w:p w14:paraId="4AC889DE" w14:textId="77777777" w:rsidR="0066616C" w:rsidRPr="0074472F" w:rsidRDefault="009D0ACF" w:rsidP="0066616C">
      <w:pPr>
        <w:pStyle w:val="Nadpislnku"/>
        <w:numPr>
          <w:ilvl w:val="1"/>
          <w:numId w:val="26"/>
        </w:numPr>
        <w:tabs>
          <w:tab w:val="clear" w:pos="720"/>
          <w:tab w:val="left" w:pos="851"/>
        </w:tabs>
        <w:spacing w:after="0"/>
        <w:ind w:left="851" w:hanging="633"/>
        <w:jc w:val="both"/>
        <w:rPr>
          <w:rFonts w:ascii="Arial" w:hAnsi="Arial" w:cs="Arial"/>
          <w:b w:val="0"/>
          <w:bCs w:val="0"/>
          <w:sz w:val="20"/>
          <w:szCs w:val="20"/>
        </w:rPr>
      </w:pPr>
      <w:r w:rsidRPr="0074472F">
        <w:rPr>
          <w:rFonts w:ascii="Arial" w:hAnsi="Arial" w:cs="Arial"/>
          <w:b w:val="0"/>
          <w:bCs w:val="0"/>
          <w:sz w:val="20"/>
          <w:szCs w:val="20"/>
        </w:rPr>
        <w:t xml:space="preserve">Vznikem povinnosti hradit smluvní pokutu nebo úrok z prodlení nebo jejich zaplacením není dotčen nárok na náhradu škody, </w:t>
      </w:r>
      <w:r w:rsidR="0066616C" w:rsidRPr="0074472F">
        <w:rPr>
          <w:rFonts w:ascii="Arial" w:hAnsi="Arial" w:cs="Arial"/>
          <w:b w:val="0"/>
          <w:bCs w:val="0"/>
          <w:sz w:val="20"/>
          <w:szCs w:val="20"/>
        </w:rPr>
        <w:t xml:space="preserve">která </w:t>
      </w:r>
      <w:r w:rsidRPr="0074472F">
        <w:rPr>
          <w:rFonts w:ascii="Arial" w:hAnsi="Arial" w:cs="Arial"/>
          <w:b w:val="0"/>
          <w:bCs w:val="0"/>
          <w:sz w:val="20"/>
          <w:szCs w:val="20"/>
        </w:rPr>
        <w:t>není výší smluvní pokuty omezena</w:t>
      </w:r>
      <w:r w:rsidR="0066616C" w:rsidRPr="0074472F">
        <w:rPr>
          <w:rFonts w:ascii="Arial" w:hAnsi="Arial" w:cs="Arial"/>
          <w:b w:val="0"/>
          <w:bCs w:val="0"/>
          <w:sz w:val="20"/>
          <w:szCs w:val="20"/>
        </w:rPr>
        <w:t>;</w:t>
      </w:r>
      <w:r w:rsidRPr="0074472F">
        <w:rPr>
          <w:rFonts w:ascii="Arial" w:hAnsi="Arial" w:cs="Arial"/>
          <w:b w:val="0"/>
          <w:bCs w:val="0"/>
          <w:sz w:val="20"/>
          <w:szCs w:val="20"/>
        </w:rPr>
        <w:t xml:space="preserve"> smluvní pokuty a úroky z prodlení se do náhrady škody nezapočítávají.</w:t>
      </w:r>
    </w:p>
    <w:p w14:paraId="31FFA376" w14:textId="77777777" w:rsidR="0066616C" w:rsidRPr="0074472F" w:rsidRDefault="0066616C" w:rsidP="0066616C">
      <w:pPr>
        <w:pStyle w:val="Nadpislnku"/>
        <w:numPr>
          <w:ilvl w:val="1"/>
          <w:numId w:val="26"/>
        </w:numPr>
        <w:tabs>
          <w:tab w:val="clear" w:pos="720"/>
          <w:tab w:val="left" w:pos="851"/>
        </w:tabs>
        <w:spacing w:after="0"/>
        <w:ind w:left="851" w:hanging="633"/>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Smluvní pokuty (sankce) uvedené v této smlouvě jsou platné ode dne doručení písemné výzvy </w:t>
      </w:r>
      <w:r w:rsidRPr="0074472F">
        <w:rPr>
          <w:rFonts w:ascii="Arial" w:hAnsi="Arial" w:cs="Arial"/>
          <w:b w:val="0"/>
          <w:bCs w:val="0"/>
          <w:sz w:val="20"/>
          <w:szCs w:val="20"/>
        </w:rPr>
        <w:t>Z</w:t>
      </w:r>
      <w:r w:rsidR="009D0ACF" w:rsidRPr="0074472F">
        <w:rPr>
          <w:rFonts w:ascii="Arial" w:hAnsi="Arial" w:cs="Arial"/>
          <w:b w:val="0"/>
          <w:bCs w:val="0"/>
          <w:sz w:val="20"/>
          <w:szCs w:val="20"/>
        </w:rPr>
        <w:t>hotoviteli na e-mail nebo adresu uvedenou v záhlaví smlouvy. Za</w:t>
      </w:r>
      <w:r w:rsidRPr="0074472F">
        <w:rPr>
          <w:rFonts w:ascii="Arial" w:hAnsi="Arial" w:cs="Arial"/>
          <w:b w:val="0"/>
          <w:bCs w:val="0"/>
          <w:sz w:val="20"/>
          <w:szCs w:val="20"/>
        </w:rPr>
        <w:t> </w:t>
      </w:r>
      <w:r w:rsidR="009D0ACF" w:rsidRPr="0074472F">
        <w:rPr>
          <w:rFonts w:ascii="Arial" w:hAnsi="Arial" w:cs="Arial"/>
          <w:b w:val="0"/>
          <w:bCs w:val="0"/>
          <w:sz w:val="20"/>
          <w:szCs w:val="20"/>
        </w:rPr>
        <w:t xml:space="preserve">písemnou výzvu se též považuje zápis zástupce </w:t>
      </w:r>
      <w:r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bjednatele do </w:t>
      </w:r>
      <w:r w:rsidR="009D0ACF" w:rsidRPr="0074472F">
        <w:rPr>
          <w:rFonts w:ascii="Arial" w:hAnsi="Arial" w:cs="Arial"/>
          <w:b w:val="0"/>
          <w:bCs w:val="0"/>
          <w:color w:val="000000" w:themeColor="text1"/>
          <w:sz w:val="20"/>
          <w:szCs w:val="20"/>
        </w:rPr>
        <w:t xml:space="preserve">Záznamu. </w:t>
      </w:r>
    </w:p>
    <w:p w14:paraId="2D4AA88C" w14:textId="0E8F5FEE" w:rsidR="0066616C" w:rsidRPr="0074472F" w:rsidRDefault="0066616C" w:rsidP="0066616C">
      <w:pPr>
        <w:pStyle w:val="Nadpislnku"/>
        <w:numPr>
          <w:ilvl w:val="1"/>
          <w:numId w:val="26"/>
        </w:numPr>
        <w:tabs>
          <w:tab w:val="clear" w:pos="720"/>
          <w:tab w:val="left" w:pos="851"/>
        </w:tabs>
        <w:spacing w:after="0"/>
        <w:ind w:left="851" w:hanging="633"/>
        <w:jc w:val="both"/>
        <w:rPr>
          <w:rFonts w:ascii="Arial" w:hAnsi="Arial" w:cs="Arial"/>
          <w:b w:val="0"/>
          <w:bCs w:val="0"/>
          <w:sz w:val="20"/>
          <w:szCs w:val="20"/>
        </w:rPr>
      </w:pPr>
      <w:r w:rsidRPr="0074472F">
        <w:rPr>
          <w:rFonts w:ascii="Arial" w:hAnsi="Arial" w:cs="Arial"/>
          <w:b w:val="0"/>
          <w:bCs w:val="0"/>
          <w:color w:val="000000" w:themeColor="text1"/>
          <w:sz w:val="20"/>
          <w:szCs w:val="20"/>
        </w:rPr>
        <w:t xml:space="preserve"> </w:t>
      </w:r>
      <w:r w:rsidR="009D0ACF" w:rsidRPr="0074472F">
        <w:rPr>
          <w:rFonts w:ascii="Arial" w:hAnsi="Arial" w:cs="Arial"/>
          <w:b w:val="0"/>
          <w:bCs w:val="0"/>
          <w:sz w:val="20"/>
          <w:szCs w:val="20"/>
        </w:rPr>
        <w:t xml:space="preserve">Smluvní pokuty je </w:t>
      </w:r>
      <w:r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 oprávněn započíst proti pohledávce </w:t>
      </w:r>
      <w:r w:rsidRPr="0074472F">
        <w:rPr>
          <w:rFonts w:ascii="Arial" w:hAnsi="Arial" w:cs="Arial"/>
          <w:b w:val="0"/>
          <w:bCs w:val="0"/>
          <w:sz w:val="20"/>
          <w:szCs w:val="20"/>
        </w:rPr>
        <w:t>Z</w:t>
      </w:r>
      <w:r w:rsidR="009D0ACF" w:rsidRPr="0074472F">
        <w:rPr>
          <w:rFonts w:ascii="Arial" w:hAnsi="Arial" w:cs="Arial"/>
          <w:b w:val="0"/>
          <w:bCs w:val="0"/>
          <w:sz w:val="20"/>
          <w:szCs w:val="20"/>
        </w:rPr>
        <w:t>hotovitele a</w:t>
      </w:r>
      <w:r w:rsidRPr="0074472F">
        <w:rPr>
          <w:rFonts w:ascii="Arial" w:hAnsi="Arial" w:cs="Arial"/>
          <w:b w:val="0"/>
          <w:bCs w:val="0"/>
          <w:sz w:val="20"/>
          <w:szCs w:val="20"/>
        </w:rPr>
        <w:t> </w:t>
      </w:r>
      <w:r w:rsidR="009D0ACF" w:rsidRPr="0074472F">
        <w:rPr>
          <w:rFonts w:ascii="Arial" w:hAnsi="Arial" w:cs="Arial"/>
          <w:b w:val="0"/>
          <w:bCs w:val="0"/>
          <w:sz w:val="20"/>
          <w:szCs w:val="20"/>
        </w:rPr>
        <w:t>naopak.</w:t>
      </w:r>
    </w:p>
    <w:p w14:paraId="29EA8144" w14:textId="6A42B342" w:rsidR="00351B72" w:rsidRPr="0074472F" w:rsidRDefault="0066616C" w:rsidP="0066616C">
      <w:pPr>
        <w:pStyle w:val="Nadpislnku"/>
        <w:numPr>
          <w:ilvl w:val="1"/>
          <w:numId w:val="26"/>
        </w:numPr>
        <w:tabs>
          <w:tab w:val="clear" w:pos="720"/>
          <w:tab w:val="left" w:pos="851"/>
        </w:tabs>
        <w:spacing w:after="0"/>
        <w:ind w:left="851" w:hanging="633"/>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Objednatel je také oprávněn použít na úhradu nezaplacených smluvních pokut zádržné (dle odst</w:t>
      </w:r>
      <w:r w:rsidRPr="0074472F">
        <w:rPr>
          <w:rFonts w:ascii="Arial" w:hAnsi="Arial" w:cs="Arial"/>
          <w:b w:val="0"/>
          <w:bCs w:val="0"/>
          <w:sz w:val="20"/>
          <w:szCs w:val="20"/>
        </w:rPr>
        <w:t>avce</w:t>
      </w:r>
      <w:r w:rsidR="009D0ACF" w:rsidRPr="0074472F">
        <w:rPr>
          <w:rFonts w:ascii="Arial" w:hAnsi="Arial" w:cs="Arial"/>
          <w:b w:val="0"/>
          <w:bCs w:val="0"/>
          <w:sz w:val="20"/>
          <w:szCs w:val="20"/>
        </w:rPr>
        <w:t xml:space="preserve"> 5.</w:t>
      </w:r>
      <w:r w:rsidR="003E2218" w:rsidRPr="0074472F">
        <w:rPr>
          <w:rFonts w:ascii="Arial" w:hAnsi="Arial" w:cs="Arial"/>
          <w:b w:val="0"/>
          <w:bCs w:val="0"/>
          <w:sz w:val="20"/>
          <w:szCs w:val="20"/>
        </w:rPr>
        <w:t>6</w:t>
      </w:r>
      <w:r w:rsidR="009D0ACF" w:rsidRPr="0074472F">
        <w:rPr>
          <w:rFonts w:ascii="Arial" w:hAnsi="Arial" w:cs="Arial"/>
          <w:b w:val="0"/>
          <w:bCs w:val="0"/>
          <w:sz w:val="20"/>
          <w:szCs w:val="20"/>
        </w:rPr>
        <w:t xml:space="preserve"> této smlouvy).</w:t>
      </w:r>
    </w:p>
    <w:p w14:paraId="246DDF3A" w14:textId="77777777" w:rsidR="00351B72" w:rsidRPr="0074472F" w:rsidRDefault="009D0ACF">
      <w:pPr>
        <w:pStyle w:val="Normlnweb"/>
        <w:widowControl w:val="0"/>
        <w:spacing w:before="0" w:beforeAutospacing="0" w:after="0" w:afterAutospacing="0"/>
        <w:jc w:val="both"/>
        <w:rPr>
          <w:rFonts w:ascii="Arial" w:hAnsi="Arial" w:cs="Arial"/>
          <w:sz w:val="20"/>
          <w:szCs w:val="20"/>
        </w:rPr>
      </w:pPr>
      <w:r w:rsidRPr="0074472F">
        <w:rPr>
          <w:rFonts w:ascii="Arial" w:hAnsi="Arial" w:cs="Arial"/>
          <w:sz w:val="20"/>
          <w:szCs w:val="20"/>
        </w:rPr>
        <w:t> </w:t>
      </w:r>
    </w:p>
    <w:p w14:paraId="26197F86" w14:textId="326FB21E" w:rsidR="00351B72" w:rsidRPr="0074472F" w:rsidRDefault="009D0ACF" w:rsidP="00A8478F">
      <w:pPr>
        <w:pStyle w:val="Nadpislnku"/>
        <w:rPr>
          <w:rFonts w:ascii="Arial" w:hAnsi="Arial" w:cs="Arial"/>
          <w:sz w:val="20"/>
          <w:szCs w:val="20"/>
        </w:rPr>
      </w:pPr>
      <w:r w:rsidRPr="0074472F">
        <w:rPr>
          <w:rFonts w:ascii="Arial" w:hAnsi="Arial" w:cs="Arial"/>
          <w:sz w:val="20"/>
          <w:szCs w:val="20"/>
        </w:rPr>
        <w:t>Vlastnictví díla a nebezpečí škody na díle</w:t>
      </w:r>
    </w:p>
    <w:p w14:paraId="0117EB24" w14:textId="790DFC7B" w:rsidR="00E137C5" w:rsidRPr="0074472F" w:rsidRDefault="009D0ACF" w:rsidP="00640FED">
      <w:pPr>
        <w:pStyle w:val="Nadpislnku"/>
        <w:numPr>
          <w:ilvl w:val="1"/>
          <w:numId w:val="26"/>
        </w:numPr>
        <w:tabs>
          <w:tab w:val="clear" w:pos="720"/>
          <w:tab w:val="left" w:pos="993"/>
        </w:tabs>
        <w:spacing w:after="0"/>
        <w:ind w:left="777" w:hanging="493"/>
        <w:jc w:val="both"/>
        <w:rPr>
          <w:rFonts w:ascii="Arial" w:hAnsi="Arial" w:cs="Arial"/>
          <w:sz w:val="20"/>
          <w:szCs w:val="20"/>
        </w:rPr>
      </w:pPr>
      <w:r w:rsidRPr="0074472F">
        <w:rPr>
          <w:rFonts w:ascii="Arial" w:hAnsi="Arial" w:cs="Arial"/>
          <w:b w:val="0"/>
          <w:bCs w:val="0"/>
          <w:sz w:val="20"/>
          <w:szCs w:val="20"/>
        </w:rPr>
        <w:t xml:space="preserve">Vlastníkem zhotovovaného díla je od počátku </w:t>
      </w:r>
      <w:r w:rsidR="00E137C5" w:rsidRPr="0074472F">
        <w:rPr>
          <w:rFonts w:ascii="Arial" w:hAnsi="Arial" w:cs="Arial"/>
          <w:b w:val="0"/>
          <w:bCs w:val="0"/>
          <w:sz w:val="20"/>
          <w:szCs w:val="20"/>
        </w:rPr>
        <w:t>O</w:t>
      </w:r>
      <w:r w:rsidRPr="0074472F">
        <w:rPr>
          <w:rFonts w:ascii="Arial" w:hAnsi="Arial" w:cs="Arial"/>
          <w:b w:val="0"/>
          <w:bCs w:val="0"/>
          <w:sz w:val="20"/>
          <w:szCs w:val="20"/>
        </w:rPr>
        <w:t>bjednatel</w:t>
      </w:r>
      <w:r w:rsidRPr="0074472F">
        <w:rPr>
          <w:rFonts w:ascii="Arial" w:hAnsi="Arial" w:cs="Arial"/>
          <w:sz w:val="20"/>
          <w:szCs w:val="20"/>
        </w:rPr>
        <w:t>.</w:t>
      </w:r>
    </w:p>
    <w:p w14:paraId="37E743C0" w14:textId="7E0CB9D2" w:rsidR="00351B72" w:rsidRPr="0074472F" w:rsidRDefault="009D0ACF" w:rsidP="00640FED">
      <w:pPr>
        <w:pStyle w:val="Nadpislnku"/>
        <w:numPr>
          <w:ilvl w:val="1"/>
          <w:numId w:val="26"/>
        </w:numPr>
        <w:tabs>
          <w:tab w:val="clear" w:pos="720"/>
          <w:tab w:val="left" w:pos="993"/>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Nebezpečí škody nebo zničení </w:t>
      </w:r>
      <w:r w:rsidR="00E137C5" w:rsidRPr="0074472F">
        <w:rPr>
          <w:rFonts w:ascii="Arial" w:hAnsi="Arial" w:cs="Arial"/>
          <w:b w:val="0"/>
          <w:bCs w:val="0"/>
          <w:sz w:val="20"/>
          <w:szCs w:val="20"/>
        </w:rPr>
        <w:t>díla</w:t>
      </w:r>
      <w:r w:rsidRPr="0074472F">
        <w:rPr>
          <w:rFonts w:ascii="Arial" w:hAnsi="Arial" w:cs="Arial"/>
          <w:b w:val="0"/>
          <w:bCs w:val="0"/>
          <w:sz w:val="20"/>
          <w:szCs w:val="20"/>
        </w:rPr>
        <w:t xml:space="preserve"> nese v souladu s ustanovením § 2624 občanského zákoníku až do jejího předání </w:t>
      </w:r>
      <w:r w:rsidR="00E137C5" w:rsidRPr="0074472F">
        <w:rPr>
          <w:rFonts w:ascii="Arial" w:hAnsi="Arial" w:cs="Arial"/>
          <w:b w:val="0"/>
          <w:bCs w:val="0"/>
          <w:sz w:val="20"/>
          <w:szCs w:val="20"/>
        </w:rPr>
        <w:t>Z</w:t>
      </w:r>
      <w:r w:rsidRPr="0074472F">
        <w:rPr>
          <w:rFonts w:ascii="Arial" w:hAnsi="Arial" w:cs="Arial"/>
          <w:b w:val="0"/>
          <w:bCs w:val="0"/>
          <w:sz w:val="20"/>
          <w:szCs w:val="20"/>
        </w:rPr>
        <w:t xml:space="preserve">hotovitel. </w:t>
      </w:r>
    </w:p>
    <w:p w14:paraId="3E1EF637" w14:textId="77777777" w:rsidR="00351B72" w:rsidRPr="0074472F" w:rsidRDefault="009D0ACF">
      <w:pPr>
        <w:pStyle w:val="Normlnweb"/>
        <w:widowControl w:val="0"/>
        <w:spacing w:before="0" w:beforeAutospacing="0" w:after="0" w:afterAutospacing="0"/>
        <w:jc w:val="both"/>
        <w:rPr>
          <w:rFonts w:ascii="Arial" w:hAnsi="Arial" w:cs="Arial"/>
          <w:sz w:val="20"/>
          <w:szCs w:val="20"/>
        </w:rPr>
      </w:pPr>
      <w:r w:rsidRPr="0074472F">
        <w:rPr>
          <w:rFonts w:ascii="Arial" w:hAnsi="Arial" w:cs="Arial"/>
          <w:sz w:val="20"/>
          <w:szCs w:val="20"/>
        </w:rPr>
        <w:t> </w:t>
      </w:r>
    </w:p>
    <w:p w14:paraId="6E5C9E48" w14:textId="77777777" w:rsidR="00B948F2" w:rsidRPr="0074472F" w:rsidRDefault="009D0ACF" w:rsidP="00B948F2">
      <w:pPr>
        <w:pStyle w:val="Nadpislnku"/>
        <w:rPr>
          <w:rFonts w:ascii="Arial" w:hAnsi="Arial" w:cs="Arial"/>
          <w:sz w:val="20"/>
          <w:szCs w:val="20"/>
        </w:rPr>
      </w:pPr>
      <w:r w:rsidRPr="0074472F">
        <w:rPr>
          <w:rFonts w:ascii="Arial" w:hAnsi="Arial" w:cs="Arial"/>
          <w:sz w:val="20"/>
          <w:szCs w:val="20"/>
        </w:rPr>
        <w:t>Pojištění díla</w:t>
      </w:r>
    </w:p>
    <w:p w14:paraId="66C516B0" w14:textId="77777777" w:rsidR="00B948F2" w:rsidRPr="0074472F" w:rsidRDefault="00B948F2" w:rsidP="00640FED">
      <w:pPr>
        <w:pStyle w:val="Nadpislnku"/>
        <w:numPr>
          <w:ilvl w:val="1"/>
          <w:numId w:val="26"/>
        </w:numPr>
        <w:tabs>
          <w:tab w:val="clear" w:pos="720"/>
          <w:tab w:val="left" w:pos="851"/>
        </w:tabs>
        <w:spacing w:after="0"/>
        <w:ind w:left="777" w:hanging="493"/>
        <w:jc w:val="left"/>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Zhotovitel je povinen být pojištěn proti škodám způsobeným jeho činností včetně možných škod pracovníků </w:t>
      </w:r>
      <w:r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hotovitele, a to až do výše ceny díla. Kopii pojistného certifikátu je </w:t>
      </w:r>
      <w:r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 povinen předložit </w:t>
      </w:r>
      <w:r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bjednateli </w:t>
      </w:r>
      <w:r w:rsidR="009D0ACF" w:rsidRPr="0074472F">
        <w:rPr>
          <w:rFonts w:ascii="Arial" w:hAnsi="Arial" w:cs="Arial"/>
          <w:b w:val="0"/>
          <w:bCs w:val="0"/>
          <w:sz w:val="20"/>
          <w:szCs w:val="20"/>
          <w:u w:val="single"/>
        </w:rPr>
        <w:t>před podpisem</w:t>
      </w:r>
      <w:r w:rsidR="009D0ACF" w:rsidRPr="0074472F">
        <w:rPr>
          <w:rFonts w:ascii="Arial" w:hAnsi="Arial" w:cs="Arial"/>
          <w:b w:val="0"/>
          <w:bCs w:val="0"/>
          <w:sz w:val="20"/>
          <w:szCs w:val="20"/>
        </w:rPr>
        <w:t xml:space="preserve"> smlouvy o dílo.</w:t>
      </w:r>
    </w:p>
    <w:p w14:paraId="720E2C21" w14:textId="22C77075" w:rsidR="00351B72" w:rsidRPr="0074472F" w:rsidRDefault="00B948F2" w:rsidP="00640FED">
      <w:pPr>
        <w:pStyle w:val="Nadpislnku"/>
        <w:numPr>
          <w:ilvl w:val="1"/>
          <w:numId w:val="26"/>
        </w:numPr>
        <w:tabs>
          <w:tab w:val="clear" w:pos="720"/>
          <w:tab w:val="left" w:pos="851"/>
        </w:tabs>
        <w:spacing w:after="0"/>
        <w:ind w:left="777" w:hanging="493"/>
        <w:jc w:val="left"/>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Náklady na pojištění nese </w:t>
      </w:r>
      <w:r w:rsidRPr="0074472F">
        <w:rPr>
          <w:rFonts w:ascii="Arial" w:hAnsi="Arial" w:cs="Arial"/>
          <w:b w:val="0"/>
          <w:bCs w:val="0"/>
          <w:sz w:val="20"/>
          <w:szCs w:val="20"/>
        </w:rPr>
        <w:t>Z</w:t>
      </w:r>
      <w:r w:rsidR="009D0ACF" w:rsidRPr="0074472F">
        <w:rPr>
          <w:rFonts w:ascii="Arial" w:hAnsi="Arial" w:cs="Arial"/>
          <w:b w:val="0"/>
          <w:bCs w:val="0"/>
          <w:sz w:val="20"/>
          <w:szCs w:val="20"/>
        </w:rPr>
        <w:t>hotovitel a má je zahrnuty ve sjednané ceně.</w:t>
      </w:r>
    </w:p>
    <w:p w14:paraId="24BFD46B" w14:textId="77777777" w:rsidR="00351B72" w:rsidRPr="0074472F" w:rsidRDefault="009D0ACF">
      <w:pPr>
        <w:pStyle w:val="Normlnweb"/>
        <w:widowControl w:val="0"/>
        <w:spacing w:before="0" w:beforeAutospacing="0" w:after="0" w:afterAutospacing="0"/>
        <w:jc w:val="both"/>
        <w:rPr>
          <w:rFonts w:ascii="Arial" w:hAnsi="Arial" w:cs="Arial"/>
          <w:sz w:val="20"/>
          <w:szCs w:val="20"/>
        </w:rPr>
      </w:pPr>
      <w:r w:rsidRPr="0074472F">
        <w:rPr>
          <w:rFonts w:ascii="Arial" w:hAnsi="Arial" w:cs="Arial"/>
          <w:sz w:val="20"/>
          <w:szCs w:val="20"/>
        </w:rPr>
        <w:t> </w:t>
      </w:r>
    </w:p>
    <w:p w14:paraId="6E44CC08" w14:textId="65E264B4" w:rsidR="00351B72" w:rsidRPr="0074472F" w:rsidRDefault="009D0ACF" w:rsidP="00A8478F">
      <w:pPr>
        <w:pStyle w:val="Nadpislnku"/>
        <w:rPr>
          <w:rFonts w:ascii="Arial" w:hAnsi="Arial" w:cs="Arial"/>
          <w:sz w:val="20"/>
          <w:szCs w:val="20"/>
        </w:rPr>
      </w:pPr>
      <w:r w:rsidRPr="0074472F">
        <w:rPr>
          <w:rFonts w:ascii="Arial" w:hAnsi="Arial" w:cs="Arial"/>
          <w:sz w:val="20"/>
          <w:szCs w:val="20"/>
        </w:rPr>
        <w:t>Vyšší moc</w:t>
      </w:r>
    </w:p>
    <w:p w14:paraId="29BD297B" w14:textId="77777777" w:rsidR="00E137C5" w:rsidRPr="0074472F" w:rsidRDefault="00E137C5" w:rsidP="00640FED">
      <w:pPr>
        <w:pStyle w:val="Nadpislnku"/>
        <w:numPr>
          <w:ilvl w:val="1"/>
          <w:numId w:val="26"/>
        </w:numPr>
        <w:tabs>
          <w:tab w:val="clear" w:pos="720"/>
          <w:tab w:val="left" w:pos="851"/>
        </w:tabs>
        <w:spacing w:after="0"/>
        <w:ind w:hanging="496"/>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Za vyšší moc se pro účely této smlouvy považují okolnosti mající vliv na dílo, které nejsou závislé na smluvních stranách a které smluvní strany nemohou ovlivnit. Jedná se např. o válku, mobilizaci, povstání, živelné pohromy apod.</w:t>
      </w:r>
    </w:p>
    <w:p w14:paraId="693D660C" w14:textId="77777777" w:rsidR="00E137C5" w:rsidRPr="0074472F" w:rsidRDefault="00E137C5" w:rsidP="00640FED">
      <w:pPr>
        <w:pStyle w:val="Nadpislnku"/>
        <w:numPr>
          <w:ilvl w:val="1"/>
          <w:numId w:val="26"/>
        </w:numPr>
        <w:tabs>
          <w:tab w:val="clear" w:pos="720"/>
          <w:tab w:val="left" w:pos="851"/>
        </w:tabs>
        <w:spacing w:after="0"/>
        <w:ind w:hanging="496"/>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Za vyšší moc se</w:t>
      </w:r>
      <w:r w:rsidR="009D0ACF" w:rsidRPr="0074472F">
        <w:rPr>
          <w:rFonts w:ascii="Arial" w:hAnsi="Arial" w:cs="Arial"/>
          <w:sz w:val="20"/>
          <w:szCs w:val="20"/>
        </w:rPr>
        <w:t xml:space="preserve"> nepovažují:</w:t>
      </w:r>
    </w:p>
    <w:p w14:paraId="4BC296B9" w14:textId="77777777" w:rsidR="00E137C5" w:rsidRPr="0074472F" w:rsidRDefault="009D0ACF" w:rsidP="00E137C5">
      <w:pPr>
        <w:pStyle w:val="Nadpislnku"/>
        <w:numPr>
          <w:ilvl w:val="0"/>
          <w:numId w:val="49"/>
        </w:numPr>
        <w:tabs>
          <w:tab w:val="clear" w:pos="720"/>
          <w:tab w:val="left" w:pos="851"/>
        </w:tabs>
        <w:spacing w:after="0"/>
        <w:jc w:val="both"/>
        <w:rPr>
          <w:rFonts w:ascii="Arial" w:hAnsi="Arial" w:cs="Arial"/>
          <w:b w:val="0"/>
          <w:bCs w:val="0"/>
          <w:sz w:val="20"/>
          <w:szCs w:val="20"/>
        </w:rPr>
      </w:pPr>
      <w:r w:rsidRPr="0074472F">
        <w:rPr>
          <w:rFonts w:ascii="Arial" w:hAnsi="Arial" w:cs="Arial"/>
          <w:b w:val="0"/>
          <w:bCs w:val="0"/>
          <w:sz w:val="20"/>
          <w:szCs w:val="20"/>
        </w:rPr>
        <w:t>nepříznivé povětrnostní a klimatické podmínky,</w:t>
      </w:r>
    </w:p>
    <w:p w14:paraId="629404A0" w14:textId="1B259181" w:rsidR="00E137C5" w:rsidRPr="0074472F" w:rsidRDefault="009D0ACF" w:rsidP="00E137C5">
      <w:pPr>
        <w:pStyle w:val="Nadpislnku"/>
        <w:numPr>
          <w:ilvl w:val="0"/>
          <w:numId w:val="49"/>
        </w:numPr>
        <w:tabs>
          <w:tab w:val="clear" w:pos="720"/>
          <w:tab w:val="left" w:pos="851"/>
        </w:tabs>
        <w:spacing w:after="0"/>
        <w:jc w:val="both"/>
        <w:rPr>
          <w:rFonts w:ascii="Arial" w:hAnsi="Arial" w:cs="Arial"/>
          <w:b w:val="0"/>
          <w:bCs w:val="0"/>
          <w:sz w:val="20"/>
          <w:szCs w:val="20"/>
        </w:rPr>
      </w:pPr>
      <w:r w:rsidRPr="0074472F">
        <w:rPr>
          <w:rFonts w:ascii="Arial" w:hAnsi="Arial" w:cs="Arial"/>
          <w:b w:val="0"/>
          <w:bCs w:val="0"/>
          <w:sz w:val="20"/>
          <w:szCs w:val="20"/>
        </w:rPr>
        <w:t xml:space="preserve">události nebo skutečnosti, které byly </w:t>
      </w:r>
      <w:r w:rsidR="00E137C5" w:rsidRPr="0074472F">
        <w:rPr>
          <w:rFonts w:ascii="Arial" w:hAnsi="Arial" w:cs="Arial"/>
          <w:b w:val="0"/>
          <w:bCs w:val="0"/>
          <w:sz w:val="20"/>
          <w:szCs w:val="20"/>
        </w:rPr>
        <w:t>O</w:t>
      </w:r>
      <w:r w:rsidRPr="0074472F">
        <w:rPr>
          <w:rFonts w:ascii="Arial" w:hAnsi="Arial" w:cs="Arial"/>
          <w:b w:val="0"/>
          <w:bCs w:val="0"/>
          <w:sz w:val="20"/>
          <w:szCs w:val="20"/>
        </w:rPr>
        <w:t xml:space="preserve">bjednateli nebo </w:t>
      </w:r>
      <w:r w:rsidR="00E137C5" w:rsidRPr="0074472F">
        <w:rPr>
          <w:rFonts w:ascii="Arial" w:hAnsi="Arial" w:cs="Arial"/>
          <w:b w:val="0"/>
          <w:bCs w:val="0"/>
          <w:sz w:val="20"/>
          <w:szCs w:val="20"/>
        </w:rPr>
        <w:t>Z</w:t>
      </w:r>
      <w:r w:rsidRPr="0074472F">
        <w:rPr>
          <w:rFonts w:ascii="Arial" w:hAnsi="Arial" w:cs="Arial"/>
          <w:b w:val="0"/>
          <w:bCs w:val="0"/>
          <w:sz w:val="20"/>
          <w:szCs w:val="20"/>
        </w:rPr>
        <w:t>hotoviteli známy před</w:t>
      </w:r>
      <w:r w:rsidR="00E137C5" w:rsidRPr="0074472F">
        <w:rPr>
          <w:rFonts w:ascii="Arial" w:hAnsi="Arial" w:cs="Arial"/>
          <w:b w:val="0"/>
          <w:bCs w:val="0"/>
          <w:sz w:val="20"/>
          <w:szCs w:val="20"/>
        </w:rPr>
        <w:t> </w:t>
      </w:r>
      <w:r w:rsidRPr="0074472F">
        <w:rPr>
          <w:rFonts w:ascii="Arial" w:hAnsi="Arial" w:cs="Arial"/>
          <w:b w:val="0"/>
          <w:bCs w:val="0"/>
          <w:sz w:val="20"/>
          <w:szCs w:val="20"/>
        </w:rPr>
        <w:t>podpisem této smlouvy,</w:t>
      </w:r>
    </w:p>
    <w:p w14:paraId="3D7FDB07" w14:textId="77777777" w:rsidR="00E137C5" w:rsidRPr="0074472F" w:rsidRDefault="009D0ACF" w:rsidP="00E137C5">
      <w:pPr>
        <w:pStyle w:val="Nadpislnku"/>
        <w:numPr>
          <w:ilvl w:val="0"/>
          <w:numId w:val="49"/>
        </w:numPr>
        <w:tabs>
          <w:tab w:val="clear" w:pos="720"/>
          <w:tab w:val="left" w:pos="851"/>
        </w:tabs>
        <w:spacing w:after="0"/>
        <w:jc w:val="both"/>
        <w:rPr>
          <w:rFonts w:ascii="Arial" w:hAnsi="Arial" w:cs="Arial"/>
          <w:b w:val="0"/>
          <w:bCs w:val="0"/>
          <w:sz w:val="20"/>
          <w:szCs w:val="20"/>
        </w:rPr>
      </w:pPr>
      <w:r w:rsidRPr="0074472F">
        <w:rPr>
          <w:rFonts w:ascii="Arial" w:hAnsi="Arial" w:cs="Arial"/>
          <w:b w:val="0"/>
          <w:bCs w:val="0"/>
          <w:sz w:val="20"/>
          <w:szCs w:val="20"/>
        </w:rPr>
        <w:t>jakékoliv změny obecně závazných právních předpisů a technických norem</w:t>
      </w:r>
      <w:r w:rsidR="00E137C5" w:rsidRPr="0074472F">
        <w:rPr>
          <w:rFonts w:ascii="Arial" w:hAnsi="Arial" w:cs="Arial"/>
          <w:b w:val="0"/>
          <w:bCs w:val="0"/>
          <w:sz w:val="20"/>
          <w:szCs w:val="20"/>
        </w:rPr>
        <w:t>,</w:t>
      </w:r>
    </w:p>
    <w:p w14:paraId="5C1379F3" w14:textId="77777777" w:rsidR="00E137C5" w:rsidRPr="0074472F" w:rsidRDefault="009D0ACF" w:rsidP="00E137C5">
      <w:pPr>
        <w:pStyle w:val="Nadpislnku"/>
        <w:numPr>
          <w:ilvl w:val="0"/>
          <w:numId w:val="49"/>
        </w:numPr>
        <w:tabs>
          <w:tab w:val="clear" w:pos="720"/>
          <w:tab w:val="left" w:pos="851"/>
        </w:tabs>
        <w:spacing w:after="0"/>
        <w:jc w:val="both"/>
        <w:rPr>
          <w:rFonts w:ascii="Arial" w:hAnsi="Arial" w:cs="Arial"/>
          <w:b w:val="0"/>
          <w:bCs w:val="0"/>
          <w:sz w:val="20"/>
          <w:szCs w:val="20"/>
        </w:rPr>
      </w:pPr>
      <w:r w:rsidRPr="0074472F">
        <w:rPr>
          <w:rFonts w:ascii="Arial" w:hAnsi="Arial" w:cs="Arial"/>
          <w:b w:val="0"/>
          <w:bCs w:val="0"/>
          <w:sz w:val="20"/>
          <w:szCs w:val="20"/>
        </w:rPr>
        <w:t>nečinnost státních orgánů,</w:t>
      </w:r>
    </w:p>
    <w:p w14:paraId="2628E384" w14:textId="61DAF43A" w:rsidR="00351B72" w:rsidRPr="0074472F" w:rsidRDefault="009D0ACF" w:rsidP="000A7438">
      <w:pPr>
        <w:pStyle w:val="Nadpislnku"/>
        <w:numPr>
          <w:ilvl w:val="0"/>
          <w:numId w:val="49"/>
        </w:numPr>
        <w:tabs>
          <w:tab w:val="clear" w:pos="720"/>
          <w:tab w:val="left" w:pos="851"/>
        </w:tabs>
        <w:spacing w:after="0"/>
        <w:jc w:val="both"/>
        <w:rPr>
          <w:rFonts w:ascii="Arial" w:hAnsi="Arial" w:cs="Arial"/>
          <w:b w:val="0"/>
          <w:bCs w:val="0"/>
          <w:sz w:val="20"/>
          <w:szCs w:val="20"/>
        </w:rPr>
      </w:pPr>
      <w:r w:rsidRPr="0074472F">
        <w:rPr>
          <w:rFonts w:ascii="Arial" w:hAnsi="Arial" w:cs="Arial"/>
          <w:b w:val="0"/>
          <w:bCs w:val="0"/>
          <w:sz w:val="20"/>
          <w:szCs w:val="20"/>
        </w:rPr>
        <w:t>jakékoliv nové obecně závazné p</w:t>
      </w:r>
      <w:r w:rsidR="003E2218" w:rsidRPr="0074472F">
        <w:rPr>
          <w:rFonts w:ascii="Arial" w:hAnsi="Arial" w:cs="Arial"/>
          <w:b w:val="0"/>
          <w:bCs w:val="0"/>
          <w:sz w:val="20"/>
          <w:szCs w:val="20"/>
        </w:rPr>
        <w:t xml:space="preserve">rávní předpisy nebo technické  </w:t>
      </w:r>
      <w:r w:rsidRPr="0074472F">
        <w:rPr>
          <w:rFonts w:ascii="Arial" w:hAnsi="Arial" w:cs="Arial"/>
          <w:b w:val="0"/>
          <w:bCs w:val="0"/>
          <w:sz w:val="20"/>
          <w:szCs w:val="20"/>
        </w:rPr>
        <w:t>normy.</w:t>
      </w:r>
    </w:p>
    <w:p w14:paraId="4B5E91D0" w14:textId="1FE84F5D" w:rsidR="00351B72" w:rsidRPr="0074472F" w:rsidRDefault="00E137C5" w:rsidP="00640FED">
      <w:pPr>
        <w:pStyle w:val="Nadpislnku"/>
        <w:numPr>
          <w:ilvl w:val="1"/>
          <w:numId w:val="26"/>
        </w:numPr>
        <w:tabs>
          <w:tab w:val="left" w:pos="851"/>
        </w:tabs>
        <w:spacing w:after="0"/>
        <w:ind w:hanging="496"/>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Pokud se provedení předmětu díla za sjednaných podmínek stane nemožným v důsledku vzniku vyšší moci, která nastane po podpisu této smlouvy, strana, která se bude chtít na vyšší moc odvolat, požádá druhou stranu o úpravu smlouvy ve vztahu k</w:t>
      </w:r>
      <w:r w:rsidR="00771793" w:rsidRPr="0074472F">
        <w:rPr>
          <w:rFonts w:ascii="Arial" w:hAnsi="Arial" w:cs="Arial"/>
          <w:b w:val="0"/>
          <w:bCs w:val="0"/>
          <w:sz w:val="20"/>
          <w:szCs w:val="20"/>
        </w:rPr>
        <w:t> </w:t>
      </w:r>
      <w:r w:rsidR="009D0ACF" w:rsidRPr="0074472F">
        <w:rPr>
          <w:rFonts w:ascii="Arial" w:hAnsi="Arial" w:cs="Arial"/>
          <w:b w:val="0"/>
          <w:bCs w:val="0"/>
          <w:sz w:val="20"/>
          <w:szCs w:val="20"/>
        </w:rPr>
        <w:t>předmětu, ceně a době plnění. Pokud nedojde k dohodě, má strana, která se důvodně odvolala na vyšší moc, právo odstoupit od smlouvy. Účinnost odstoupení nastává v</w:t>
      </w:r>
      <w:r w:rsidR="00771793" w:rsidRPr="0074472F">
        <w:rPr>
          <w:rFonts w:ascii="Arial" w:hAnsi="Arial" w:cs="Arial"/>
          <w:b w:val="0"/>
          <w:bCs w:val="0"/>
          <w:sz w:val="20"/>
          <w:szCs w:val="20"/>
        </w:rPr>
        <w:t> </w:t>
      </w:r>
      <w:r w:rsidR="009D0ACF" w:rsidRPr="0074472F">
        <w:rPr>
          <w:rFonts w:ascii="Arial" w:hAnsi="Arial" w:cs="Arial"/>
          <w:b w:val="0"/>
          <w:bCs w:val="0"/>
          <w:sz w:val="20"/>
          <w:szCs w:val="20"/>
        </w:rPr>
        <w:t xml:space="preserve">tomto případě dnem doručení oznámení </w:t>
      </w:r>
      <w:r w:rsidR="009D0ACF" w:rsidRPr="0074472F">
        <w:rPr>
          <w:rFonts w:ascii="Arial" w:hAnsi="Arial" w:cs="Arial"/>
          <w:b w:val="0"/>
          <w:bCs w:val="0"/>
          <w:sz w:val="20"/>
          <w:szCs w:val="20"/>
        </w:rPr>
        <w:lastRenderedPageBreak/>
        <w:t>o odstoupení druhé smluvní straně.</w:t>
      </w:r>
    </w:p>
    <w:p w14:paraId="060CB853" w14:textId="77777777" w:rsidR="00351B72" w:rsidRPr="0074472F" w:rsidRDefault="009D0ACF">
      <w:pPr>
        <w:pStyle w:val="Normlnweb"/>
        <w:widowControl w:val="0"/>
        <w:spacing w:before="0" w:beforeAutospacing="0" w:after="0" w:afterAutospacing="0" w:line="240" w:lineRule="atLeast"/>
        <w:jc w:val="both"/>
        <w:rPr>
          <w:rFonts w:ascii="Arial" w:hAnsi="Arial" w:cs="Arial"/>
          <w:sz w:val="20"/>
          <w:szCs w:val="20"/>
        </w:rPr>
      </w:pPr>
      <w:r w:rsidRPr="0074472F">
        <w:rPr>
          <w:rFonts w:ascii="Arial" w:hAnsi="Arial" w:cs="Arial"/>
          <w:sz w:val="20"/>
          <w:szCs w:val="20"/>
        </w:rPr>
        <w:t> </w:t>
      </w:r>
    </w:p>
    <w:p w14:paraId="310800E0" w14:textId="26FA77B7" w:rsidR="00351B72" w:rsidRPr="0074472F" w:rsidRDefault="009D0ACF" w:rsidP="00A8478F">
      <w:pPr>
        <w:pStyle w:val="Nadpislnku"/>
        <w:rPr>
          <w:rFonts w:ascii="Arial" w:hAnsi="Arial" w:cs="Arial"/>
          <w:sz w:val="20"/>
          <w:szCs w:val="20"/>
        </w:rPr>
      </w:pPr>
      <w:r w:rsidRPr="0074472F">
        <w:rPr>
          <w:rFonts w:ascii="Arial" w:hAnsi="Arial" w:cs="Arial"/>
          <w:sz w:val="20"/>
          <w:szCs w:val="20"/>
        </w:rPr>
        <w:t>Odstoupení od smlouvy</w:t>
      </w:r>
    </w:p>
    <w:p w14:paraId="1B16581C" w14:textId="77602BEF" w:rsidR="00351B72" w:rsidRPr="0074472F" w:rsidRDefault="00104B8A" w:rsidP="00640FED">
      <w:pPr>
        <w:pStyle w:val="Normlnweb"/>
        <w:widowControl w:val="0"/>
        <w:numPr>
          <w:ilvl w:val="1"/>
          <w:numId w:val="26"/>
        </w:numPr>
        <w:tabs>
          <w:tab w:val="left" w:pos="851"/>
        </w:tabs>
        <w:spacing w:before="0" w:beforeAutospacing="0" w:after="0" w:afterAutospacing="0"/>
        <w:ind w:hanging="496"/>
        <w:jc w:val="both"/>
        <w:rPr>
          <w:rFonts w:ascii="Arial" w:hAnsi="Arial" w:cs="Arial"/>
          <w:sz w:val="20"/>
          <w:szCs w:val="20"/>
        </w:rPr>
      </w:pPr>
      <w:r w:rsidRPr="0074472F">
        <w:rPr>
          <w:rFonts w:ascii="Arial" w:hAnsi="Arial" w:cs="Arial"/>
          <w:color w:val="000000"/>
          <w:sz w:val="20"/>
          <w:szCs w:val="20"/>
        </w:rPr>
        <w:t xml:space="preserve"> </w:t>
      </w:r>
      <w:r w:rsidR="009D0ACF" w:rsidRPr="0074472F">
        <w:rPr>
          <w:rFonts w:ascii="Arial" w:hAnsi="Arial" w:cs="Arial"/>
          <w:color w:val="000000"/>
          <w:sz w:val="20"/>
          <w:szCs w:val="20"/>
        </w:rPr>
        <w:t xml:space="preserve">Objednatel i </w:t>
      </w:r>
      <w:r w:rsidRPr="0074472F">
        <w:rPr>
          <w:rFonts w:ascii="Arial" w:hAnsi="Arial" w:cs="Arial"/>
          <w:color w:val="000000"/>
          <w:sz w:val="20"/>
          <w:szCs w:val="20"/>
        </w:rPr>
        <w:t>Z</w:t>
      </w:r>
      <w:r w:rsidR="009D0ACF" w:rsidRPr="0074472F">
        <w:rPr>
          <w:rFonts w:ascii="Arial" w:hAnsi="Arial" w:cs="Arial"/>
          <w:color w:val="000000"/>
          <w:sz w:val="20"/>
          <w:szCs w:val="20"/>
        </w:rPr>
        <w:t>hotovitel jsou oprávněni odstoupit od smlouvy v souladu s příslušnými ustanoveními občanského zákoníku nebo této smlouvy nebo v případě podstatného porušení této smlouvy. Při odstoupení smlouvy jsou smluvní strany povinny se</w:t>
      </w:r>
      <w:r w:rsidR="005F351E" w:rsidRPr="0074472F">
        <w:rPr>
          <w:rFonts w:ascii="Arial" w:hAnsi="Arial" w:cs="Arial"/>
          <w:color w:val="000000"/>
          <w:sz w:val="20"/>
          <w:szCs w:val="20"/>
        </w:rPr>
        <w:t> </w:t>
      </w:r>
      <w:r w:rsidR="009D0ACF" w:rsidRPr="0074472F">
        <w:rPr>
          <w:rFonts w:ascii="Arial" w:hAnsi="Arial" w:cs="Arial"/>
          <w:color w:val="000000"/>
          <w:sz w:val="20"/>
          <w:szCs w:val="20"/>
        </w:rPr>
        <w:t>navzájem vypořádat.</w:t>
      </w:r>
    </w:p>
    <w:p w14:paraId="433EEFA1" w14:textId="77777777" w:rsidR="00351B72" w:rsidRPr="0074472F" w:rsidRDefault="009D0ACF">
      <w:pPr>
        <w:pStyle w:val="Normlnweb"/>
        <w:widowControl w:val="0"/>
        <w:tabs>
          <w:tab w:val="left" w:pos="720"/>
        </w:tabs>
        <w:spacing w:before="0" w:beforeAutospacing="0" w:after="0" w:afterAutospacing="0"/>
        <w:jc w:val="both"/>
        <w:rPr>
          <w:rFonts w:ascii="Arial" w:hAnsi="Arial" w:cs="Arial"/>
          <w:sz w:val="20"/>
          <w:szCs w:val="20"/>
        </w:rPr>
      </w:pPr>
      <w:r w:rsidRPr="0074472F">
        <w:rPr>
          <w:rFonts w:ascii="Arial" w:hAnsi="Arial" w:cs="Arial"/>
          <w:sz w:val="20"/>
          <w:szCs w:val="20"/>
        </w:rPr>
        <w:t> </w:t>
      </w:r>
    </w:p>
    <w:p w14:paraId="607BDBF0" w14:textId="54467536" w:rsidR="00351B72" w:rsidRPr="0074472F" w:rsidRDefault="009D0ACF" w:rsidP="00A8478F">
      <w:pPr>
        <w:pStyle w:val="Nadpislnku"/>
        <w:rPr>
          <w:rFonts w:ascii="Arial" w:hAnsi="Arial" w:cs="Arial"/>
          <w:sz w:val="20"/>
          <w:szCs w:val="20"/>
        </w:rPr>
      </w:pPr>
      <w:r w:rsidRPr="0074472F">
        <w:rPr>
          <w:rFonts w:ascii="Arial" w:hAnsi="Arial" w:cs="Arial"/>
          <w:sz w:val="20"/>
          <w:szCs w:val="20"/>
        </w:rPr>
        <w:t>Změna smlouvy</w:t>
      </w:r>
    </w:p>
    <w:p w14:paraId="5767D3F9" w14:textId="77777777" w:rsidR="003F44CA" w:rsidRPr="0074472F" w:rsidRDefault="003F44CA" w:rsidP="00640FED">
      <w:pPr>
        <w:pStyle w:val="Normlnweb"/>
        <w:widowControl w:val="0"/>
        <w:numPr>
          <w:ilvl w:val="1"/>
          <w:numId w:val="26"/>
        </w:numPr>
        <w:tabs>
          <w:tab w:val="left" w:pos="851"/>
        </w:tabs>
        <w:spacing w:before="0" w:beforeAutospacing="0" w:after="0" w:afterAutospacing="0"/>
        <w:ind w:hanging="496"/>
        <w:jc w:val="both"/>
        <w:rPr>
          <w:rFonts w:ascii="Arial" w:hAnsi="Arial" w:cs="Arial"/>
          <w:sz w:val="20"/>
          <w:szCs w:val="20"/>
        </w:rPr>
      </w:pPr>
      <w:r w:rsidRPr="0074472F">
        <w:rPr>
          <w:rFonts w:ascii="Arial" w:hAnsi="Arial" w:cs="Arial"/>
          <w:color w:val="000000"/>
          <w:sz w:val="20"/>
          <w:szCs w:val="20"/>
        </w:rPr>
        <w:t xml:space="preserve"> </w:t>
      </w:r>
      <w:r w:rsidR="009D0ACF" w:rsidRPr="0074472F">
        <w:rPr>
          <w:rFonts w:ascii="Arial" w:hAnsi="Arial" w:cs="Arial"/>
          <w:color w:val="000000"/>
          <w:sz w:val="20"/>
          <w:szCs w:val="20"/>
        </w:rPr>
        <w:t xml:space="preserve">Jakákoliv změna smlouvy musí mít písemnou formu a musí být podepsána osobami oprávněnými za </w:t>
      </w:r>
      <w:r w:rsidRPr="0074472F">
        <w:rPr>
          <w:rFonts w:ascii="Arial" w:hAnsi="Arial" w:cs="Arial"/>
          <w:color w:val="000000"/>
          <w:sz w:val="20"/>
          <w:szCs w:val="20"/>
        </w:rPr>
        <w:t>O</w:t>
      </w:r>
      <w:r w:rsidR="009D0ACF" w:rsidRPr="0074472F">
        <w:rPr>
          <w:rFonts w:ascii="Arial" w:hAnsi="Arial" w:cs="Arial"/>
          <w:color w:val="000000"/>
          <w:sz w:val="20"/>
          <w:szCs w:val="20"/>
        </w:rPr>
        <w:t xml:space="preserve">bjednatele a </w:t>
      </w:r>
      <w:r w:rsidRPr="0074472F">
        <w:rPr>
          <w:rFonts w:ascii="Arial" w:hAnsi="Arial" w:cs="Arial"/>
          <w:color w:val="000000"/>
          <w:sz w:val="20"/>
          <w:szCs w:val="20"/>
        </w:rPr>
        <w:t>Z</w:t>
      </w:r>
      <w:r w:rsidR="009D0ACF" w:rsidRPr="0074472F">
        <w:rPr>
          <w:rFonts w:ascii="Arial" w:hAnsi="Arial" w:cs="Arial"/>
          <w:color w:val="000000"/>
          <w:sz w:val="20"/>
          <w:szCs w:val="20"/>
        </w:rPr>
        <w:t>hotovitele jednat a podepisovat nebo osobami jimi zmocněnými.</w:t>
      </w:r>
    </w:p>
    <w:p w14:paraId="205EF5C8" w14:textId="22A5649C" w:rsidR="00351B72" w:rsidRPr="0074472F" w:rsidRDefault="003F44CA" w:rsidP="00640FED">
      <w:pPr>
        <w:pStyle w:val="Normlnweb"/>
        <w:widowControl w:val="0"/>
        <w:numPr>
          <w:ilvl w:val="1"/>
          <w:numId w:val="26"/>
        </w:numPr>
        <w:tabs>
          <w:tab w:val="left" w:pos="851"/>
        </w:tabs>
        <w:spacing w:before="0" w:beforeAutospacing="0" w:after="0" w:afterAutospacing="0"/>
        <w:ind w:hanging="496"/>
        <w:jc w:val="both"/>
        <w:rPr>
          <w:rFonts w:ascii="Arial" w:hAnsi="Arial" w:cs="Arial"/>
          <w:sz w:val="20"/>
          <w:szCs w:val="20"/>
        </w:rPr>
      </w:pPr>
      <w:r w:rsidRPr="0074472F">
        <w:rPr>
          <w:rFonts w:ascii="Arial" w:hAnsi="Arial" w:cs="Arial"/>
          <w:sz w:val="20"/>
          <w:szCs w:val="20"/>
        </w:rPr>
        <w:t xml:space="preserve"> </w:t>
      </w:r>
      <w:r w:rsidR="009D0ACF" w:rsidRPr="0074472F">
        <w:rPr>
          <w:rFonts w:ascii="Arial" w:hAnsi="Arial" w:cs="Arial"/>
          <w:color w:val="000000"/>
          <w:sz w:val="20"/>
          <w:szCs w:val="20"/>
        </w:rPr>
        <w:t>Změny smlouvy se sjednávají jako dodatek ke smlouvě s číselným označením podle pořadového čísla příslušné změny smlouvy.</w:t>
      </w:r>
    </w:p>
    <w:p w14:paraId="7607C93A" w14:textId="77777777" w:rsidR="00351B72" w:rsidRPr="0074472F" w:rsidRDefault="009D0ACF">
      <w:pPr>
        <w:pStyle w:val="Normlnweb"/>
        <w:widowControl w:val="0"/>
        <w:tabs>
          <w:tab w:val="left" w:pos="1776"/>
        </w:tabs>
        <w:spacing w:before="0" w:beforeAutospacing="0" w:after="0" w:afterAutospacing="0"/>
        <w:ind w:left="1776" w:hanging="720"/>
        <w:jc w:val="both"/>
        <w:rPr>
          <w:rFonts w:ascii="Arial" w:hAnsi="Arial" w:cs="Arial"/>
          <w:sz w:val="20"/>
          <w:szCs w:val="20"/>
        </w:rPr>
      </w:pPr>
      <w:r w:rsidRPr="0074472F">
        <w:rPr>
          <w:rFonts w:ascii="Arial" w:hAnsi="Arial" w:cs="Arial"/>
          <w:sz w:val="20"/>
          <w:szCs w:val="20"/>
        </w:rPr>
        <w:t> </w:t>
      </w:r>
    </w:p>
    <w:p w14:paraId="23BFB287" w14:textId="718362F3" w:rsidR="00351B72" w:rsidRPr="0074472F" w:rsidRDefault="009D0ACF" w:rsidP="00A8478F">
      <w:pPr>
        <w:pStyle w:val="Nadpislnku"/>
        <w:rPr>
          <w:rFonts w:ascii="Arial" w:hAnsi="Arial" w:cs="Arial"/>
          <w:sz w:val="20"/>
          <w:szCs w:val="20"/>
        </w:rPr>
      </w:pPr>
      <w:r w:rsidRPr="0074472F">
        <w:rPr>
          <w:rFonts w:ascii="Arial" w:hAnsi="Arial" w:cs="Arial"/>
          <w:sz w:val="20"/>
          <w:szCs w:val="20"/>
        </w:rPr>
        <w:t>Zpracování osobních údajů</w:t>
      </w:r>
    </w:p>
    <w:p w14:paraId="6C846FDD" w14:textId="1C684F93" w:rsidR="00DA0756" w:rsidRPr="0074472F" w:rsidRDefault="009D0ACF" w:rsidP="00DA0756">
      <w:pPr>
        <w:pStyle w:val="Nadpislnku"/>
        <w:numPr>
          <w:ilvl w:val="1"/>
          <w:numId w:val="26"/>
        </w:numPr>
        <w:tabs>
          <w:tab w:val="clear" w:pos="720"/>
          <w:tab w:val="left" w:pos="851"/>
        </w:tabs>
        <w:spacing w:after="0"/>
        <w:ind w:left="709" w:hanging="425"/>
        <w:jc w:val="both"/>
        <w:rPr>
          <w:rFonts w:ascii="Arial" w:hAnsi="Arial" w:cs="Arial"/>
          <w:b w:val="0"/>
          <w:bCs w:val="0"/>
          <w:sz w:val="20"/>
          <w:szCs w:val="20"/>
        </w:rPr>
      </w:pPr>
      <w:r w:rsidRPr="0074472F">
        <w:rPr>
          <w:rFonts w:ascii="Arial" w:hAnsi="Arial" w:cs="Arial"/>
          <w:b w:val="0"/>
          <w:bCs w:val="0"/>
          <w:sz w:val="20"/>
          <w:szCs w:val="20"/>
        </w:rPr>
        <w:t>V souvislosti s touto smlouvou dochází ke zpracování osobních údajů uvedených v této smlouvě, a to na základě čl. 6 odst. 1 písm. b) nařízení Evropského parlamentu a</w:t>
      </w:r>
      <w:r w:rsidR="00DA0756" w:rsidRPr="0074472F">
        <w:rPr>
          <w:rFonts w:ascii="Arial" w:hAnsi="Arial" w:cs="Arial"/>
          <w:b w:val="0"/>
          <w:bCs w:val="0"/>
          <w:sz w:val="20"/>
          <w:szCs w:val="20"/>
        </w:rPr>
        <w:t> </w:t>
      </w:r>
      <w:r w:rsidRPr="0074472F">
        <w:rPr>
          <w:rFonts w:ascii="Arial" w:hAnsi="Arial" w:cs="Arial"/>
          <w:b w:val="0"/>
          <w:bCs w:val="0"/>
          <w:sz w:val="20"/>
          <w:szCs w:val="20"/>
        </w:rPr>
        <w:t>Rady (EU) č.2016/679 a v souladu se zák. č. 110/2019 Sb.</w:t>
      </w:r>
      <w:r w:rsidR="00DA0756" w:rsidRPr="0074472F">
        <w:rPr>
          <w:rFonts w:ascii="Arial" w:hAnsi="Arial" w:cs="Arial"/>
          <w:b w:val="0"/>
          <w:bCs w:val="0"/>
          <w:sz w:val="20"/>
          <w:szCs w:val="20"/>
        </w:rPr>
        <w:t>,</w:t>
      </w:r>
      <w:r w:rsidRPr="0074472F">
        <w:rPr>
          <w:rFonts w:ascii="Arial" w:hAnsi="Arial" w:cs="Arial"/>
          <w:b w:val="0"/>
          <w:bCs w:val="0"/>
          <w:sz w:val="20"/>
          <w:szCs w:val="20"/>
        </w:rPr>
        <w:t xml:space="preserve"> o zpracování osobních údajů</w:t>
      </w:r>
      <w:r w:rsidR="00DA0756" w:rsidRPr="0074472F">
        <w:rPr>
          <w:rFonts w:ascii="Arial" w:hAnsi="Arial" w:cs="Arial"/>
          <w:b w:val="0"/>
          <w:bCs w:val="0"/>
          <w:sz w:val="20"/>
          <w:szCs w:val="20"/>
        </w:rPr>
        <w:t xml:space="preserve">, ve znění pozdějších předpisů </w:t>
      </w:r>
      <w:r w:rsidRPr="0074472F">
        <w:rPr>
          <w:rFonts w:ascii="Arial" w:hAnsi="Arial" w:cs="Arial"/>
          <w:b w:val="0"/>
          <w:bCs w:val="0"/>
          <w:sz w:val="20"/>
          <w:szCs w:val="20"/>
        </w:rPr>
        <w:t>(dále jen „GDPR“). Jde o zpracování nezbytné pro plnění smlouvy. Jde o zákonný požadavek, bez kterého není možné smlouvu uzavřít, neboť by nebyly dostatečně identifikovány smluvní strany.</w:t>
      </w:r>
    </w:p>
    <w:p w14:paraId="2040E20D" w14:textId="40C73DFF" w:rsidR="00DA0756" w:rsidRPr="0074472F" w:rsidRDefault="009D0ACF" w:rsidP="00DA0756">
      <w:pPr>
        <w:pStyle w:val="Nadpislnku"/>
        <w:numPr>
          <w:ilvl w:val="1"/>
          <w:numId w:val="26"/>
        </w:numPr>
        <w:tabs>
          <w:tab w:val="clear" w:pos="720"/>
          <w:tab w:val="left" w:pos="851"/>
        </w:tabs>
        <w:spacing w:after="0"/>
        <w:ind w:left="709" w:hanging="425"/>
        <w:jc w:val="both"/>
        <w:rPr>
          <w:rFonts w:ascii="Arial" w:hAnsi="Arial" w:cs="Arial"/>
          <w:b w:val="0"/>
          <w:bCs w:val="0"/>
          <w:sz w:val="20"/>
          <w:szCs w:val="20"/>
        </w:rPr>
      </w:pPr>
      <w:r w:rsidRPr="0074472F">
        <w:rPr>
          <w:rFonts w:ascii="Arial" w:hAnsi="Arial" w:cs="Arial"/>
          <w:b w:val="0"/>
          <w:bCs w:val="0"/>
          <w:sz w:val="20"/>
          <w:szCs w:val="20"/>
        </w:rPr>
        <w:t>Správcem osobních údajů je statutární město Brno, městská část Brno-střed. Aktuální informace o pověřenci pro ochranu osobních údajů a kontaktní údaje na něj lze najít na</w:t>
      </w:r>
      <w:r w:rsidR="00DA0756" w:rsidRPr="0074472F">
        <w:rPr>
          <w:rFonts w:ascii="Arial" w:hAnsi="Arial" w:cs="Arial"/>
          <w:b w:val="0"/>
          <w:bCs w:val="0"/>
          <w:sz w:val="20"/>
          <w:szCs w:val="20"/>
        </w:rPr>
        <w:t> </w:t>
      </w:r>
      <w:r w:rsidRPr="0074472F">
        <w:rPr>
          <w:rFonts w:ascii="Arial" w:hAnsi="Arial" w:cs="Arial"/>
          <w:b w:val="0"/>
          <w:bCs w:val="0"/>
          <w:sz w:val="20"/>
          <w:szCs w:val="20"/>
        </w:rPr>
        <w:t xml:space="preserve">webových stránkách Úřadu městské části Brno-střed. V okamžiku podpisu této smlouvy jde o </w:t>
      </w:r>
      <w:r w:rsidR="006658E5">
        <w:rPr>
          <w:rFonts w:ascii="Arial" w:hAnsi="Arial" w:cs="Arial"/>
          <w:b w:val="0"/>
          <w:bCs w:val="0"/>
          <w:sz w:val="20"/>
          <w:szCs w:val="20"/>
        </w:rPr>
        <w:t xml:space="preserve">JUDr. Ivu </w:t>
      </w:r>
      <w:proofErr w:type="spellStart"/>
      <w:r w:rsidR="006658E5">
        <w:rPr>
          <w:rFonts w:ascii="Arial" w:hAnsi="Arial" w:cs="Arial"/>
          <w:b w:val="0"/>
          <w:bCs w:val="0"/>
          <w:sz w:val="20"/>
          <w:szCs w:val="20"/>
        </w:rPr>
        <w:t>Kuckirovou</w:t>
      </w:r>
      <w:proofErr w:type="spellEnd"/>
      <w:r w:rsidRPr="0074472F">
        <w:rPr>
          <w:rFonts w:ascii="Arial" w:hAnsi="Arial" w:cs="Arial"/>
          <w:b w:val="0"/>
          <w:bCs w:val="0"/>
          <w:sz w:val="20"/>
          <w:szCs w:val="20"/>
        </w:rPr>
        <w:t>, advokát</w:t>
      </w:r>
      <w:r w:rsidR="006658E5">
        <w:rPr>
          <w:rFonts w:ascii="Arial" w:hAnsi="Arial" w:cs="Arial"/>
          <w:b w:val="0"/>
          <w:bCs w:val="0"/>
          <w:sz w:val="20"/>
          <w:szCs w:val="20"/>
        </w:rPr>
        <w:t>ku</w:t>
      </w:r>
      <w:r w:rsidRPr="0074472F">
        <w:rPr>
          <w:rFonts w:ascii="Arial" w:hAnsi="Arial" w:cs="Arial"/>
          <w:b w:val="0"/>
          <w:bCs w:val="0"/>
          <w:sz w:val="20"/>
          <w:szCs w:val="20"/>
        </w:rPr>
        <w:t xml:space="preserve">, se sídlem </w:t>
      </w:r>
      <w:r w:rsidR="006658E5">
        <w:rPr>
          <w:rFonts w:ascii="Arial" w:hAnsi="Arial" w:cs="Arial"/>
          <w:b w:val="0"/>
          <w:bCs w:val="0"/>
          <w:sz w:val="20"/>
          <w:szCs w:val="20"/>
        </w:rPr>
        <w:t>Obřanská 915/101a</w:t>
      </w:r>
      <w:bookmarkStart w:id="0" w:name="_GoBack"/>
      <w:bookmarkEnd w:id="0"/>
      <w:r w:rsidRPr="0074472F">
        <w:rPr>
          <w:rFonts w:ascii="Arial" w:hAnsi="Arial" w:cs="Arial"/>
          <w:b w:val="0"/>
          <w:bCs w:val="0"/>
          <w:sz w:val="20"/>
          <w:szCs w:val="20"/>
        </w:rPr>
        <w:t xml:space="preserve">, Brno, telefon: </w:t>
      </w:r>
      <w:hyperlink r:id="rId10" w:history="1">
        <w:r w:rsidRPr="0074472F">
          <w:rPr>
            <w:rFonts w:ascii="Arial" w:hAnsi="Arial" w:cs="Arial"/>
            <w:b w:val="0"/>
            <w:bCs w:val="0"/>
            <w:sz w:val="20"/>
            <w:szCs w:val="20"/>
          </w:rPr>
          <w:t>+420 606 789 717</w:t>
        </w:r>
      </w:hyperlink>
      <w:r w:rsidRPr="0074472F">
        <w:rPr>
          <w:rFonts w:ascii="Arial" w:hAnsi="Arial" w:cs="Arial"/>
          <w:b w:val="0"/>
          <w:bCs w:val="0"/>
          <w:sz w:val="20"/>
          <w:szCs w:val="20"/>
        </w:rPr>
        <w:t xml:space="preserve">, e-mail: </w:t>
      </w:r>
      <w:hyperlink r:id="rId11" w:tgtFrame="_blank" w:history="1">
        <w:r w:rsidRPr="0074472F">
          <w:rPr>
            <w:rFonts w:ascii="Arial" w:hAnsi="Arial" w:cs="Arial"/>
            <w:b w:val="0"/>
            <w:bCs w:val="0"/>
            <w:i/>
            <w:sz w:val="20"/>
            <w:szCs w:val="20"/>
          </w:rPr>
          <w:t>advokat@kklegal.cz</w:t>
        </w:r>
      </w:hyperlink>
    </w:p>
    <w:p w14:paraId="73AE2310" w14:textId="77777777" w:rsidR="00DA0756" w:rsidRPr="0074472F" w:rsidRDefault="009D0ACF" w:rsidP="00DA0756">
      <w:pPr>
        <w:pStyle w:val="Nadpislnku"/>
        <w:numPr>
          <w:ilvl w:val="1"/>
          <w:numId w:val="26"/>
        </w:numPr>
        <w:tabs>
          <w:tab w:val="clear" w:pos="720"/>
          <w:tab w:val="left" w:pos="851"/>
        </w:tabs>
        <w:spacing w:after="0"/>
        <w:ind w:left="709" w:hanging="425"/>
        <w:jc w:val="both"/>
        <w:rPr>
          <w:rFonts w:ascii="Arial" w:hAnsi="Arial" w:cs="Arial"/>
          <w:b w:val="0"/>
          <w:bCs w:val="0"/>
          <w:sz w:val="20"/>
          <w:szCs w:val="20"/>
        </w:rPr>
      </w:pPr>
      <w:r w:rsidRPr="0074472F">
        <w:rPr>
          <w:rFonts w:ascii="Arial" w:hAnsi="Arial" w:cs="Arial"/>
          <w:b w:val="0"/>
          <w:bCs w:val="0"/>
          <w:sz w:val="20"/>
          <w:szCs w:val="20"/>
        </w:rPr>
        <w:t>Správce deklaruje, že nebude předávat osobní údaje do třetích zemí nebo mezinárodních organizací. Nedochází rovněž k žádnému automatizovanému zpracování ani profilování.</w:t>
      </w:r>
    </w:p>
    <w:p w14:paraId="25D0879A" w14:textId="66D42577" w:rsidR="00351B72" w:rsidRPr="0074472F" w:rsidRDefault="009D0ACF" w:rsidP="00DA0756">
      <w:pPr>
        <w:pStyle w:val="Nadpislnku"/>
        <w:numPr>
          <w:ilvl w:val="1"/>
          <w:numId w:val="26"/>
        </w:numPr>
        <w:tabs>
          <w:tab w:val="clear" w:pos="720"/>
          <w:tab w:val="left" w:pos="851"/>
        </w:tabs>
        <w:spacing w:after="0"/>
        <w:ind w:left="709" w:hanging="425"/>
        <w:jc w:val="both"/>
        <w:rPr>
          <w:rFonts w:ascii="Arial" w:hAnsi="Arial" w:cs="Arial"/>
          <w:b w:val="0"/>
          <w:bCs w:val="0"/>
          <w:sz w:val="20"/>
          <w:szCs w:val="20"/>
        </w:rPr>
      </w:pPr>
      <w:r w:rsidRPr="0074472F">
        <w:rPr>
          <w:rFonts w:ascii="Arial" w:hAnsi="Arial" w:cs="Arial"/>
          <w:b w:val="0"/>
          <w:bCs w:val="0"/>
          <w:sz w:val="20"/>
          <w:szCs w:val="20"/>
        </w:rPr>
        <w:t xml:space="preserve">Osobní údaje budou zpracovávány po donu trvání smlouvy.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 </w:t>
      </w:r>
    </w:p>
    <w:p w14:paraId="4BEEE1DB" w14:textId="77777777" w:rsidR="00351B72" w:rsidRPr="0074472F" w:rsidRDefault="009D0ACF">
      <w:pPr>
        <w:pStyle w:val="Normlnweb"/>
        <w:widowControl w:val="0"/>
        <w:tabs>
          <w:tab w:val="left" w:pos="1776"/>
        </w:tabs>
        <w:spacing w:before="0" w:beforeAutospacing="0" w:after="0" w:afterAutospacing="0"/>
        <w:ind w:left="1776" w:hanging="720"/>
        <w:jc w:val="both"/>
        <w:rPr>
          <w:rFonts w:ascii="Arial" w:hAnsi="Arial" w:cs="Arial"/>
          <w:sz w:val="20"/>
          <w:szCs w:val="20"/>
        </w:rPr>
      </w:pPr>
      <w:r w:rsidRPr="0074472F">
        <w:rPr>
          <w:rFonts w:ascii="Arial" w:hAnsi="Arial" w:cs="Arial"/>
          <w:sz w:val="20"/>
          <w:szCs w:val="20"/>
        </w:rPr>
        <w:t> </w:t>
      </w:r>
    </w:p>
    <w:p w14:paraId="0B890C90" w14:textId="77777777" w:rsidR="00DA0756" w:rsidRPr="0074472F" w:rsidRDefault="009D0ACF" w:rsidP="00DA0756">
      <w:pPr>
        <w:pStyle w:val="Nadpislnku"/>
        <w:rPr>
          <w:rFonts w:ascii="Arial" w:hAnsi="Arial" w:cs="Arial"/>
          <w:sz w:val="20"/>
          <w:szCs w:val="20"/>
        </w:rPr>
      </w:pPr>
      <w:r w:rsidRPr="0074472F">
        <w:rPr>
          <w:rFonts w:ascii="Arial" w:hAnsi="Arial" w:cs="Arial"/>
          <w:sz w:val="20"/>
          <w:szCs w:val="20"/>
        </w:rPr>
        <w:t>Závěrečná ujednání</w:t>
      </w:r>
    </w:p>
    <w:p w14:paraId="4289AA01" w14:textId="5B9F7CD3" w:rsidR="00DA0756" w:rsidRPr="0074472F" w:rsidRDefault="00DA0756"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sz w:val="20"/>
          <w:szCs w:val="20"/>
        </w:rPr>
        <w:t xml:space="preserve"> </w:t>
      </w:r>
      <w:r w:rsidR="009D0ACF" w:rsidRPr="0074472F">
        <w:rPr>
          <w:rFonts w:ascii="Arial" w:hAnsi="Arial" w:cs="Arial"/>
          <w:b w:val="0"/>
          <w:bCs w:val="0"/>
          <w:sz w:val="20"/>
          <w:szCs w:val="20"/>
        </w:rPr>
        <w:t>Tato smlouva je vyhotovena v</w:t>
      </w:r>
      <w:r w:rsidR="003E2218" w:rsidRPr="0074472F">
        <w:rPr>
          <w:rFonts w:ascii="Arial" w:hAnsi="Arial" w:cs="Arial"/>
          <w:b w:val="0"/>
          <w:bCs w:val="0"/>
          <w:sz w:val="20"/>
          <w:szCs w:val="20"/>
        </w:rPr>
        <w:t>e 3</w:t>
      </w:r>
      <w:r w:rsidR="009D0ACF" w:rsidRPr="0074472F">
        <w:rPr>
          <w:rFonts w:ascii="Arial" w:hAnsi="Arial" w:cs="Arial"/>
          <w:b w:val="0"/>
          <w:bCs w:val="0"/>
          <w:sz w:val="20"/>
          <w:szCs w:val="20"/>
        </w:rPr>
        <w:t xml:space="preserve"> stejnopisech, z nichž </w:t>
      </w:r>
      <w:r w:rsidR="003E2218" w:rsidRPr="0074472F">
        <w:rPr>
          <w:rFonts w:ascii="Arial" w:hAnsi="Arial" w:cs="Arial"/>
          <w:b w:val="0"/>
          <w:bCs w:val="0"/>
          <w:sz w:val="20"/>
          <w:szCs w:val="20"/>
        </w:rPr>
        <w:t>2</w:t>
      </w:r>
      <w:r w:rsidR="009D0ACF" w:rsidRPr="0074472F">
        <w:rPr>
          <w:rFonts w:ascii="Arial" w:hAnsi="Arial" w:cs="Arial"/>
          <w:b w:val="0"/>
          <w:bCs w:val="0"/>
          <w:sz w:val="20"/>
          <w:szCs w:val="20"/>
        </w:rPr>
        <w:t xml:space="preserve"> obdrží </w:t>
      </w:r>
      <w:r w:rsidRPr="0074472F">
        <w:rPr>
          <w:rFonts w:ascii="Arial" w:hAnsi="Arial" w:cs="Arial"/>
          <w:b w:val="0"/>
          <w:bCs w:val="0"/>
          <w:sz w:val="20"/>
          <w:szCs w:val="20"/>
        </w:rPr>
        <w:t>O</w:t>
      </w:r>
      <w:r w:rsidR="009D0ACF" w:rsidRPr="0074472F">
        <w:rPr>
          <w:rFonts w:ascii="Arial" w:hAnsi="Arial" w:cs="Arial"/>
          <w:b w:val="0"/>
          <w:bCs w:val="0"/>
          <w:sz w:val="20"/>
          <w:szCs w:val="20"/>
        </w:rPr>
        <w:t xml:space="preserve">bjednatel </w:t>
      </w:r>
      <w:r w:rsidRPr="0074472F">
        <w:rPr>
          <w:rFonts w:ascii="Arial" w:hAnsi="Arial" w:cs="Arial"/>
          <w:b w:val="0"/>
          <w:bCs w:val="0"/>
          <w:sz w:val="20"/>
          <w:szCs w:val="20"/>
        </w:rPr>
        <w:t>a 1 Zhotovitel.</w:t>
      </w:r>
    </w:p>
    <w:p w14:paraId="1313B510" w14:textId="576F9EAE" w:rsidR="009470BE" w:rsidRPr="0074472F" w:rsidRDefault="009470BE"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Tato smlouva nabývá platnosti podpisem oběma smluvními stranami a účinnosti uveřejněním v registru smluv podle zákona č. 340/2015 Sb., o zvláštních podmínkách účinnosti některých smluv, uveřejňování těchto smluv a o registru smluv (zákon o registru smluv). Smluvní strany tímto berou na vědomí, že tato smlouva, včetně jejích případných změn a dodatků, bude v registru smluv uveřejněna, vyjma údajů, které požívají ochrany dle zvláštních zákonů, zejména osobní a citlivé údaje a obchodní tajemství.</w:t>
      </w:r>
    </w:p>
    <w:p w14:paraId="4A99816B" w14:textId="071B72D1" w:rsidR="00DA0756" w:rsidRPr="0074472F" w:rsidRDefault="00DA0756"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Smluvní strany berou na vědomí a souhlasí s tím, že tuto smlouvu uveřejní Objednatel v souladu se zákonem č. 340/2015 Sb., o zvláštních podmínkách účinnosti některých smluv, uveřejňování těchto smluv a o registru smluv (zákon o registru smluv) v registru smluv, a to v den podpisu této smlouvy. V případě, že tato smlouva nebude uveřejněna v den podpisu této smlouvy, bude Objednatel Zhotovitele písemně informovat o datu uveřejnění této smlouvy v registru smluv (tj. o datu, od kdy je tato smlouva účinná).</w:t>
      </w:r>
    </w:p>
    <w:p w14:paraId="359F0092" w14:textId="77777777" w:rsidR="00DA0756" w:rsidRPr="0074472F" w:rsidRDefault="00DA0756"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53A2930C" w14:textId="77777777" w:rsidR="00DA0756" w:rsidRPr="0074472F" w:rsidRDefault="00DA0756"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Dodavatel prohlašuje, že neporušuje etické principy, principy společenské odpovědnosti a základní lidská práva.</w:t>
      </w:r>
    </w:p>
    <w:p w14:paraId="6A8A00AC" w14:textId="77777777" w:rsidR="009470BE" w:rsidRPr="0074472F" w:rsidRDefault="00DA0756" w:rsidP="00190CD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S údaji týkajícími se této smlouvy a jejího plnění bude </w:t>
      </w:r>
      <w:r w:rsidRPr="0074472F">
        <w:rPr>
          <w:rFonts w:ascii="Arial" w:hAnsi="Arial" w:cs="Arial"/>
          <w:b w:val="0"/>
          <w:bCs w:val="0"/>
          <w:sz w:val="20"/>
          <w:szCs w:val="20"/>
        </w:rPr>
        <w:t>Z</w:t>
      </w:r>
      <w:r w:rsidR="009D0ACF" w:rsidRPr="0074472F">
        <w:rPr>
          <w:rFonts w:ascii="Arial" w:hAnsi="Arial" w:cs="Arial"/>
          <w:b w:val="0"/>
          <w:bCs w:val="0"/>
          <w:sz w:val="20"/>
          <w:szCs w:val="20"/>
        </w:rPr>
        <w:t xml:space="preserve">hotovitel zacházet šetrně a zachovávat </w:t>
      </w:r>
      <w:r w:rsidR="009D0ACF" w:rsidRPr="0074472F">
        <w:rPr>
          <w:rFonts w:ascii="Arial" w:hAnsi="Arial" w:cs="Arial"/>
          <w:b w:val="0"/>
          <w:bCs w:val="0"/>
          <w:sz w:val="20"/>
          <w:szCs w:val="20"/>
        </w:rPr>
        <w:lastRenderedPageBreak/>
        <w:t xml:space="preserve">o nich mlčenlivost, ledaže by byl této povinnosti výslovně zproštěn </w:t>
      </w:r>
      <w:r w:rsidR="009470BE" w:rsidRPr="0074472F">
        <w:rPr>
          <w:rFonts w:ascii="Arial" w:hAnsi="Arial" w:cs="Arial"/>
          <w:b w:val="0"/>
          <w:bCs w:val="0"/>
          <w:sz w:val="20"/>
          <w:szCs w:val="20"/>
        </w:rPr>
        <w:t>O</w:t>
      </w:r>
      <w:r w:rsidR="009D0ACF" w:rsidRPr="0074472F">
        <w:rPr>
          <w:rFonts w:ascii="Arial" w:hAnsi="Arial" w:cs="Arial"/>
          <w:b w:val="0"/>
          <w:bCs w:val="0"/>
          <w:sz w:val="20"/>
          <w:szCs w:val="20"/>
        </w:rPr>
        <w:t>bjednavatelem či na základě zákona. Zhotovitel je povinen držet se po dobu realizace díla jakož i v průběhu přípravy a provádění stavby a jejího uvádění do provozu veškerých vlastních podnikatelských aktivit</w:t>
      </w:r>
      <w:r w:rsidR="009470BE" w:rsidRPr="0074472F">
        <w:rPr>
          <w:rFonts w:ascii="Arial" w:hAnsi="Arial" w:cs="Arial"/>
          <w:b w:val="0"/>
          <w:bCs w:val="0"/>
          <w:sz w:val="20"/>
          <w:szCs w:val="20"/>
        </w:rPr>
        <w:t xml:space="preserve">, </w:t>
      </w:r>
      <w:r w:rsidR="009D0ACF" w:rsidRPr="0074472F">
        <w:rPr>
          <w:rFonts w:ascii="Arial" w:hAnsi="Arial" w:cs="Arial"/>
          <w:b w:val="0"/>
          <w:bCs w:val="0"/>
          <w:sz w:val="20"/>
          <w:szCs w:val="20"/>
        </w:rPr>
        <w:t xml:space="preserve">a to i ve spojení s třetími osobami, jimiž by mohl ohrozit oprávněné zájmy </w:t>
      </w:r>
      <w:r w:rsidR="009470BE" w:rsidRPr="0074472F">
        <w:rPr>
          <w:rFonts w:ascii="Arial" w:hAnsi="Arial" w:cs="Arial"/>
          <w:b w:val="0"/>
          <w:bCs w:val="0"/>
          <w:sz w:val="20"/>
          <w:szCs w:val="20"/>
        </w:rPr>
        <w:t>O</w:t>
      </w:r>
      <w:r w:rsidR="009D0ACF" w:rsidRPr="0074472F">
        <w:rPr>
          <w:rFonts w:ascii="Arial" w:hAnsi="Arial" w:cs="Arial"/>
          <w:b w:val="0"/>
          <w:bCs w:val="0"/>
          <w:sz w:val="20"/>
          <w:szCs w:val="20"/>
        </w:rPr>
        <w:t>bjednatele, být s těmito zájmy ve střetu, popřípadě neoprávněně zvýhodnit sebe nebo třetí osoby.</w:t>
      </w:r>
    </w:p>
    <w:p w14:paraId="1E7268CB" w14:textId="77777777" w:rsidR="00190CD8" w:rsidRPr="0074472F" w:rsidRDefault="009470BE" w:rsidP="0055190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w:t>
      </w:r>
      <w:r w:rsidR="00DA0756" w:rsidRPr="0074472F">
        <w:rPr>
          <w:rFonts w:ascii="Arial" w:hAnsi="Arial" w:cs="Arial"/>
          <w:b w:val="0"/>
          <w:bCs w:val="0"/>
          <w:sz w:val="20"/>
          <w:szCs w:val="20"/>
        </w:rPr>
        <w:t>Nedílnou součástí této smlouvy j</w:t>
      </w:r>
      <w:r w:rsidRPr="0074472F">
        <w:rPr>
          <w:rFonts w:ascii="Arial" w:hAnsi="Arial" w:cs="Arial"/>
          <w:b w:val="0"/>
          <w:bCs w:val="0"/>
          <w:sz w:val="20"/>
          <w:szCs w:val="20"/>
        </w:rPr>
        <w:t>sou přílohy vymezené níže v textu.</w:t>
      </w:r>
    </w:p>
    <w:p w14:paraId="49A20F90" w14:textId="7800ADC6" w:rsidR="00190CD8" w:rsidRDefault="00190CD8" w:rsidP="0055190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74472F">
        <w:rPr>
          <w:rFonts w:ascii="Arial" w:hAnsi="Arial" w:cs="Arial"/>
          <w:b w:val="0"/>
          <w:bCs w:val="0"/>
          <w:sz w:val="20"/>
          <w:szCs w:val="20"/>
        </w:rPr>
        <w:t xml:space="preserve"> Obě smluvní strany shodně prohlašují, že tuto smlouvu uzavírají po vzájemném projednání podle jejich pravé a svobodné vůle, vážně a nikoliv v tísni nebo za nápadně nevýhodných podmínek a že si ji řádně přečetly a s jejím obsahem souhlasí. Na důkaz toho připojují své podpisy.</w:t>
      </w:r>
    </w:p>
    <w:p w14:paraId="4D1783A2" w14:textId="0FD1B4D6" w:rsidR="003F2E4F" w:rsidRPr="0074472F" w:rsidRDefault="003F2E4F" w:rsidP="00551908">
      <w:pPr>
        <w:pStyle w:val="Nadpislnku"/>
        <w:numPr>
          <w:ilvl w:val="1"/>
          <w:numId w:val="26"/>
        </w:numPr>
        <w:tabs>
          <w:tab w:val="clear" w:pos="720"/>
          <w:tab w:val="left" w:pos="-142"/>
        </w:tabs>
        <w:spacing w:after="0"/>
        <w:ind w:left="777" w:hanging="493"/>
        <w:jc w:val="both"/>
        <w:rPr>
          <w:rFonts w:ascii="Arial" w:hAnsi="Arial" w:cs="Arial"/>
          <w:b w:val="0"/>
          <w:bCs w:val="0"/>
          <w:sz w:val="20"/>
          <w:szCs w:val="20"/>
        </w:rPr>
      </w:pPr>
      <w:r w:rsidRPr="003F2E4F">
        <w:rPr>
          <w:rFonts w:ascii="Arial" w:hAnsi="Arial" w:cs="Arial"/>
          <w:b w:val="0"/>
          <w:bCs w:val="0"/>
          <w:sz w:val="20"/>
          <w:szCs w:val="20"/>
        </w:rPr>
        <w:t>Smluvní strany prohlašují, že se podmínkami této objednávky na základě vzájemné dohody řídily již ode dne jejího dojednání a veškerá svá vzájemná plnění poskytnutá ode dne dojednání této objednávky do dne nabytí účinnosti této objednávky považují za plnění poskytnutá podle této objednávky.</w:t>
      </w:r>
    </w:p>
    <w:p w14:paraId="1677434E" w14:textId="33B239C2" w:rsidR="00EA7ABC" w:rsidRPr="003F2E4F" w:rsidRDefault="00EA7ABC" w:rsidP="00CB38D6">
      <w:pPr>
        <w:pStyle w:val="Normlnweb"/>
        <w:widowControl w:val="0"/>
        <w:tabs>
          <w:tab w:val="left" w:pos="1776"/>
        </w:tabs>
        <w:spacing w:before="0" w:beforeAutospacing="0" w:after="0" w:afterAutospacing="0"/>
        <w:jc w:val="both"/>
        <w:rPr>
          <w:rFonts w:ascii="Arial" w:hAnsi="Arial" w:cs="Arial"/>
          <w:color w:val="000000"/>
          <w:sz w:val="20"/>
          <w:szCs w:val="20"/>
        </w:rPr>
      </w:pPr>
    </w:p>
    <w:p w14:paraId="3FE882D2" w14:textId="77777777" w:rsidR="00EA7ABC" w:rsidRPr="0074472F" w:rsidRDefault="00EA7ABC">
      <w:pPr>
        <w:pStyle w:val="Normlnweb"/>
        <w:widowControl w:val="0"/>
        <w:tabs>
          <w:tab w:val="left" w:pos="1776"/>
        </w:tabs>
        <w:spacing w:before="0" w:beforeAutospacing="0" w:after="0" w:afterAutospacing="0"/>
        <w:ind w:left="1418" w:hanging="709"/>
        <w:jc w:val="both"/>
        <w:rPr>
          <w:rFonts w:ascii="Arial" w:hAnsi="Arial" w:cs="Arial"/>
          <w:sz w:val="20"/>
          <w:szCs w:val="20"/>
        </w:rPr>
      </w:pPr>
    </w:p>
    <w:p w14:paraId="72808B98" w14:textId="0AC6809A" w:rsidR="00351B72" w:rsidRPr="0074472F" w:rsidRDefault="009D0ACF" w:rsidP="00C45106">
      <w:pPr>
        <w:pStyle w:val="Nadpislnku"/>
        <w:rPr>
          <w:rFonts w:ascii="Arial" w:hAnsi="Arial" w:cs="Arial"/>
          <w:sz w:val="20"/>
          <w:szCs w:val="20"/>
        </w:rPr>
      </w:pPr>
      <w:r w:rsidRPr="0074472F">
        <w:rPr>
          <w:rFonts w:ascii="Arial" w:hAnsi="Arial" w:cs="Arial"/>
          <w:sz w:val="20"/>
          <w:szCs w:val="20"/>
        </w:rPr>
        <w:t>Doložka schválení</w:t>
      </w:r>
    </w:p>
    <w:p w14:paraId="487841ED" w14:textId="771EADEF" w:rsidR="00351B72" w:rsidRPr="0074472F" w:rsidRDefault="00687324" w:rsidP="003F2E4F">
      <w:pPr>
        <w:pStyle w:val="Normlnweb"/>
        <w:widowControl w:val="0"/>
        <w:spacing w:before="0" w:beforeAutospacing="0" w:after="0" w:afterAutospacing="0" w:line="240" w:lineRule="atLeast"/>
        <w:ind w:left="720"/>
        <w:jc w:val="both"/>
        <w:rPr>
          <w:rFonts w:ascii="Arial" w:hAnsi="Arial" w:cs="Arial"/>
          <w:sz w:val="20"/>
          <w:szCs w:val="20"/>
        </w:rPr>
      </w:pPr>
      <w:r w:rsidRPr="0074472F">
        <w:rPr>
          <w:rFonts w:ascii="Arial" w:hAnsi="Arial" w:cs="Arial"/>
          <w:color w:val="000000"/>
          <w:sz w:val="20"/>
          <w:szCs w:val="20"/>
        </w:rPr>
        <w:t>V souladu s ustanovením dle § 41 zákona č. 128/2000 Sb., o obcích (obecní zřízení), ve znění pozdějších předpisů, bylo u</w:t>
      </w:r>
      <w:r w:rsidR="009D0ACF" w:rsidRPr="0074472F">
        <w:rPr>
          <w:rFonts w:ascii="Arial" w:hAnsi="Arial" w:cs="Arial"/>
          <w:color w:val="000000"/>
          <w:sz w:val="20"/>
          <w:szCs w:val="20"/>
        </w:rPr>
        <w:t>zavření této smlouvy bylo schváleno Radou MČ Brno-střed dne ……</w:t>
      </w:r>
      <w:r w:rsidR="00EC4390">
        <w:rPr>
          <w:rFonts w:ascii="Arial" w:hAnsi="Arial" w:cs="Arial"/>
          <w:color w:val="000000"/>
          <w:sz w:val="20"/>
          <w:szCs w:val="20"/>
        </w:rPr>
        <w:t>…………………………..</w:t>
      </w:r>
      <w:r w:rsidR="009D0ACF" w:rsidRPr="0074472F">
        <w:rPr>
          <w:rFonts w:ascii="Arial" w:hAnsi="Arial" w:cs="Arial"/>
          <w:color w:val="000000"/>
          <w:sz w:val="20"/>
          <w:szCs w:val="20"/>
        </w:rPr>
        <w:t>, usnesením …….</w:t>
      </w:r>
      <w:r w:rsidR="009D0ACF" w:rsidRPr="0074472F">
        <w:rPr>
          <w:rFonts w:ascii="Arial" w:hAnsi="Arial" w:cs="Arial"/>
          <w:color w:val="000000"/>
          <w:sz w:val="20"/>
          <w:szCs w:val="20"/>
        </w:rPr>
        <w:tab/>
      </w:r>
    </w:p>
    <w:p w14:paraId="4885F6BE" w14:textId="456AE625" w:rsidR="00351B72" w:rsidRPr="0074472F" w:rsidRDefault="009D0ACF">
      <w:pPr>
        <w:pStyle w:val="Normlnweb"/>
        <w:widowControl w:val="0"/>
        <w:spacing w:before="0" w:beforeAutospacing="0" w:after="0" w:afterAutospacing="0" w:line="240" w:lineRule="atLeast"/>
        <w:rPr>
          <w:rFonts w:ascii="Arial" w:hAnsi="Arial" w:cs="Arial"/>
          <w:sz w:val="20"/>
          <w:szCs w:val="20"/>
        </w:rPr>
      </w:pPr>
      <w:r w:rsidRPr="0074472F">
        <w:rPr>
          <w:rFonts w:ascii="Arial" w:hAnsi="Arial" w:cs="Arial"/>
          <w:sz w:val="20"/>
          <w:szCs w:val="20"/>
        </w:rPr>
        <w:t> </w:t>
      </w:r>
    </w:p>
    <w:p w14:paraId="310C0590" w14:textId="64EA7A4D" w:rsidR="00D10B78" w:rsidRPr="0074472F" w:rsidRDefault="00D10B78">
      <w:pPr>
        <w:pStyle w:val="Normlnweb"/>
        <w:widowControl w:val="0"/>
        <w:spacing w:before="0" w:beforeAutospacing="0" w:after="0" w:afterAutospacing="0" w:line="240" w:lineRule="atLeast"/>
        <w:rPr>
          <w:rFonts w:ascii="Arial" w:hAnsi="Arial" w:cs="Arial"/>
          <w:sz w:val="20"/>
          <w:szCs w:val="20"/>
        </w:rPr>
      </w:pPr>
    </w:p>
    <w:p w14:paraId="1262C9E5" w14:textId="36F624E6" w:rsidR="00CB38D6" w:rsidRPr="0074472F" w:rsidRDefault="00CB38D6">
      <w:pPr>
        <w:pStyle w:val="Normlnweb"/>
        <w:widowControl w:val="0"/>
        <w:spacing w:before="0" w:beforeAutospacing="0" w:after="0" w:afterAutospacing="0" w:line="240" w:lineRule="atLeast"/>
        <w:rPr>
          <w:rFonts w:ascii="Arial" w:hAnsi="Arial" w:cs="Arial"/>
          <w:sz w:val="20"/>
          <w:szCs w:val="20"/>
        </w:rPr>
      </w:pPr>
    </w:p>
    <w:p w14:paraId="1BF24F4B" w14:textId="7B77ACC3" w:rsidR="00CB38D6" w:rsidRDefault="003F2E4F">
      <w:pPr>
        <w:pStyle w:val="Normlnweb"/>
        <w:widowControl w:val="0"/>
        <w:spacing w:before="0" w:beforeAutospacing="0" w:after="0" w:afterAutospacing="0" w:line="240" w:lineRule="atLeast"/>
        <w:rPr>
          <w:rFonts w:ascii="Arial" w:hAnsi="Arial" w:cs="Arial"/>
          <w:sz w:val="20"/>
          <w:szCs w:val="20"/>
        </w:rPr>
      </w:pPr>
      <w:r w:rsidRPr="006658E5">
        <w:rPr>
          <w:rFonts w:ascii="Arial" w:hAnsi="Arial" w:cs="Arial"/>
          <w:sz w:val="20"/>
          <w:szCs w:val="20"/>
          <w:u w:val="single"/>
        </w:rPr>
        <w:t>Přílohy</w:t>
      </w:r>
      <w:r>
        <w:rPr>
          <w:rFonts w:ascii="Arial" w:hAnsi="Arial" w:cs="Arial"/>
          <w:sz w:val="20"/>
          <w:szCs w:val="20"/>
        </w:rPr>
        <w:t>:</w:t>
      </w:r>
      <w:r w:rsidR="00640FED">
        <w:rPr>
          <w:rFonts w:ascii="Arial" w:hAnsi="Arial" w:cs="Arial"/>
          <w:sz w:val="20"/>
          <w:szCs w:val="20"/>
        </w:rPr>
        <w:t xml:space="preserve"> Projektová dokumentace vč. oceněného soupisu prací</w:t>
      </w:r>
    </w:p>
    <w:p w14:paraId="0B0B028E" w14:textId="6D471E72" w:rsidR="003F2E4F" w:rsidRPr="0074472F" w:rsidRDefault="003F2E4F" w:rsidP="003F2E4F">
      <w:pPr>
        <w:pStyle w:val="Normlnweb"/>
        <w:widowControl w:val="0"/>
        <w:spacing w:before="0" w:beforeAutospacing="0" w:after="0" w:afterAutospacing="0" w:line="240" w:lineRule="atLeast"/>
        <w:ind w:left="1500"/>
        <w:rPr>
          <w:rFonts w:ascii="Arial" w:hAnsi="Arial" w:cs="Arial"/>
          <w:sz w:val="20"/>
          <w:szCs w:val="20"/>
        </w:rPr>
      </w:pPr>
    </w:p>
    <w:p w14:paraId="26BE6BDB" w14:textId="09260E1A" w:rsidR="00CB38D6" w:rsidRPr="0074472F" w:rsidRDefault="00CB38D6">
      <w:pPr>
        <w:pStyle w:val="Normlnweb"/>
        <w:widowControl w:val="0"/>
        <w:spacing w:before="0" w:beforeAutospacing="0" w:after="0" w:afterAutospacing="0" w:line="240" w:lineRule="atLeast"/>
        <w:rPr>
          <w:rFonts w:ascii="Arial" w:hAnsi="Arial" w:cs="Arial"/>
          <w:sz w:val="20"/>
          <w:szCs w:val="20"/>
        </w:rPr>
      </w:pPr>
    </w:p>
    <w:p w14:paraId="36251CC8" w14:textId="178B5C3C" w:rsidR="00DA0756" w:rsidRPr="0074472F" w:rsidRDefault="00DA0756">
      <w:pPr>
        <w:pStyle w:val="Normlnweb"/>
        <w:widowControl w:val="0"/>
        <w:spacing w:before="0" w:beforeAutospacing="0" w:after="0" w:afterAutospacing="0" w:line="240" w:lineRule="atLeast"/>
        <w:rPr>
          <w:rFonts w:ascii="Arial" w:hAnsi="Arial" w:cs="Arial"/>
          <w:sz w:val="20"/>
          <w:szCs w:val="20"/>
          <w:u w:val="single"/>
        </w:rPr>
      </w:pPr>
    </w:p>
    <w:p w14:paraId="585E291C" w14:textId="77777777" w:rsidR="00DC6327" w:rsidRPr="0074472F" w:rsidRDefault="00DC6327">
      <w:pPr>
        <w:pStyle w:val="Normlnweb"/>
        <w:widowControl w:val="0"/>
        <w:spacing w:before="0" w:beforeAutospacing="0" w:after="0" w:afterAutospacing="0" w:line="240" w:lineRule="atLeast"/>
        <w:rPr>
          <w:rFonts w:ascii="Arial" w:hAnsi="Arial" w:cs="Arial"/>
          <w:sz w:val="20"/>
          <w:szCs w:val="20"/>
          <w:u w:val="single"/>
        </w:rPr>
      </w:pPr>
    </w:p>
    <w:p w14:paraId="5657A21A" w14:textId="77777777" w:rsidR="00351B72" w:rsidRPr="0074472F" w:rsidRDefault="009D0ACF">
      <w:pPr>
        <w:pStyle w:val="Normlnweb"/>
        <w:widowControl w:val="0"/>
        <w:spacing w:before="0" w:beforeAutospacing="0" w:after="0" w:afterAutospacing="0" w:line="240" w:lineRule="atLeast"/>
        <w:rPr>
          <w:rFonts w:ascii="Arial" w:hAnsi="Arial" w:cs="Arial"/>
          <w:sz w:val="20"/>
          <w:szCs w:val="20"/>
        </w:rPr>
      </w:pPr>
      <w:r w:rsidRPr="0074472F">
        <w:rPr>
          <w:rFonts w:ascii="Arial" w:hAnsi="Arial" w:cs="Arial"/>
          <w:sz w:val="20"/>
          <w:szCs w:val="20"/>
        </w:rPr>
        <w:t> </w:t>
      </w:r>
    </w:p>
    <w:p w14:paraId="7AF2996E" w14:textId="7EFC5F03" w:rsidR="00351B72" w:rsidRPr="0074472F" w:rsidRDefault="009D0ACF">
      <w:pPr>
        <w:pStyle w:val="Normlnweb"/>
        <w:widowControl w:val="0"/>
        <w:spacing w:before="0" w:beforeAutospacing="0" w:after="0" w:afterAutospacing="0" w:line="240" w:lineRule="atLeast"/>
        <w:rPr>
          <w:rFonts w:ascii="Arial" w:hAnsi="Arial" w:cs="Arial"/>
          <w:sz w:val="20"/>
          <w:szCs w:val="20"/>
        </w:rPr>
      </w:pPr>
      <w:r w:rsidRPr="0074472F">
        <w:rPr>
          <w:rFonts w:ascii="Arial" w:hAnsi="Arial" w:cs="Arial"/>
          <w:color w:val="000000"/>
          <w:sz w:val="20"/>
          <w:szCs w:val="20"/>
        </w:rPr>
        <w:t xml:space="preserve">      V Brně dne </w:t>
      </w:r>
      <w:r w:rsidR="00D10B78" w:rsidRPr="0074472F">
        <w:rPr>
          <w:rFonts w:ascii="Arial" w:hAnsi="Arial" w:cs="Arial"/>
          <w:color w:val="000000"/>
          <w:sz w:val="20"/>
          <w:szCs w:val="20"/>
        </w:rPr>
        <w:t>………………..</w:t>
      </w:r>
      <w:r w:rsidRPr="0074472F">
        <w:rPr>
          <w:rFonts w:ascii="Arial" w:hAnsi="Arial" w:cs="Arial"/>
          <w:color w:val="000000"/>
          <w:sz w:val="20"/>
          <w:szCs w:val="20"/>
        </w:rPr>
        <w:tab/>
      </w:r>
      <w:r w:rsidRPr="0074472F">
        <w:rPr>
          <w:rFonts w:ascii="Arial" w:hAnsi="Arial" w:cs="Arial"/>
          <w:color w:val="000000"/>
          <w:sz w:val="20"/>
          <w:szCs w:val="20"/>
        </w:rPr>
        <w:tab/>
      </w:r>
      <w:r w:rsidRPr="0074472F">
        <w:rPr>
          <w:rFonts w:ascii="Arial" w:hAnsi="Arial" w:cs="Arial"/>
          <w:color w:val="000000"/>
          <w:sz w:val="20"/>
          <w:szCs w:val="20"/>
        </w:rPr>
        <w:tab/>
      </w:r>
      <w:r w:rsidRPr="0074472F">
        <w:rPr>
          <w:rFonts w:ascii="Arial" w:hAnsi="Arial" w:cs="Arial"/>
          <w:color w:val="000000"/>
          <w:sz w:val="20"/>
          <w:szCs w:val="20"/>
        </w:rPr>
        <w:tab/>
      </w:r>
      <w:r w:rsidRPr="0074472F">
        <w:rPr>
          <w:rFonts w:ascii="Arial" w:hAnsi="Arial" w:cs="Arial"/>
          <w:color w:val="000000"/>
          <w:sz w:val="20"/>
          <w:szCs w:val="20"/>
        </w:rPr>
        <w:tab/>
        <w:t>V Brně dne</w:t>
      </w:r>
      <w:r w:rsidR="00D10B78" w:rsidRPr="0074472F">
        <w:rPr>
          <w:rFonts w:ascii="Arial" w:hAnsi="Arial" w:cs="Arial"/>
          <w:color w:val="000000"/>
          <w:sz w:val="20"/>
          <w:szCs w:val="20"/>
        </w:rPr>
        <w:t xml:space="preserve"> ……………</w:t>
      </w:r>
    </w:p>
    <w:p w14:paraId="47F516EF" w14:textId="3C2D62AE" w:rsidR="00351B72" w:rsidRPr="0074472F" w:rsidRDefault="009D0ACF">
      <w:pPr>
        <w:pStyle w:val="Normlnweb"/>
        <w:widowControl w:val="0"/>
        <w:spacing w:before="0" w:beforeAutospacing="0" w:after="0" w:afterAutospacing="0" w:line="240" w:lineRule="atLeast"/>
        <w:rPr>
          <w:rFonts w:ascii="Arial" w:hAnsi="Arial" w:cs="Arial"/>
          <w:sz w:val="20"/>
          <w:szCs w:val="20"/>
        </w:rPr>
      </w:pPr>
      <w:r w:rsidRPr="0074472F">
        <w:rPr>
          <w:rFonts w:ascii="Arial" w:hAnsi="Arial" w:cs="Arial"/>
          <w:sz w:val="20"/>
          <w:szCs w:val="20"/>
        </w:rPr>
        <w:t> </w:t>
      </w:r>
    </w:p>
    <w:p w14:paraId="342F8A20" w14:textId="77777777" w:rsidR="00CB38D6" w:rsidRPr="0074472F" w:rsidRDefault="00CB38D6">
      <w:pPr>
        <w:pStyle w:val="Normlnweb"/>
        <w:widowControl w:val="0"/>
        <w:spacing w:before="0" w:beforeAutospacing="0" w:after="0" w:afterAutospacing="0" w:line="240" w:lineRule="atLeast"/>
        <w:rPr>
          <w:rFonts w:ascii="Arial" w:hAnsi="Arial" w:cs="Arial"/>
          <w:sz w:val="20"/>
          <w:szCs w:val="20"/>
        </w:rPr>
      </w:pPr>
    </w:p>
    <w:p w14:paraId="207D9FF9" w14:textId="15DB928B" w:rsidR="00351B72" w:rsidRPr="0074472F" w:rsidRDefault="009D0ACF">
      <w:pPr>
        <w:pStyle w:val="Normlnweb"/>
        <w:widowControl w:val="0"/>
        <w:spacing w:before="0" w:beforeAutospacing="0" w:after="0" w:afterAutospacing="0" w:line="240" w:lineRule="atLeast"/>
        <w:rPr>
          <w:rFonts w:ascii="Arial" w:hAnsi="Arial" w:cs="Arial"/>
          <w:sz w:val="20"/>
          <w:szCs w:val="20"/>
        </w:rPr>
      </w:pPr>
      <w:r w:rsidRPr="0074472F">
        <w:rPr>
          <w:rFonts w:ascii="Arial" w:hAnsi="Arial" w:cs="Arial"/>
          <w:color w:val="000000"/>
          <w:sz w:val="20"/>
          <w:szCs w:val="20"/>
        </w:rPr>
        <w:t xml:space="preserve">      Za </w:t>
      </w:r>
      <w:r w:rsidR="00D10B78" w:rsidRPr="0074472F">
        <w:rPr>
          <w:rFonts w:ascii="Arial" w:hAnsi="Arial" w:cs="Arial"/>
          <w:color w:val="000000"/>
          <w:sz w:val="20"/>
          <w:szCs w:val="20"/>
        </w:rPr>
        <w:t>O</w:t>
      </w:r>
      <w:r w:rsidRPr="0074472F">
        <w:rPr>
          <w:rFonts w:ascii="Arial" w:hAnsi="Arial" w:cs="Arial"/>
          <w:color w:val="000000"/>
          <w:sz w:val="20"/>
          <w:szCs w:val="20"/>
        </w:rPr>
        <w:t>bjednatele</w:t>
      </w:r>
      <w:r w:rsidR="00DC6327" w:rsidRPr="0074472F">
        <w:rPr>
          <w:rFonts w:ascii="Arial" w:hAnsi="Arial" w:cs="Arial"/>
          <w:color w:val="000000"/>
          <w:sz w:val="20"/>
          <w:szCs w:val="20"/>
        </w:rPr>
        <w:t>:</w:t>
      </w:r>
      <w:r w:rsidR="003F2E4F">
        <w:rPr>
          <w:rFonts w:ascii="Arial" w:hAnsi="Arial" w:cs="Arial"/>
          <w:color w:val="000000"/>
          <w:sz w:val="20"/>
          <w:szCs w:val="20"/>
        </w:rPr>
        <w:tab/>
      </w:r>
      <w:r w:rsidR="003F2E4F">
        <w:rPr>
          <w:rFonts w:ascii="Arial" w:hAnsi="Arial" w:cs="Arial"/>
          <w:color w:val="000000"/>
          <w:sz w:val="20"/>
          <w:szCs w:val="20"/>
        </w:rPr>
        <w:tab/>
      </w:r>
      <w:r w:rsidR="003F2E4F">
        <w:rPr>
          <w:rFonts w:ascii="Arial" w:hAnsi="Arial" w:cs="Arial"/>
          <w:color w:val="000000"/>
          <w:sz w:val="20"/>
          <w:szCs w:val="20"/>
        </w:rPr>
        <w:tab/>
      </w:r>
      <w:r w:rsidR="003F2E4F">
        <w:rPr>
          <w:rFonts w:ascii="Arial" w:hAnsi="Arial" w:cs="Arial"/>
          <w:color w:val="000000"/>
          <w:sz w:val="20"/>
          <w:szCs w:val="20"/>
        </w:rPr>
        <w:tab/>
      </w:r>
      <w:r w:rsidR="003F2E4F">
        <w:rPr>
          <w:rFonts w:ascii="Arial" w:hAnsi="Arial" w:cs="Arial"/>
          <w:color w:val="000000"/>
          <w:sz w:val="20"/>
          <w:szCs w:val="20"/>
        </w:rPr>
        <w:tab/>
      </w:r>
      <w:r w:rsidR="003F2E4F">
        <w:rPr>
          <w:rFonts w:ascii="Arial" w:hAnsi="Arial" w:cs="Arial"/>
          <w:color w:val="000000"/>
          <w:sz w:val="20"/>
          <w:szCs w:val="20"/>
        </w:rPr>
        <w:tab/>
      </w:r>
      <w:r w:rsidRPr="0074472F">
        <w:rPr>
          <w:rFonts w:ascii="Arial" w:hAnsi="Arial" w:cs="Arial"/>
          <w:color w:val="000000"/>
          <w:sz w:val="20"/>
          <w:szCs w:val="20"/>
        </w:rPr>
        <w:t xml:space="preserve">Za </w:t>
      </w:r>
      <w:r w:rsidR="00D10B78" w:rsidRPr="0074472F">
        <w:rPr>
          <w:rFonts w:ascii="Arial" w:hAnsi="Arial" w:cs="Arial"/>
          <w:color w:val="000000"/>
          <w:sz w:val="20"/>
          <w:szCs w:val="20"/>
        </w:rPr>
        <w:t>Z</w:t>
      </w:r>
      <w:r w:rsidRPr="0074472F">
        <w:rPr>
          <w:rFonts w:ascii="Arial" w:hAnsi="Arial" w:cs="Arial"/>
          <w:color w:val="000000"/>
          <w:sz w:val="20"/>
          <w:szCs w:val="20"/>
        </w:rPr>
        <w:t>hotovitele</w:t>
      </w:r>
      <w:r w:rsidR="00DC6327" w:rsidRPr="0074472F">
        <w:rPr>
          <w:rFonts w:ascii="Arial" w:hAnsi="Arial" w:cs="Arial"/>
          <w:color w:val="000000"/>
          <w:sz w:val="20"/>
          <w:szCs w:val="20"/>
        </w:rPr>
        <w:t>:</w:t>
      </w:r>
    </w:p>
    <w:p w14:paraId="0E6EE26F" w14:textId="77777777" w:rsidR="00351B72" w:rsidRPr="0074472F" w:rsidRDefault="009D0ACF">
      <w:pPr>
        <w:pStyle w:val="Normlnweb"/>
        <w:widowControl w:val="0"/>
        <w:spacing w:before="0" w:beforeAutospacing="0" w:after="0" w:afterAutospacing="0"/>
        <w:rPr>
          <w:rFonts w:ascii="Arial" w:hAnsi="Arial" w:cs="Arial"/>
          <w:sz w:val="20"/>
          <w:szCs w:val="20"/>
        </w:rPr>
      </w:pPr>
      <w:r w:rsidRPr="0074472F">
        <w:rPr>
          <w:rFonts w:ascii="Arial" w:hAnsi="Arial" w:cs="Arial"/>
          <w:sz w:val="20"/>
          <w:szCs w:val="20"/>
        </w:rPr>
        <w:t> </w:t>
      </w:r>
    </w:p>
    <w:p w14:paraId="4EF18108" w14:textId="77777777" w:rsidR="00351B72" w:rsidRPr="0074472F" w:rsidRDefault="009D0ACF">
      <w:pPr>
        <w:pStyle w:val="Normlnweb"/>
        <w:widowControl w:val="0"/>
        <w:spacing w:before="0" w:beforeAutospacing="0" w:after="0" w:afterAutospacing="0"/>
        <w:rPr>
          <w:rFonts w:ascii="Arial" w:hAnsi="Arial" w:cs="Arial"/>
          <w:sz w:val="20"/>
          <w:szCs w:val="20"/>
        </w:rPr>
      </w:pPr>
      <w:r w:rsidRPr="0074472F">
        <w:rPr>
          <w:rFonts w:ascii="Arial" w:hAnsi="Arial" w:cs="Arial"/>
          <w:sz w:val="20"/>
          <w:szCs w:val="20"/>
        </w:rPr>
        <w:t> </w:t>
      </w:r>
    </w:p>
    <w:p w14:paraId="21EFFF67" w14:textId="77777777" w:rsidR="00351B72" w:rsidRPr="0074472F" w:rsidRDefault="00351B72">
      <w:pPr>
        <w:rPr>
          <w:rFonts w:ascii="Arial" w:hAnsi="Arial" w:cs="Arial"/>
          <w:sz w:val="20"/>
          <w:szCs w:val="20"/>
        </w:rPr>
      </w:pPr>
    </w:p>
    <w:sectPr w:rsidR="00351B72" w:rsidRPr="0074472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7566A" w14:textId="77777777" w:rsidR="00B406BB" w:rsidRDefault="00B406BB">
      <w:pPr>
        <w:spacing w:after="0" w:line="240" w:lineRule="auto"/>
      </w:pPr>
      <w:r>
        <w:separator/>
      </w:r>
    </w:p>
  </w:endnote>
  <w:endnote w:type="continuationSeparator" w:id="0">
    <w:p w14:paraId="799F80E5" w14:textId="77777777" w:rsidR="00B406BB" w:rsidRDefault="00B4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191988"/>
      <w:docPartObj>
        <w:docPartGallery w:val="Page Numbers (Bottom of Page)"/>
        <w:docPartUnique/>
      </w:docPartObj>
    </w:sdtPr>
    <w:sdtEndPr/>
    <w:sdtContent>
      <w:p w14:paraId="4735956E" w14:textId="4C32994C" w:rsidR="00351B72" w:rsidRDefault="009D0ACF">
        <w:pPr>
          <w:pStyle w:val="Zpat"/>
          <w:jc w:val="center"/>
        </w:pPr>
        <w:r>
          <w:fldChar w:fldCharType="begin"/>
        </w:r>
        <w:r>
          <w:instrText>PAGE   \* MERGEFORMAT</w:instrText>
        </w:r>
        <w:r>
          <w:fldChar w:fldCharType="separate"/>
        </w:r>
        <w:r w:rsidR="006658E5">
          <w:rPr>
            <w:noProof/>
          </w:rPr>
          <w:t>8</w:t>
        </w:r>
        <w:r>
          <w:fldChar w:fldCharType="end"/>
        </w:r>
      </w:p>
    </w:sdtContent>
  </w:sdt>
  <w:p w14:paraId="6DB274ED" w14:textId="77777777" w:rsidR="00351B72" w:rsidRDefault="00351B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0A9F" w14:textId="77777777" w:rsidR="00B406BB" w:rsidRDefault="00B406BB">
      <w:pPr>
        <w:spacing w:after="0" w:line="240" w:lineRule="auto"/>
      </w:pPr>
      <w:r>
        <w:separator/>
      </w:r>
    </w:p>
  </w:footnote>
  <w:footnote w:type="continuationSeparator" w:id="0">
    <w:p w14:paraId="1236DC0A" w14:textId="77777777" w:rsidR="00B406BB" w:rsidRDefault="00B40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870"/>
    <w:multiLevelType w:val="multilevel"/>
    <w:tmpl w:val="D4D485C8"/>
    <w:lvl w:ilvl="0">
      <w:start w:val="1"/>
      <w:numFmt w:val="decimal"/>
      <w:pStyle w:val="Nadpislnku"/>
      <w:lvlText w:val="%1."/>
      <w:lvlJc w:val="left"/>
      <w:pPr>
        <w:ind w:left="720" w:hanging="360"/>
      </w:pPr>
      <w:rPr>
        <w:rFonts w:hint="default"/>
        <w:b/>
        <w:color w:val="000000"/>
      </w:rPr>
    </w:lvl>
    <w:lvl w:ilvl="1">
      <w:start w:val="1"/>
      <w:numFmt w:val="decimal"/>
      <w:isLgl/>
      <w:lvlText w:val="%1.%2."/>
      <w:lvlJc w:val="left"/>
      <w:pPr>
        <w:ind w:left="780" w:hanging="420"/>
      </w:pPr>
      <w:rPr>
        <w:rFonts w:hint="default"/>
        <w:b w:val="0"/>
        <w:bCs w:val="0"/>
        <w:strike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09413EC9"/>
    <w:multiLevelType w:val="multilevel"/>
    <w:tmpl w:val="A6D0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B492A"/>
    <w:multiLevelType w:val="hybridMultilevel"/>
    <w:tmpl w:val="43DA4E44"/>
    <w:lvl w:ilvl="0" w:tplc="C79AF7D4">
      <w:start w:val="1"/>
      <w:numFmt w:val="decimal"/>
      <w:lvlText w:val="%1.1."/>
      <w:lvlJc w:val="center"/>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B41EB4"/>
    <w:multiLevelType w:val="hybridMultilevel"/>
    <w:tmpl w:val="89668CA4"/>
    <w:lvl w:ilvl="0" w:tplc="F1862446">
      <w:start w:val="1"/>
      <w:numFmt w:val="decimal"/>
      <w:lvlText w:val="%1.1."/>
      <w:lvlJc w:val="center"/>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14E2282"/>
    <w:multiLevelType w:val="hybridMultilevel"/>
    <w:tmpl w:val="021A14E4"/>
    <w:lvl w:ilvl="0" w:tplc="ED72B876">
      <w:start w:val="18"/>
      <w:numFmt w:val="bullet"/>
      <w:lvlText w:val="-"/>
      <w:lvlJc w:val="left"/>
      <w:pPr>
        <w:ind w:left="1500" w:hanging="360"/>
      </w:pPr>
      <w:rPr>
        <w:rFonts w:ascii="Calibri" w:eastAsiaTheme="minorHAnsi" w:hAnsi="Calibri" w:cs="Calibri"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5" w15:restartNumberingAfterBreak="0">
    <w:nsid w:val="11E35440"/>
    <w:multiLevelType w:val="multilevel"/>
    <w:tmpl w:val="D6F8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70299"/>
    <w:multiLevelType w:val="hybridMultilevel"/>
    <w:tmpl w:val="B7607552"/>
    <w:lvl w:ilvl="0" w:tplc="ED72B876">
      <w:start w:val="18"/>
      <w:numFmt w:val="bullet"/>
      <w:lvlText w:val="-"/>
      <w:lvlJc w:val="left"/>
      <w:pPr>
        <w:ind w:left="1500" w:hanging="360"/>
      </w:pPr>
      <w:rPr>
        <w:rFonts w:ascii="Calibri" w:eastAsiaTheme="minorHAnsi" w:hAnsi="Calibri" w:cs="Calibri"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12D07197"/>
    <w:multiLevelType w:val="multilevel"/>
    <w:tmpl w:val="EE68A236"/>
    <w:lvl w:ilvl="0">
      <w:start w:val="14"/>
      <w:numFmt w:val="decimal"/>
      <w:lvlText w:val="%1."/>
      <w:lvlJc w:val="left"/>
      <w:pPr>
        <w:ind w:left="840" w:hanging="840"/>
      </w:pPr>
      <w:rPr>
        <w:rFonts w:hint="default"/>
        <w:b/>
        <w:bCs/>
        <w:color w:val="000000"/>
      </w:rPr>
    </w:lvl>
    <w:lvl w:ilvl="1">
      <w:start w:val="1"/>
      <w:numFmt w:val="decimal"/>
      <w:lvlText w:val="%1.%2."/>
      <w:lvlJc w:val="left"/>
      <w:pPr>
        <w:ind w:left="1430" w:hanging="840"/>
      </w:pPr>
      <w:rPr>
        <w:rFonts w:hint="default"/>
        <w:color w:val="000000"/>
      </w:rPr>
    </w:lvl>
    <w:lvl w:ilvl="2">
      <w:start w:val="2"/>
      <w:numFmt w:val="decimal"/>
      <w:lvlText w:val="%1.%2.%3."/>
      <w:lvlJc w:val="left"/>
      <w:pPr>
        <w:ind w:left="2020" w:hanging="840"/>
      </w:pPr>
      <w:rPr>
        <w:rFonts w:hint="default"/>
        <w:color w:val="000000"/>
      </w:rPr>
    </w:lvl>
    <w:lvl w:ilvl="3">
      <w:start w:val="1"/>
      <w:numFmt w:val="decimal"/>
      <w:lvlText w:val="%1.%2.%3.%4."/>
      <w:lvlJc w:val="left"/>
      <w:pPr>
        <w:ind w:left="2610" w:hanging="840"/>
      </w:pPr>
      <w:rPr>
        <w:rFonts w:hint="default"/>
        <w:color w:val="000000"/>
      </w:rPr>
    </w:lvl>
    <w:lvl w:ilvl="4">
      <w:start w:val="1"/>
      <w:numFmt w:val="decimal"/>
      <w:lvlText w:val="%1.%2.%3.%4.%5."/>
      <w:lvlJc w:val="left"/>
      <w:pPr>
        <w:ind w:left="3440" w:hanging="1080"/>
      </w:pPr>
      <w:rPr>
        <w:rFonts w:hint="default"/>
        <w:color w:val="000000"/>
      </w:rPr>
    </w:lvl>
    <w:lvl w:ilvl="5">
      <w:start w:val="1"/>
      <w:numFmt w:val="decimal"/>
      <w:lvlText w:val="%1.%2.%3.%4.%5.%6."/>
      <w:lvlJc w:val="left"/>
      <w:pPr>
        <w:ind w:left="4030" w:hanging="1080"/>
      </w:pPr>
      <w:rPr>
        <w:rFonts w:hint="default"/>
        <w:color w:val="000000"/>
      </w:rPr>
    </w:lvl>
    <w:lvl w:ilvl="6">
      <w:start w:val="1"/>
      <w:numFmt w:val="decimal"/>
      <w:lvlText w:val="%1.%2.%3.%4.%5.%6.%7."/>
      <w:lvlJc w:val="left"/>
      <w:pPr>
        <w:ind w:left="4980" w:hanging="1440"/>
      </w:pPr>
      <w:rPr>
        <w:rFonts w:hint="default"/>
        <w:color w:val="000000"/>
      </w:rPr>
    </w:lvl>
    <w:lvl w:ilvl="7">
      <w:start w:val="1"/>
      <w:numFmt w:val="decimal"/>
      <w:lvlText w:val="%1.%2.%3.%4.%5.%6.%7.%8."/>
      <w:lvlJc w:val="left"/>
      <w:pPr>
        <w:ind w:left="5570" w:hanging="1440"/>
      </w:pPr>
      <w:rPr>
        <w:rFonts w:hint="default"/>
        <w:color w:val="000000"/>
      </w:rPr>
    </w:lvl>
    <w:lvl w:ilvl="8">
      <w:start w:val="1"/>
      <w:numFmt w:val="decimal"/>
      <w:lvlText w:val="%1.%2.%3.%4.%5.%6.%7.%8.%9."/>
      <w:lvlJc w:val="left"/>
      <w:pPr>
        <w:ind w:left="6520" w:hanging="1800"/>
      </w:pPr>
      <w:rPr>
        <w:rFonts w:hint="default"/>
        <w:color w:val="000000"/>
      </w:rPr>
    </w:lvl>
  </w:abstractNum>
  <w:abstractNum w:abstractNumId="8" w15:restartNumberingAfterBreak="0">
    <w:nsid w:val="17D32363"/>
    <w:multiLevelType w:val="multilevel"/>
    <w:tmpl w:val="E58E2552"/>
    <w:lvl w:ilvl="0">
      <w:start w:val="14"/>
      <w:numFmt w:val="decimal"/>
      <w:lvlText w:val="%1."/>
      <w:lvlJc w:val="left"/>
      <w:pPr>
        <w:ind w:left="840" w:hanging="840"/>
      </w:pPr>
      <w:rPr>
        <w:rFonts w:hint="default"/>
        <w:color w:val="000000"/>
      </w:rPr>
    </w:lvl>
    <w:lvl w:ilvl="1">
      <w:start w:val="1"/>
      <w:numFmt w:val="decimal"/>
      <w:lvlText w:val="%1.%2."/>
      <w:lvlJc w:val="left"/>
      <w:pPr>
        <w:ind w:left="1430" w:hanging="840"/>
      </w:pPr>
      <w:rPr>
        <w:rFonts w:hint="default"/>
        <w:color w:val="000000"/>
      </w:rPr>
    </w:lvl>
    <w:lvl w:ilvl="2">
      <w:start w:val="2"/>
      <w:numFmt w:val="decimal"/>
      <w:lvlText w:val="%1.%2.%3."/>
      <w:lvlJc w:val="left"/>
      <w:pPr>
        <w:ind w:left="2020" w:hanging="840"/>
      </w:pPr>
      <w:rPr>
        <w:rFonts w:hint="default"/>
        <w:color w:val="000000"/>
      </w:rPr>
    </w:lvl>
    <w:lvl w:ilvl="3">
      <w:start w:val="1"/>
      <w:numFmt w:val="decimal"/>
      <w:lvlText w:val="%1.%2.%3.%4."/>
      <w:lvlJc w:val="left"/>
      <w:pPr>
        <w:ind w:left="2610" w:hanging="840"/>
      </w:pPr>
      <w:rPr>
        <w:rFonts w:hint="default"/>
        <w:color w:val="000000"/>
      </w:rPr>
    </w:lvl>
    <w:lvl w:ilvl="4">
      <w:start w:val="1"/>
      <w:numFmt w:val="decimal"/>
      <w:lvlText w:val="%1.%2.%3.%4.%5."/>
      <w:lvlJc w:val="left"/>
      <w:pPr>
        <w:ind w:left="3440" w:hanging="1080"/>
      </w:pPr>
      <w:rPr>
        <w:rFonts w:hint="default"/>
        <w:color w:val="000000"/>
      </w:rPr>
    </w:lvl>
    <w:lvl w:ilvl="5">
      <w:start w:val="1"/>
      <w:numFmt w:val="decimal"/>
      <w:lvlText w:val="%1.%2.%3.%4.%5.%6."/>
      <w:lvlJc w:val="left"/>
      <w:pPr>
        <w:ind w:left="4030" w:hanging="1080"/>
      </w:pPr>
      <w:rPr>
        <w:rFonts w:hint="default"/>
        <w:color w:val="000000"/>
      </w:rPr>
    </w:lvl>
    <w:lvl w:ilvl="6">
      <w:start w:val="1"/>
      <w:numFmt w:val="decimal"/>
      <w:lvlText w:val="%1.%2.%3.%4.%5.%6.%7."/>
      <w:lvlJc w:val="left"/>
      <w:pPr>
        <w:ind w:left="4980" w:hanging="1440"/>
      </w:pPr>
      <w:rPr>
        <w:rFonts w:hint="default"/>
        <w:color w:val="000000"/>
      </w:rPr>
    </w:lvl>
    <w:lvl w:ilvl="7">
      <w:start w:val="1"/>
      <w:numFmt w:val="decimal"/>
      <w:lvlText w:val="%1.%2.%3.%4.%5.%6.%7.%8."/>
      <w:lvlJc w:val="left"/>
      <w:pPr>
        <w:ind w:left="5570" w:hanging="1440"/>
      </w:pPr>
      <w:rPr>
        <w:rFonts w:hint="default"/>
        <w:color w:val="000000"/>
      </w:rPr>
    </w:lvl>
    <w:lvl w:ilvl="8">
      <w:start w:val="1"/>
      <w:numFmt w:val="decimal"/>
      <w:lvlText w:val="%1.%2.%3.%4.%5.%6.%7.%8.%9."/>
      <w:lvlJc w:val="left"/>
      <w:pPr>
        <w:ind w:left="6520" w:hanging="1800"/>
      </w:pPr>
      <w:rPr>
        <w:rFonts w:hint="default"/>
        <w:color w:val="000000"/>
      </w:rPr>
    </w:lvl>
  </w:abstractNum>
  <w:abstractNum w:abstractNumId="9" w15:restartNumberingAfterBreak="0">
    <w:nsid w:val="19796220"/>
    <w:multiLevelType w:val="multilevel"/>
    <w:tmpl w:val="7A56A06E"/>
    <w:lvl w:ilvl="0">
      <w:start w:val="1"/>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1BC80173"/>
    <w:multiLevelType w:val="hybridMultilevel"/>
    <w:tmpl w:val="6F267CF8"/>
    <w:lvl w:ilvl="0" w:tplc="FFFFFFFF">
      <w:start w:val="1"/>
      <w:numFmt w:val="decimal"/>
      <w:lvlText w:val="%1.1."/>
      <w:lvlJc w:val="center"/>
      <w:pPr>
        <w:ind w:left="720" w:hanging="360"/>
      </w:pPr>
      <w:rPr>
        <w:rFonts w:hint="default"/>
      </w:rPr>
    </w:lvl>
    <w:lvl w:ilvl="1" w:tplc="C79AF7D4">
      <w:start w:val="1"/>
      <w:numFmt w:val="decimal"/>
      <w:lvlText w:val="%2.1."/>
      <w:lvlJc w:val="center"/>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C27A7"/>
    <w:multiLevelType w:val="multilevel"/>
    <w:tmpl w:val="D826C176"/>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1CEB18B3"/>
    <w:multiLevelType w:val="hybridMultilevel"/>
    <w:tmpl w:val="81AADA2A"/>
    <w:lvl w:ilvl="0" w:tplc="83980184">
      <w:start w:val="1"/>
      <w:numFmt w:val="lowerLetter"/>
      <w:lvlText w:val="%1)"/>
      <w:lvlJc w:val="left"/>
      <w:pPr>
        <w:ind w:left="2203" w:hanging="360"/>
      </w:pPr>
      <w:rPr>
        <w:rFonts w:hint="default"/>
        <w:color w:val="000000"/>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3" w15:restartNumberingAfterBreak="0">
    <w:nsid w:val="1FDB4499"/>
    <w:multiLevelType w:val="hybridMultilevel"/>
    <w:tmpl w:val="ABA69B8E"/>
    <w:lvl w:ilvl="0" w:tplc="C79AF7D4">
      <w:start w:val="1"/>
      <w:numFmt w:val="decimal"/>
      <w:lvlText w:val="%1.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820691"/>
    <w:multiLevelType w:val="multilevel"/>
    <w:tmpl w:val="4B56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E54310"/>
    <w:multiLevelType w:val="multilevel"/>
    <w:tmpl w:val="F4D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47A94"/>
    <w:multiLevelType w:val="hybridMultilevel"/>
    <w:tmpl w:val="E63C0B52"/>
    <w:lvl w:ilvl="0" w:tplc="B950C8AE">
      <w:start w:val="4"/>
      <w:numFmt w:val="decimal"/>
      <w:lvlText w:val="%1.1."/>
      <w:lvlJc w:val="center"/>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8074B"/>
    <w:multiLevelType w:val="multilevel"/>
    <w:tmpl w:val="0CD8187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A7CFC"/>
    <w:multiLevelType w:val="multilevel"/>
    <w:tmpl w:val="77E60E62"/>
    <w:lvl w:ilvl="0">
      <w:start w:val="8"/>
      <w:numFmt w:val="decimal"/>
      <w:lvlText w:val="%1."/>
      <w:lvlJc w:val="left"/>
      <w:pPr>
        <w:ind w:left="360" w:hanging="360"/>
      </w:pPr>
      <w:rPr>
        <w:rFonts w:hint="default"/>
        <w:b/>
        <w:bCs/>
        <w:color w:val="000000"/>
      </w:rPr>
    </w:lvl>
    <w:lvl w:ilvl="1">
      <w:start w:val="3"/>
      <w:numFmt w:val="decimal"/>
      <w:lvlText w:val="%1.%2."/>
      <w:lvlJc w:val="left"/>
      <w:pPr>
        <w:ind w:left="1020" w:hanging="36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19" w15:restartNumberingAfterBreak="0">
    <w:nsid w:val="3BE91C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504514"/>
    <w:multiLevelType w:val="hybridMultilevel"/>
    <w:tmpl w:val="877AB65A"/>
    <w:lvl w:ilvl="0" w:tplc="C79AF7D4">
      <w:start w:val="1"/>
      <w:numFmt w:val="decimal"/>
      <w:lvlText w:val="%1.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F0E4F5A"/>
    <w:multiLevelType w:val="hybridMultilevel"/>
    <w:tmpl w:val="E410C0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F5E4A5F"/>
    <w:multiLevelType w:val="multilevel"/>
    <w:tmpl w:val="BBB8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BF20BC"/>
    <w:multiLevelType w:val="hybridMultilevel"/>
    <w:tmpl w:val="79AAD2D6"/>
    <w:lvl w:ilvl="0" w:tplc="EDFA124E">
      <w:start w:val="1"/>
      <w:numFmt w:val="lowerLetter"/>
      <w:lvlText w:val="%1)"/>
      <w:lvlJc w:val="left"/>
      <w:pPr>
        <w:ind w:left="3572" w:hanging="360"/>
      </w:pPr>
      <w:rPr>
        <w:rFonts w:hint="default"/>
        <w:color w:val="000000"/>
      </w:rPr>
    </w:lvl>
    <w:lvl w:ilvl="1" w:tplc="04050019" w:tentative="1">
      <w:start w:val="1"/>
      <w:numFmt w:val="lowerLetter"/>
      <w:lvlText w:val="%2."/>
      <w:lvlJc w:val="left"/>
      <w:pPr>
        <w:ind w:left="4292" w:hanging="360"/>
      </w:pPr>
    </w:lvl>
    <w:lvl w:ilvl="2" w:tplc="0405001B" w:tentative="1">
      <w:start w:val="1"/>
      <w:numFmt w:val="lowerRoman"/>
      <w:lvlText w:val="%3."/>
      <w:lvlJc w:val="right"/>
      <w:pPr>
        <w:ind w:left="5012" w:hanging="180"/>
      </w:pPr>
    </w:lvl>
    <w:lvl w:ilvl="3" w:tplc="0405000F" w:tentative="1">
      <w:start w:val="1"/>
      <w:numFmt w:val="decimal"/>
      <w:lvlText w:val="%4."/>
      <w:lvlJc w:val="left"/>
      <w:pPr>
        <w:ind w:left="5732" w:hanging="360"/>
      </w:pPr>
    </w:lvl>
    <w:lvl w:ilvl="4" w:tplc="04050019" w:tentative="1">
      <w:start w:val="1"/>
      <w:numFmt w:val="lowerLetter"/>
      <w:lvlText w:val="%5."/>
      <w:lvlJc w:val="left"/>
      <w:pPr>
        <w:ind w:left="6452" w:hanging="360"/>
      </w:pPr>
    </w:lvl>
    <w:lvl w:ilvl="5" w:tplc="0405001B" w:tentative="1">
      <w:start w:val="1"/>
      <w:numFmt w:val="lowerRoman"/>
      <w:lvlText w:val="%6."/>
      <w:lvlJc w:val="right"/>
      <w:pPr>
        <w:ind w:left="7172" w:hanging="180"/>
      </w:pPr>
    </w:lvl>
    <w:lvl w:ilvl="6" w:tplc="0405000F" w:tentative="1">
      <w:start w:val="1"/>
      <w:numFmt w:val="decimal"/>
      <w:lvlText w:val="%7."/>
      <w:lvlJc w:val="left"/>
      <w:pPr>
        <w:ind w:left="7892" w:hanging="360"/>
      </w:pPr>
    </w:lvl>
    <w:lvl w:ilvl="7" w:tplc="04050019" w:tentative="1">
      <w:start w:val="1"/>
      <w:numFmt w:val="lowerLetter"/>
      <w:lvlText w:val="%8."/>
      <w:lvlJc w:val="left"/>
      <w:pPr>
        <w:ind w:left="8612" w:hanging="360"/>
      </w:pPr>
    </w:lvl>
    <w:lvl w:ilvl="8" w:tplc="0405001B" w:tentative="1">
      <w:start w:val="1"/>
      <w:numFmt w:val="lowerRoman"/>
      <w:lvlText w:val="%9."/>
      <w:lvlJc w:val="right"/>
      <w:pPr>
        <w:ind w:left="9332" w:hanging="180"/>
      </w:pPr>
    </w:lvl>
  </w:abstractNum>
  <w:abstractNum w:abstractNumId="24" w15:restartNumberingAfterBreak="0">
    <w:nsid w:val="4AB70647"/>
    <w:multiLevelType w:val="hybridMultilevel"/>
    <w:tmpl w:val="023C126E"/>
    <w:lvl w:ilvl="0" w:tplc="3452B70A">
      <w:start w:val="19"/>
      <w:numFmt w:val="decimal"/>
      <w:lvlText w:val="%1.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6837E8"/>
    <w:multiLevelType w:val="hybridMultilevel"/>
    <w:tmpl w:val="96FCE2F6"/>
    <w:lvl w:ilvl="0" w:tplc="3EEAE296">
      <w:start w:val="3"/>
      <w:numFmt w:val="lowerLetter"/>
      <w:lvlText w:val="%1)"/>
      <w:lvlJc w:val="left"/>
      <w:pPr>
        <w:ind w:left="3600" w:hanging="360"/>
      </w:pPr>
      <w:rPr>
        <w:rFonts w:hint="default"/>
        <w:color w:val="000000"/>
      </w:rPr>
    </w:lvl>
    <w:lvl w:ilvl="1" w:tplc="8250A186">
      <w:start w:val="8"/>
      <w:numFmt w:val="bullet"/>
      <w:lvlText w:val=""/>
      <w:lvlJc w:val="left"/>
      <w:pPr>
        <w:ind w:left="4320" w:hanging="360"/>
      </w:pPr>
      <w:rPr>
        <w:rFonts w:ascii="Symbol" w:eastAsia="Times New Roman" w:hAnsi="Symbol" w:cs="Times New Roman" w:hint="default"/>
      </w:r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6" w15:restartNumberingAfterBreak="0">
    <w:nsid w:val="52123322"/>
    <w:multiLevelType w:val="multilevel"/>
    <w:tmpl w:val="A106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816ADF"/>
    <w:multiLevelType w:val="hybridMultilevel"/>
    <w:tmpl w:val="40CEA7C4"/>
    <w:lvl w:ilvl="0" w:tplc="3C004F44">
      <w:start w:val="3"/>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35C27"/>
    <w:multiLevelType w:val="hybridMultilevel"/>
    <w:tmpl w:val="18A605CA"/>
    <w:lvl w:ilvl="0" w:tplc="C770A7F4">
      <w:start w:val="3"/>
      <w:numFmt w:val="decimal"/>
      <w:lvlText w:val="%1.1."/>
      <w:lvlJc w:val="center"/>
      <w:pPr>
        <w:ind w:left="144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2A34C7"/>
    <w:multiLevelType w:val="multilevel"/>
    <w:tmpl w:val="E09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12354"/>
    <w:multiLevelType w:val="multilevel"/>
    <w:tmpl w:val="F98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9030C"/>
    <w:multiLevelType w:val="multilevel"/>
    <w:tmpl w:val="7A56A06E"/>
    <w:lvl w:ilvl="0">
      <w:start w:val="1"/>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5FB32797"/>
    <w:multiLevelType w:val="multilevel"/>
    <w:tmpl w:val="7A56A06E"/>
    <w:lvl w:ilvl="0">
      <w:start w:val="1"/>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60126299"/>
    <w:multiLevelType w:val="multilevel"/>
    <w:tmpl w:val="A4FE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C3A1A"/>
    <w:multiLevelType w:val="multilevel"/>
    <w:tmpl w:val="903C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B94AF2"/>
    <w:multiLevelType w:val="multilevel"/>
    <w:tmpl w:val="DFC8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D6B59"/>
    <w:multiLevelType w:val="multilevel"/>
    <w:tmpl w:val="EEFE0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7471E"/>
    <w:multiLevelType w:val="hybridMultilevel"/>
    <w:tmpl w:val="E63C0B52"/>
    <w:lvl w:ilvl="0" w:tplc="FFFFFFFF">
      <w:start w:val="4"/>
      <w:numFmt w:val="decimal"/>
      <w:lvlText w:val="%1.1."/>
      <w:lvlJc w:val="center"/>
      <w:pPr>
        <w:ind w:left="14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25AB8"/>
    <w:multiLevelType w:val="multilevel"/>
    <w:tmpl w:val="2CE6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780EE5"/>
    <w:multiLevelType w:val="hybridMultilevel"/>
    <w:tmpl w:val="2C5C1846"/>
    <w:lvl w:ilvl="0" w:tplc="C6AC57DA">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1A46410"/>
    <w:multiLevelType w:val="hybridMultilevel"/>
    <w:tmpl w:val="E91A1988"/>
    <w:lvl w:ilvl="0" w:tplc="2E44342C">
      <w:start w:val="6"/>
      <w:numFmt w:val="decimal"/>
      <w:lvlText w:val="%1.1."/>
      <w:lvlJc w:val="center"/>
      <w:pPr>
        <w:ind w:left="144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902CC8"/>
    <w:multiLevelType w:val="multilevel"/>
    <w:tmpl w:val="7D5A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95508A"/>
    <w:multiLevelType w:val="hybridMultilevel"/>
    <w:tmpl w:val="C81C88A0"/>
    <w:lvl w:ilvl="0" w:tplc="0A666156">
      <w:start w:val="1"/>
      <w:numFmt w:val="lowerLetter"/>
      <w:lvlText w:val="%1)"/>
      <w:lvlJc w:val="left"/>
      <w:pPr>
        <w:ind w:left="1635" w:hanging="360"/>
      </w:pPr>
      <w:rPr>
        <w:rFonts w:hint="default"/>
        <w:b/>
      </w:r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43" w15:restartNumberingAfterBreak="0">
    <w:nsid w:val="74A1288A"/>
    <w:multiLevelType w:val="hybridMultilevel"/>
    <w:tmpl w:val="C6904070"/>
    <w:lvl w:ilvl="0" w:tplc="C79AF7D4">
      <w:start w:val="1"/>
      <w:numFmt w:val="decimal"/>
      <w:lvlText w:val="%1.1."/>
      <w:lvlJc w:val="center"/>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4" w15:restartNumberingAfterBreak="0">
    <w:nsid w:val="768A60E4"/>
    <w:multiLevelType w:val="hybridMultilevel"/>
    <w:tmpl w:val="CC6CD4F2"/>
    <w:lvl w:ilvl="0" w:tplc="ED72B876">
      <w:start w:val="18"/>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79272502"/>
    <w:multiLevelType w:val="multilevel"/>
    <w:tmpl w:val="142EA81A"/>
    <w:lvl w:ilvl="0">
      <w:start w:val="8"/>
      <w:numFmt w:val="decimal"/>
      <w:lvlText w:val="%1"/>
      <w:lvlJc w:val="left"/>
      <w:pPr>
        <w:ind w:left="360" w:hanging="360"/>
      </w:pPr>
      <w:rPr>
        <w:rFonts w:hint="default"/>
        <w:color w:val="000000"/>
      </w:rPr>
    </w:lvl>
    <w:lvl w:ilvl="1">
      <w:start w:val="3"/>
      <w:numFmt w:val="decimal"/>
      <w:lvlText w:val="%1.%2"/>
      <w:lvlJc w:val="left"/>
      <w:pPr>
        <w:ind w:left="1380" w:hanging="360"/>
      </w:pPr>
      <w:rPr>
        <w:rFonts w:hint="default"/>
        <w:color w:val="000000"/>
      </w:rPr>
    </w:lvl>
    <w:lvl w:ilvl="2">
      <w:start w:val="1"/>
      <w:numFmt w:val="decimal"/>
      <w:lvlText w:val="%1.%2.%3"/>
      <w:lvlJc w:val="left"/>
      <w:pPr>
        <w:ind w:left="2760" w:hanging="720"/>
      </w:pPr>
      <w:rPr>
        <w:rFonts w:hint="default"/>
        <w:color w:val="000000"/>
      </w:rPr>
    </w:lvl>
    <w:lvl w:ilvl="3">
      <w:start w:val="1"/>
      <w:numFmt w:val="decimal"/>
      <w:lvlText w:val="%1.%2.%3.%4"/>
      <w:lvlJc w:val="left"/>
      <w:pPr>
        <w:ind w:left="3780" w:hanging="720"/>
      </w:pPr>
      <w:rPr>
        <w:rFonts w:hint="default"/>
        <w:color w:val="000000"/>
      </w:rPr>
    </w:lvl>
    <w:lvl w:ilvl="4">
      <w:start w:val="1"/>
      <w:numFmt w:val="decimal"/>
      <w:lvlText w:val="%1.%2.%3.%4.%5"/>
      <w:lvlJc w:val="left"/>
      <w:pPr>
        <w:ind w:left="5160" w:hanging="1080"/>
      </w:pPr>
      <w:rPr>
        <w:rFonts w:hint="default"/>
        <w:color w:val="000000"/>
      </w:rPr>
    </w:lvl>
    <w:lvl w:ilvl="5">
      <w:start w:val="1"/>
      <w:numFmt w:val="decimal"/>
      <w:lvlText w:val="%1.%2.%3.%4.%5.%6"/>
      <w:lvlJc w:val="left"/>
      <w:pPr>
        <w:ind w:left="6180" w:hanging="1080"/>
      </w:pPr>
      <w:rPr>
        <w:rFonts w:hint="default"/>
        <w:color w:val="000000"/>
      </w:rPr>
    </w:lvl>
    <w:lvl w:ilvl="6">
      <w:start w:val="1"/>
      <w:numFmt w:val="decimal"/>
      <w:lvlText w:val="%1.%2.%3.%4.%5.%6.%7"/>
      <w:lvlJc w:val="left"/>
      <w:pPr>
        <w:ind w:left="7560" w:hanging="1440"/>
      </w:pPr>
      <w:rPr>
        <w:rFonts w:hint="default"/>
        <w:color w:val="000000"/>
      </w:rPr>
    </w:lvl>
    <w:lvl w:ilvl="7">
      <w:start w:val="1"/>
      <w:numFmt w:val="decimal"/>
      <w:lvlText w:val="%1.%2.%3.%4.%5.%6.%7.%8"/>
      <w:lvlJc w:val="left"/>
      <w:pPr>
        <w:ind w:left="8580" w:hanging="1440"/>
      </w:pPr>
      <w:rPr>
        <w:rFonts w:hint="default"/>
        <w:color w:val="000000"/>
      </w:rPr>
    </w:lvl>
    <w:lvl w:ilvl="8">
      <w:start w:val="1"/>
      <w:numFmt w:val="decimal"/>
      <w:lvlText w:val="%1.%2.%3.%4.%5.%6.%7.%8.%9"/>
      <w:lvlJc w:val="left"/>
      <w:pPr>
        <w:ind w:left="9960" w:hanging="1800"/>
      </w:pPr>
      <w:rPr>
        <w:rFonts w:hint="default"/>
        <w:color w:val="000000"/>
      </w:rPr>
    </w:lvl>
  </w:abstractNum>
  <w:num w:numId="1">
    <w:abstractNumId w:val="26"/>
  </w:num>
  <w:num w:numId="2">
    <w:abstractNumId w:val="22"/>
    <w:lvlOverride w:ilvl="0">
      <w:lvl w:ilvl="0">
        <w:numFmt w:val="lowerLetter"/>
        <w:lvlText w:val="%1."/>
        <w:lvlJc w:val="left"/>
      </w:lvl>
    </w:lvlOverride>
  </w:num>
  <w:num w:numId="3">
    <w:abstractNumId w:val="41"/>
    <w:lvlOverride w:ilvl="0">
      <w:lvl w:ilvl="0">
        <w:numFmt w:val="upperLetter"/>
        <w:lvlText w:val="%1."/>
        <w:lvlJc w:val="left"/>
      </w:lvl>
    </w:lvlOverride>
  </w:num>
  <w:num w:numId="4">
    <w:abstractNumId w:val="36"/>
  </w:num>
  <w:num w:numId="5">
    <w:abstractNumId w:val="30"/>
    <w:lvlOverride w:ilvl="0">
      <w:lvl w:ilvl="0">
        <w:numFmt w:val="lowerLetter"/>
        <w:lvlText w:val="%1."/>
        <w:lvlJc w:val="left"/>
      </w:lvl>
    </w:lvlOverride>
  </w:num>
  <w:num w:numId="6">
    <w:abstractNumId w:val="34"/>
    <w:lvlOverride w:ilvl="0">
      <w:lvl w:ilvl="0">
        <w:numFmt w:val="lowerLetter"/>
        <w:lvlText w:val="%1."/>
        <w:lvlJc w:val="left"/>
      </w:lvl>
    </w:lvlOverride>
  </w:num>
  <w:num w:numId="7">
    <w:abstractNumId w:val="35"/>
  </w:num>
  <w:num w:numId="8">
    <w:abstractNumId w:val="33"/>
  </w:num>
  <w:num w:numId="9">
    <w:abstractNumId w:val="29"/>
  </w:num>
  <w:num w:numId="10">
    <w:abstractNumId w:val="15"/>
  </w:num>
  <w:num w:numId="11">
    <w:abstractNumId w:val="5"/>
    <w:lvlOverride w:ilvl="0">
      <w:lvl w:ilvl="0">
        <w:numFmt w:val="upperLetter"/>
        <w:lvlText w:val="%1."/>
        <w:lvlJc w:val="left"/>
      </w:lvl>
    </w:lvlOverride>
  </w:num>
  <w:num w:numId="12">
    <w:abstractNumId w:val="17"/>
  </w:num>
  <w:num w:numId="13">
    <w:abstractNumId w:val="14"/>
    <w:lvlOverride w:ilvl="0">
      <w:lvl w:ilvl="0">
        <w:numFmt w:val="upperLetter"/>
        <w:lvlText w:val="%1."/>
        <w:lvlJc w:val="left"/>
      </w:lvl>
    </w:lvlOverride>
  </w:num>
  <w:num w:numId="14">
    <w:abstractNumId w:val="1"/>
    <w:lvlOverride w:ilvl="0">
      <w:lvl w:ilvl="0">
        <w:numFmt w:val="lowerLetter"/>
        <w:lvlText w:val="%1."/>
        <w:lvlJc w:val="left"/>
      </w:lvl>
    </w:lvlOverride>
  </w:num>
  <w:num w:numId="15">
    <w:abstractNumId w:val="38"/>
  </w:num>
  <w:num w:numId="16">
    <w:abstractNumId w:val="27"/>
  </w:num>
  <w:num w:numId="17">
    <w:abstractNumId w:val="25"/>
  </w:num>
  <w:num w:numId="18">
    <w:abstractNumId w:val="11"/>
  </w:num>
  <w:num w:numId="19">
    <w:abstractNumId w:val="45"/>
  </w:num>
  <w:num w:numId="20">
    <w:abstractNumId w:val="18"/>
  </w:num>
  <w:num w:numId="21">
    <w:abstractNumId w:val="23"/>
  </w:num>
  <w:num w:numId="22">
    <w:abstractNumId w:val="12"/>
  </w:num>
  <w:num w:numId="23">
    <w:abstractNumId w:val="7"/>
  </w:num>
  <w:num w:numId="24">
    <w:abstractNumId w:val="42"/>
  </w:num>
  <w:num w:numId="25">
    <w:abstractNumId w:val="21"/>
  </w:num>
  <w:num w:numId="26">
    <w:abstractNumId w:val="0"/>
  </w:num>
  <w:num w:numId="27">
    <w:abstractNumId w:val="8"/>
  </w:num>
  <w:num w:numId="28">
    <w:abstractNumId w:val="39"/>
  </w:num>
  <w:num w:numId="29">
    <w:abstractNumId w:val="20"/>
  </w:num>
  <w:num w:numId="30">
    <w:abstractNumId w:val="24"/>
  </w:num>
  <w:num w:numId="31">
    <w:abstractNumId w:val="2"/>
  </w:num>
  <w:num w:numId="32">
    <w:abstractNumId w:val="10"/>
  </w:num>
  <w:num w:numId="33">
    <w:abstractNumId w:val="4"/>
  </w:num>
  <w:num w:numId="34">
    <w:abstractNumId w:val="13"/>
  </w:num>
  <w:num w:numId="35">
    <w:abstractNumId w:val="3"/>
  </w:num>
  <w:num w:numId="36">
    <w:abstractNumId w:val="28"/>
  </w:num>
  <w:num w:numId="37">
    <w:abstractNumId w:val="43"/>
  </w:num>
  <w:num w:numId="38">
    <w:abstractNumId w:val="16"/>
  </w:num>
  <w:num w:numId="39">
    <w:abstractNumId w:val="37"/>
  </w:num>
  <w:num w:numId="40">
    <w:abstractNumId w:val="19"/>
  </w:num>
  <w:num w:numId="41">
    <w:abstractNumId w:val="9"/>
  </w:num>
  <w:num w:numId="42">
    <w:abstractNumId w:val="40"/>
  </w:num>
  <w:num w:numId="43">
    <w:abstractNumId w:val="32"/>
  </w:num>
  <w:num w:numId="44">
    <w:abstractNumId w:val="31"/>
  </w:num>
  <w:num w:numId="45">
    <w:abstractNumId w:val="44"/>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72"/>
    <w:rsid w:val="00010D88"/>
    <w:rsid w:val="000175C0"/>
    <w:rsid w:val="0001798C"/>
    <w:rsid w:val="000221C8"/>
    <w:rsid w:val="00041C50"/>
    <w:rsid w:val="0007459D"/>
    <w:rsid w:val="000A7438"/>
    <w:rsid w:val="000F615F"/>
    <w:rsid w:val="00104B8A"/>
    <w:rsid w:val="00134969"/>
    <w:rsid w:val="0014716B"/>
    <w:rsid w:val="00150A9D"/>
    <w:rsid w:val="00190CD8"/>
    <w:rsid w:val="001B1103"/>
    <w:rsid w:val="001E274D"/>
    <w:rsid w:val="00206D8E"/>
    <w:rsid w:val="00234205"/>
    <w:rsid w:val="00260238"/>
    <w:rsid w:val="00265681"/>
    <w:rsid w:val="002A06EA"/>
    <w:rsid w:val="002B7A21"/>
    <w:rsid w:val="002C4583"/>
    <w:rsid w:val="0032084A"/>
    <w:rsid w:val="00325BD0"/>
    <w:rsid w:val="00351B72"/>
    <w:rsid w:val="00357EB6"/>
    <w:rsid w:val="003B51F0"/>
    <w:rsid w:val="003E2218"/>
    <w:rsid w:val="003E235C"/>
    <w:rsid w:val="003F2E4F"/>
    <w:rsid w:val="003F44CA"/>
    <w:rsid w:val="00405396"/>
    <w:rsid w:val="00437523"/>
    <w:rsid w:val="004467CE"/>
    <w:rsid w:val="00456EB6"/>
    <w:rsid w:val="00464AD7"/>
    <w:rsid w:val="00466D77"/>
    <w:rsid w:val="004B304E"/>
    <w:rsid w:val="005010FF"/>
    <w:rsid w:val="00551908"/>
    <w:rsid w:val="00560888"/>
    <w:rsid w:val="005A29AE"/>
    <w:rsid w:val="005C218A"/>
    <w:rsid w:val="005D5625"/>
    <w:rsid w:val="005F351E"/>
    <w:rsid w:val="005F3B3F"/>
    <w:rsid w:val="005F42C6"/>
    <w:rsid w:val="005F79C7"/>
    <w:rsid w:val="0060492D"/>
    <w:rsid w:val="0063528F"/>
    <w:rsid w:val="00640FED"/>
    <w:rsid w:val="00641763"/>
    <w:rsid w:val="00653AD5"/>
    <w:rsid w:val="006658E5"/>
    <w:rsid w:val="00665B79"/>
    <w:rsid w:val="0066616C"/>
    <w:rsid w:val="00673303"/>
    <w:rsid w:val="00687324"/>
    <w:rsid w:val="00724CAC"/>
    <w:rsid w:val="0074472F"/>
    <w:rsid w:val="00764297"/>
    <w:rsid w:val="00771793"/>
    <w:rsid w:val="00772B84"/>
    <w:rsid w:val="007854DA"/>
    <w:rsid w:val="008C1E4C"/>
    <w:rsid w:val="008D0DFE"/>
    <w:rsid w:val="00902A6A"/>
    <w:rsid w:val="009059E7"/>
    <w:rsid w:val="00914403"/>
    <w:rsid w:val="00932CCA"/>
    <w:rsid w:val="00937D82"/>
    <w:rsid w:val="009470BE"/>
    <w:rsid w:val="0095348A"/>
    <w:rsid w:val="00953E21"/>
    <w:rsid w:val="009A4204"/>
    <w:rsid w:val="009C52F9"/>
    <w:rsid w:val="009D0ACF"/>
    <w:rsid w:val="009D22C3"/>
    <w:rsid w:val="00A61CFB"/>
    <w:rsid w:val="00A670EF"/>
    <w:rsid w:val="00A835BA"/>
    <w:rsid w:val="00A8478F"/>
    <w:rsid w:val="00A919BD"/>
    <w:rsid w:val="00B1738D"/>
    <w:rsid w:val="00B20687"/>
    <w:rsid w:val="00B22677"/>
    <w:rsid w:val="00B406BB"/>
    <w:rsid w:val="00B50D90"/>
    <w:rsid w:val="00B8092D"/>
    <w:rsid w:val="00B94563"/>
    <w:rsid w:val="00B948F2"/>
    <w:rsid w:val="00BB0883"/>
    <w:rsid w:val="00C04393"/>
    <w:rsid w:val="00C30FF0"/>
    <w:rsid w:val="00C45106"/>
    <w:rsid w:val="00CB38D6"/>
    <w:rsid w:val="00CC2B1F"/>
    <w:rsid w:val="00CD567C"/>
    <w:rsid w:val="00CE63F1"/>
    <w:rsid w:val="00D01451"/>
    <w:rsid w:val="00D10B78"/>
    <w:rsid w:val="00D2408E"/>
    <w:rsid w:val="00D342EE"/>
    <w:rsid w:val="00D37E49"/>
    <w:rsid w:val="00D97443"/>
    <w:rsid w:val="00DA0756"/>
    <w:rsid w:val="00DA44B8"/>
    <w:rsid w:val="00DC6327"/>
    <w:rsid w:val="00DD35D9"/>
    <w:rsid w:val="00DD7B49"/>
    <w:rsid w:val="00E06A7F"/>
    <w:rsid w:val="00E137C5"/>
    <w:rsid w:val="00E15158"/>
    <w:rsid w:val="00E44918"/>
    <w:rsid w:val="00E54483"/>
    <w:rsid w:val="00EA7ABC"/>
    <w:rsid w:val="00EC4390"/>
    <w:rsid w:val="00EC7BE6"/>
    <w:rsid w:val="00EE0850"/>
    <w:rsid w:val="00F34A04"/>
    <w:rsid w:val="00F376DA"/>
    <w:rsid w:val="00F76F31"/>
    <w:rsid w:val="00F86A17"/>
    <w:rsid w:val="00FA361F"/>
    <w:rsid w:val="00FD5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0899"/>
  <w15:chartTrackingRefBased/>
  <w15:docId w15:val="{5CE4147C-1B27-466F-AB2D-F4D05D0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238824,baiaagaaboqcaaadpemdaauoiamaaaaaaaaaaaaaaaaaaaaaaaaaaaaaaaaaaaaaaaaaaaaaaaaaaaaaaaaaaaaaaaaaaaaaaaaaaaaaaaaaaaaaaaaaaaaaaaaaaaaaaaaaaaaaaaaaaaaaaaaaaaaaaaaaaaaaaaaaaaaaaaaaaaaaaaaaaaaaaaaaaaaaaaaaaaaaaaaaaaaaaaaaaaaaaaaaaaaaaaaaa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link w:val="NormlnwebChar"/>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Pr>
      <w:color w:val="0000FF"/>
      <w:u w:val="single"/>
    </w:rPr>
  </w:style>
  <w:style w:type="paragraph" w:styleId="Bezmezer">
    <w:name w:val="No Spacing"/>
    <w:uiPriority w:val="1"/>
    <w:qFormat/>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Nadpislnku">
    <w:name w:val="Nadpis článku"/>
    <w:basedOn w:val="Normlnweb"/>
    <w:link w:val="NadpislnkuChar"/>
    <w:qFormat/>
    <w:rsid w:val="00CE63F1"/>
    <w:pPr>
      <w:widowControl w:val="0"/>
      <w:numPr>
        <w:numId w:val="26"/>
      </w:numPr>
      <w:tabs>
        <w:tab w:val="left" w:pos="720"/>
      </w:tabs>
      <w:spacing w:before="0" w:beforeAutospacing="0" w:after="240" w:afterAutospacing="0"/>
      <w:jc w:val="center"/>
    </w:pPr>
    <w:rPr>
      <w:b/>
      <w:bCs/>
      <w:color w:val="000000"/>
    </w:rPr>
  </w:style>
  <w:style w:type="paragraph" w:styleId="Odstavecseseznamem">
    <w:name w:val="List Paragraph"/>
    <w:basedOn w:val="Normln"/>
    <w:uiPriority w:val="34"/>
    <w:qFormat/>
    <w:rsid w:val="0063528F"/>
    <w:pPr>
      <w:ind w:left="720"/>
      <w:contextualSpacing/>
    </w:pPr>
  </w:style>
  <w:style w:type="character" w:customStyle="1" w:styleId="NormlnwebChar">
    <w:name w:val="Normální (web) Char"/>
    <w:basedOn w:val="Standardnpsmoodstavce"/>
    <w:link w:val="Normlnweb"/>
    <w:rsid w:val="00A8478F"/>
    <w:rPr>
      <w:rFonts w:ascii="Times New Roman" w:eastAsia="Times New Roman" w:hAnsi="Times New Roman" w:cs="Times New Roman"/>
      <w:sz w:val="24"/>
      <w:szCs w:val="24"/>
      <w:lang w:eastAsia="cs-CZ"/>
    </w:rPr>
  </w:style>
  <w:style w:type="character" w:customStyle="1" w:styleId="NadpislnkuChar">
    <w:name w:val="Nadpis článku Char"/>
    <w:basedOn w:val="NormlnwebChar"/>
    <w:link w:val="Nadpislnku"/>
    <w:rsid w:val="00CE63F1"/>
    <w:rPr>
      <w:rFonts w:ascii="Times New Roman" w:eastAsia="Times New Roman" w:hAnsi="Times New Roman" w:cs="Times New Roman"/>
      <w:b/>
      <w:bCs/>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0919">
      <w:bodyDiv w:val="1"/>
      <w:marLeft w:val="0"/>
      <w:marRight w:val="0"/>
      <w:marTop w:val="0"/>
      <w:marBottom w:val="0"/>
      <w:divBdr>
        <w:top w:val="none" w:sz="0" w:space="0" w:color="auto"/>
        <w:left w:val="none" w:sz="0" w:space="0" w:color="auto"/>
        <w:bottom w:val="none" w:sz="0" w:space="0" w:color="auto"/>
        <w:right w:val="none" w:sz="0" w:space="0" w:color="auto"/>
      </w:divBdr>
    </w:div>
    <w:div w:id="856314804">
      <w:bodyDiv w:val="1"/>
      <w:marLeft w:val="0"/>
      <w:marRight w:val="0"/>
      <w:marTop w:val="0"/>
      <w:marBottom w:val="0"/>
      <w:divBdr>
        <w:top w:val="none" w:sz="0" w:space="0" w:color="auto"/>
        <w:left w:val="none" w:sz="0" w:space="0" w:color="auto"/>
        <w:bottom w:val="none" w:sz="0" w:space="0" w:color="auto"/>
        <w:right w:val="none" w:sz="0" w:space="0" w:color="auto"/>
      </w:divBdr>
    </w:div>
    <w:div w:id="919562813">
      <w:bodyDiv w:val="1"/>
      <w:marLeft w:val="0"/>
      <w:marRight w:val="0"/>
      <w:marTop w:val="0"/>
      <w:marBottom w:val="0"/>
      <w:divBdr>
        <w:top w:val="none" w:sz="0" w:space="0" w:color="auto"/>
        <w:left w:val="none" w:sz="0" w:space="0" w:color="auto"/>
        <w:bottom w:val="none" w:sz="0" w:space="0" w:color="auto"/>
        <w:right w:val="none" w:sz="0" w:space="0" w:color="auto"/>
      </w:divBdr>
    </w:div>
    <w:div w:id="167040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tred@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kat@kklegal.cz" TargetMode="External"/><Relationship Id="rId5" Type="http://schemas.openxmlformats.org/officeDocument/2006/relationships/webSettings" Target="webSettings.xml"/><Relationship Id="rId10" Type="http://schemas.openxmlformats.org/officeDocument/2006/relationships/hyperlink" Target="mailto:+420&#160;606&#160;789%20717" TargetMode="External"/><Relationship Id="rId4" Type="http://schemas.openxmlformats.org/officeDocument/2006/relationships/settings" Target="settings.xml"/><Relationship Id="rId9" Type="http://schemas.openxmlformats.org/officeDocument/2006/relationships/hyperlink" Target="mailto:roman.viktorin@brno-stred.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9146-710E-4344-B593-DFFB1F77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3736</Words>
  <Characters>22043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Miroslava Fialová</dc:creator>
  <cp:keywords/>
  <dc:description/>
  <cp:lastModifiedBy>Eva Jachymiáková</cp:lastModifiedBy>
  <cp:revision>20</cp:revision>
  <cp:lastPrinted>2024-08-26T10:51:00Z</cp:lastPrinted>
  <dcterms:created xsi:type="dcterms:W3CDTF">2022-04-07T07:49:00Z</dcterms:created>
  <dcterms:modified xsi:type="dcterms:W3CDTF">2025-09-10T07:39:00Z</dcterms:modified>
</cp:coreProperties>
</file>