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D2" w:rsidRDefault="005E4AA7" w:rsidP="005E4AA7">
      <w:pPr>
        <w:pStyle w:val="Nadpis2"/>
        <w:rPr>
          <w:rFonts w:eastAsiaTheme="minorHAnsi" w:cstheme="minorBidi"/>
          <w:bCs w:val="0"/>
          <w:sz w:val="24"/>
          <w:szCs w:val="22"/>
          <w:lang w:eastAsia="en-US"/>
        </w:rPr>
      </w:pPr>
      <w:r w:rsidRPr="00F0616B">
        <w:rPr>
          <w:rFonts w:eastAsiaTheme="minorHAnsi" w:cstheme="minorBidi"/>
          <w:bCs w:val="0"/>
          <w:sz w:val="24"/>
          <w:szCs w:val="22"/>
          <w:lang w:eastAsia="en-US"/>
        </w:rPr>
        <w:t>V rámci veřejné zakázky „Dominikánská 2, Měnínská 4 - zhotovení pasportu budov ÚMČ Brno-střed“ byly vzneseny následující dotazy:</w:t>
      </w:r>
    </w:p>
    <w:p w:rsidR="00F0616B" w:rsidRPr="00F0616B" w:rsidRDefault="00F0616B" w:rsidP="005E4AA7">
      <w:pPr>
        <w:pStyle w:val="Nadpis2"/>
        <w:rPr>
          <w:rFonts w:eastAsiaTheme="minorHAnsi" w:cstheme="minorBidi"/>
          <w:bCs w:val="0"/>
          <w:sz w:val="24"/>
          <w:szCs w:val="22"/>
          <w:lang w:eastAsia="en-US"/>
        </w:rPr>
      </w:pPr>
    </w:p>
    <w:p w:rsidR="005E4AA7" w:rsidRPr="005E4AA7" w:rsidRDefault="00E957D7" w:rsidP="005E4AA7">
      <w:pPr>
        <w:spacing w:after="0" w:line="240" w:lineRule="auto"/>
        <w:rPr>
          <w:i/>
        </w:rPr>
      </w:pPr>
      <w:r>
        <w:rPr>
          <w:i/>
        </w:rPr>
        <w:t>Otázka: „</w:t>
      </w:r>
      <w:r w:rsidR="005E4AA7" w:rsidRPr="005E4AA7">
        <w:rPr>
          <w:i/>
        </w:rPr>
        <w:t>Požadujete</w:t>
      </w:r>
      <w:r>
        <w:rPr>
          <w:i/>
        </w:rPr>
        <w:t xml:space="preserve">: </w:t>
      </w:r>
      <w:r w:rsidR="005E4AA7" w:rsidRPr="005E4AA7">
        <w:rPr>
          <w:i/>
        </w:rPr>
        <w:t>Řezy objekty p</w:t>
      </w:r>
      <w:r w:rsidR="005E4AA7">
        <w:rPr>
          <w:i/>
        </w:rPr>
        <w:t>odélné i příčné v každém traktu</w:t>
      </w:r>
      <w:r w:rsidR="005E4AA7" w:rsidRPr="005E4AA7">
        <w:rPr>
          <w:i/>
        </w:rPr>
        <w:t>, můžete p</w:t>
      </w:r>
      <w:r w:rsidR="005E4AA7">
        <w:rPr>
          <w:i/>
        </w:rPr>
        <w:t xml:space="preserve">rosím </w:t>
      </w:r>
      <w:proofErr w:type="gramStart"/>
      <w:r w:rsidR="005E4AA7">
        <w:rPr>
          <w:i/>
        </w:rPr>
        <w:t>upřesnit o jaký</w:t>
      </w:r>
      <w:proofErr w:type="gramEnd"/>
      <w:r w:rsidR="005E4AA7">
        <w:rPr>
          <w:i/>
        </w:rPr>
        <w:t xml:space="preserve"> počet jde?“</w:t>
      </w:r>
    </w:p>
    <w:p w:rsidR="005E4AA7" w:rsidRDefault="005E4AA7" w:rsidP="005E4AA7">
      <w:pPr>
        <w:spacing w:after="0" w:line="240" w:lineRule="auto"/>
        <w:rPr>
          <w:i/>
        </w:rPr>
      </w:pPr>
    </w:p>
    <w:p w:rsidR="005E4AA7" w:rsidRPr="005E4AA7" w:rsidRDefault="00E957D7" w:rsidP="005E4AA7">
      <w:pPr>
        <w:spacing w:after="0" w:line="240" w:lineRule="auto"/>
      </w:pPr>
      <w:r>
        <w:t xml:space="preserve">Odpověď: </w:t>
      </w:r>
      <w:r w:rsidR="005E4AA7" w:rsidRPr="005E4AA7">
        <w:t xml:space="preserve">Počet řezů je uveden </w:t>
      </w:r>
      <w:r w:rsidR="005E4AA7">
        <w:t>v každé z příloh „Zakreslení Dominikánská 2“ a „Zakreslení Měnínská 4“ viz přílohy na profilu zadavatele.</w:t>
      </w:r>
    </w:p>
    <w:p w:rsidR="005E4AA7" w:rsidRDefault="005E4AA7" w:rsidP="005E4AA7">
      <w:pPr>
        <w:spacing w:after="0" w:line="240" w:lineRule="auto"/>
        <w:rPr>
          <w:i/>
        </w:rPr>
      </w:pPr>
    </w:p>
    <w:p w:rsidR="005E4AA7" w:rsidRPr="005E4AA7" w:rsidRDefault="005E4AA7" w:rsidP="005E4AA7">
      <w:pPr>
        <w:spacing w:after="0" w:line="240" w:lineRule="auto"/>
        <w:rPr>
          <w:i/>
        </w:rPr>
      </w:pPr>
    </w:p>
    <w:p w:rsidR="005E4AA7" w:rsidRPr="005E4AA7" w:rsidRDefault="00E957D7" w:rsidP="00195384">
      <w:pPr>
        <w:spacing w:after="0" w:line="240" w:lineRule="auto"/>
        <w:jc w:val="both"/>
        <w:rPr>
          <w:i/>
        </w:rPr>
      </w:pPr>
      <w:r>
        <w:rPr>
          <w:i/>
        </w:rPr>
        <w:t>Otázka:</w:t>
      </w:r>
      <w:r>
        <w:rPr>
          <w:i/>
        </w:rPr>
        <w:t xml:space="preserve"> „</w:t>
      </w:r>
      <w:r w:rsidR="005E4AA7" w:rsidRPr="005E4AA7">
        <w:rPr>
          <w:i/>
        </w:rPr>
        <w:t>Požadujete</w:t>
      </w:r>
      <w:r>
        <w:rPr>
          <w:i/>
        </w:rPr>
        <w:t>: </w:t>
      </w:r>
      <w:r w:rsidR="005E4AA7" w:rsidRPr="005E4AA7">
        <w:rPr>
          <w:i/>
        </w:rPr>
        <w:t xml:space="preserve">V samostatné vrstvě výkresu půdorysu provést (samostatná vrstva - možnost vypnout/zapnout/měnit), toto chcete mít v pdf.? </w:t>
      </w:r>
      <w:proofErr w:type="gramStart"/>
      <w:r w:rsidR="005E4AA7" w:rsidRPr="005E4AA7">
        <w:rPr>
          <w:i/>
        </w:rPr>
        <w:t>protože</w:t>
      </w:r>
      <w:proofErr w:type="gramEnd"/>
      <w:r w:rsidR="005E4AA7" w:rsidRPr="005E4AA7">
        <w:rPr>
          <w:i/>
        </w:rPr>
        <w:t xml:space="preserve"> výstupy jsou požadované právě v tomto formátu.“</w:t>
      </w:r>
    </w:p>
    <w:p w:rsidR="005E4AA7" w:rsidRDefault="00F0616B" w:rsidP="00195384">
      <w:pPr>
        <w:pStyle w:val="Nadpis2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F0616B">
        <w:rPr>
          <w:rFonts w:eastAsiaTheme="minorHAnsi" w:cstheme="minorBidi"/>
          <w:b w:val="0"/>
          <w:bCs w:val="0"/>
          <w:sz w:val="24"/>
          <w:szCs w:val="22"/>
          <w:lang w:eastAsia="en-US"/>
        </w:rPr>
        <w:t>Odpověď:</w:t>
      </w:r>
      <w:r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V</w:t>
      </w:r>
      <w:r w:rsidR="00195384" w:rsidRP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ýstupy jsou požadovány </w:t>
      </w:r>
      <w:r w:rsid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ve </w:t>
      </w:r>
      <w:proofErr w:type="gramStart"/>
      <w:r w:rsid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>formě .dwg</w:t>
      </w:r>
      <w:proofErr w:type="gramEnd"/>
      <w:r w:rsid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(samostatná vrstva možnost vypnout/zapnout/měnit) a .pdf </w:t>
      </w:r>
      <w:r w:rsid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>(samostatná vrstva mo</w:t>
      </w:r>
      <w:r w:rsid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>žnost vypnout/zapnout</w:t>
      </w:r>
      <w:r w:rsid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>)</w:t>
      </w:r>
      <w:r w:rsid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>. Viz obchodní podmínky odstavec III., čl. 3.</w:t>
      </w:r>
    </w:p>
    <w:p w:rsidR="00F0616B" w:rsidRDefault="00F0616B" w:rsidP="00195384">
      <w:pPr>
        <w:spacing w:after="0" w:line="259" w:lineRule="auto"/>
        <w:jc w:val="both"/>
        <w:rPr>
          <w:i/>
        </w:rPr>
      </w:pPr>
    </w:p>
    <w:p w:rsidR="00195384" w:rsidRPr="00195384" w:rsidRDefault="00E957D7" w:rsidP="00195384">
      <w:pPr>
        <w:spacing w:after="0" w:line="259" w:lineRule="auto"/>
        <w:jc w:val="both"/>
        <w:rPr>
          <w:i/>
        </w:rPr>
      </w:pPr>
      <w:r>
        <w:rPr>
          <w:i/>
        </w:rPr>
        <w:t>Otázka:</w:t>
      </w:r>
      <w:r>
        <w:rPr>
          <w:i/>
        </w:rPr>
        <w:t xml:space="preserve"> „</w:t>
      </w:r>
      <w:r w:rsidR="00195384" w:rsidRPr="00195384">
        <w:rPr>
          <w:i/>
        </w:rPr>
        <w:t>Je možné upřesnit/potvrdit rozsah požadovaného pasportu. Z výzvy a SOD vypl</w:t>
      </w:r>
      <w:r w:rsidR="00195384" w:rsidRPr="00195384">
        <w:rPr>
          <w:i/>
        </w:rPr>
        <w:t xml:space="preserve">ývá, že se jedná o dva objekty </w:t>
      </w:r>
      <w:r w:rsidR="00195384" w:rsidRPr="00195384">
        <w:rPr>
          <w:bCs/>
          <w:i/>
        </w:rPr>
        <w:t xml:space="preserve">Dominikánská 2, č.p.264 ležící na pozemku </w:t>
      </w:r>
      <w:proofErr w:type="spellStart"/>
      <w:proofErr w:type="gramStart"/>
      <w:r w:rsidR="00195384" w:rsidRPr="00195384">
        <w:rPr>
          <w:bCs/>
          <w:i/>
        </w:rPr>
        <w:t>p.č</w:t>
      </w:r>
      <w:proofErr w:type="spellEnd"/>
      <w:r w:rsidR="00195384" w:rsidRPr="00195384">
        <w:rPr>
          <w:bCs/>
          <w:i/>
        </w:rPr>
        <w:t>.</w:t>
      </w:r>
      <w:proofErr w:type="gramEnd"/>
      <w:r w:rsidR="00195384" w:rsidRPr="00195384">
        <w:rPr>
          <w:bCs/>
          <w:i/>
        </w:rPr>
        <w:t xml:space="preserve"> 490 – označeno fialovou barvou, nádvoří označeno modrou barvou. Nebo je předmětem veřejné zakázky také objekt ležící na </w:t>
      </w:r>
      <w:proofErr w:type="spellStart"/>
      <w:proofErr w:type="gramStart"/>
      <w:r w:rsidR="00195384" w:rsidRPr="00195384">
        <w:rPr>
          <w:bCs/>
          <w:i/>
        </w:rPr>
        <w:t>p.č</w:t>
      </w:r>
      <w:proofErr w:type="spellEnd"/>
      <w:r w:rsidR="00195384" w:rsidRPr="00195384">
        <w:rPr>
          <w:bCs/>
          <w:i/>
        </w:rPr>
        <w:t>.</w:t>
      </w:r>
      <w:proofErr w:type="gramEnd"/>
      <w:r w:rsidR="00195384" w:rsidRPr="00195384">
        <w:rPr>
          <w:bCs/>
          <w:i/>
        </w:rPr>
        <w:t xml:space="preserve"> 493?</w:t>
      </w:r>
      <w:r w:rsidR="00195384" w:rsidRPr="00195384">
        <w:t xml:space="preserve"> </w:t>
      </w:r>
      <w:r w:rsidR="00195384" w:rsidRPr="00195384">
        <w:rPr>
          <w:i/>
        </w:rPr>
        <w:t xml:space="preserve">Měnínská 4, č.p.524 ležící na pozemku </w:t>
      </w:r>
      <w:proofErr w:type="spellStart"/>
      <w:proofErr w:type="gramStart"/>
      <w:r w:rsidR="00195384" w:rsidRPr="00195384">
        <w:rPr>
          <w:i/>
        </w:rPr>
        <w:t>p.č</w:t>
      </w:r>
      <w:proofErr w:type="spellEnd"/>
      <w:r w:rsidR="00195384" w:rsidRPr="00195384">
        <w:rPr>
          <w:i/>
        </w:rPr>
        <w:t>.</w:t>
      </w:r>
      <w:proofErr w:type="gramEnd"/>
      <w:r w:rsidR="00195384" w:rsidRPr="00195384">
        <w:rPr>
          <w:i/>
        </w:rPr>
        <w:t xml:space="preserve"> 164. Je třeba zaměřit také objekt na </w:t>
      </w:r>
      <w:proofErr w:type="spellStart"/>
      <w:proofErr w:type="gramStart"/>
      <w:r w:rsidR="00195384" w:rsidRPr="00195384">
        <w:rPr>
          <w:i/>
        </w:rPr>
        <w:t>p.č</w:t>
      </w:r>
      <w:proofErr w:type="spellEnd"/>
      <w:r w:rsidR="00195384" w:rsidRPr="00195384">
        <w:rPr>
          <w:i/>
        </w:rPr>
        <w:t>.</w:t>
      </w:r>
      <w:proofErr w:type="gramEnd"/>
      <w:r w:rsidR="00195384" w:rsidRPr="00195384">
        <w:rPr>
          <w:i/>
        </w:rPr>
        <w:t xml:space="preserve"> 163/2?</w:t>
      </w:r>
      <w:r>
        <w:rPr>
          <w:i/>
        </w:rPr>
        <w:t>“</w:t>
      </w:r>
    </w:p>
    <w:p w:rsidR="00195384" w:rsidRPr="00195384" w:rsidRDefault="00195384" w:rsidP="00195384">
      <w:pPr>
        <w:jc w:val="both"/>
        <w:rPr>
          <w:bCs/>
          <w:i/>
        </w:rPr>
      </w:pPr>
      <w:r w:rsidRPr="00195384">
        <w:rPr>
          <w:bCs/>
          <w:i/>
        </w:rPr>
        <w:t>Pozn.: Tazatel přiložil k dotazu zakreslení budov z Katastru nemovitostí, kde jsou budovy označeny barevně.</w:t>
      </w:r>
    </w:p>
    <w:p w:rsidR="00F0616B" w:rsidRDefault="00F0616B" w:rsidP="00F0616B">
      <w:pPr>
        <w:spacing w:after="0" w:line="240" w:lineRule="auto"/>
        <w:jc w:val="both"/>
      </w:pPr>
      <w:r>
        <w:t>Odpověď:</w:t>
      </w:r>
      <w:r>
        <w:t xml:space="preserve"> </w:t>
      </w:r>
      <w:r w:rsidR="00195384" w:rsidRPr="00195384">
        <w:t>Předmětem díla je vyhotovení p</w:t>
      </w:r>
      <w:r w:rsidR="00195384" w:rsidRPr="00195384">
        <w:t xml:space="preserve">asportů budov ÚMČ Brno-střed.  </w:t>
      </w:r>
      <w:r w:rsidR="00195384" w:rsidRPr="00195384">
        <w:t>ÚMČ Brno-</w:t>
      </w:r>
      <w:r>
        <w:t>střed se skládá ze tří objektů:</w:t>
      </w:r>
    </w:p>
    <w:p w:rsidR="00195384" w:rsidRPr="00195384" w:rsidRDefault="00195384" w:rsidP="00F0616B">
      <w:pPr>
        <w:spacing w:after="0" w:line="240" w:lineRule="auto"/>
        <w:jc w:val="both"/>
      </w:pPr>
      <w:r w:rsidRPr="00195384">
        <w:t>Dominikánská 2</w:t>
      </w:r>
    </w:p>
    <w:p w:rsidR="00195384" w:rsidRPr="00195384" w:rsidRDefault="00195384" w:rsidP="00F0616B">
      <w:pPr>
        <w:pStyle w:val="Odstavecseseznamem"/>
        <w:numPr>
          <w:ilvl w:val="0"/>
          <w:numId w:val="2"/>
        </w:numPr>
        <w:suppressAutoHyphens w:val="0"/>
        <w:ind w:left="426" w:hanging="284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 w:rsidRPr="00195384">
        <w:rPr>
          <w:rFonts w:eastAsiaTheme="minorHAnsi" w:cstheme="minorBidi"/>
          <w:sz w:val="24"/>
          <w:szCs w:val="22"/>
          <w:lang w:eastAsia="en-US"/>
        </w:rPr>
        <w:t xml:space="preserve">hlavní budova, </w:t>
      </w:r>
      <w:proofErr w:type="spellStart"/>
      <w:r w:rsidRPr="00195384">
        <w:rPr>
          <w:rFonts w:eastAsiaTheme="minorHAnsi" w:cstheme="minorBidi"/>
          <w:sz w:val="24"/>
          <w:szCs w:val="22"/>
          <w:lang w:eastAsia="en-US"/>
        </w:rPr>
        <w:t>parc</w:t>
      </w:r>
      <w:proofErr w:type="spellEnd"/>
      <w:r w:rsidRPr="00195384">
        <w:rPr>
          <w:rFonts w:eastAsiaTheme="minorHAnsi" w:cstheme="minorBidi"/>
          <w:sz w:val="24"/>
          <w:szCs w:val="22"/>
          <w:lang w:eastAsia="en-US"/>
        </w:rPr>
        <w:t xml:space="preserve">. č. 490, </w:t>
      </w:r>
      <w:proofErr w:type="spellStart"/>
      <w:proofErr w:type="gramStart"/>
      <w:r w:rsidRPr="00195384">
        <w:rPr>
          <w:rFonts w:eastAsiaTheme="minorHAnsi" w:cstheme="minorBidi"/>
          <w:sz w:val="24"/>
          <w:szCs w:val="22"/>
          <w:lang w:eastAsia="en-US"/>
        </w:rPr>
        <w:t>k.ú</w:t>
      </w:r>
      <w:proofErr w:type="spellEnd"/>
      <w:r w:rsidRPr="00195384">
        <w:rPr>
          <w:rFonts w:eastAsiaTheme="minorHAnsi" w:cstheme="minorBidi"/>
          <w:sz w:val="24"/>
          <w:szCs w:val="22"/>
          <w:lang w:eastAsia="en-US"/>
        </w:rPr>
        <w:t>.</w:t>
      </w:r>
      <w:proofErr w:type="gramEnd"/>
      <w:r w:rsidRPr="00195384">
        <w:rPr>
          <w:rFonts w:eastAsiaTheme="minorHAnsi" w:cstheme="minorBidi"/>
          <w:sz w:val="24"/>
          <w:szCs w:val="22"/>
          <w:lang w:eastAsia="en-US"/>
        </w:rPr>
        <w:t xml:space="preserve"> Město Brno, budova je z 80% podsklepená, má 3 podzemní podlaží</w:t>
      </w:r>
    </w:p>
    <w:p w:rsidR="00195384" w:rsidRPr="00195384" w:rsidRDefault="00195384" w:rsidP="00F0616B">
      <w:pPr>
        <w:pStyle w:val="Odstavecseseznamem"/>
        <w:numPr>
          <w:ilvl w:val="0"/>
          <w:numId w:val="2"/>
        </w:numPr>
        <w:suppressAutoHyphens w:val="0"/>
        <w:ind w:left="426" w:hanging="284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 w:rsidRPr="00195384">
        <w:rPr>
          <w:rFonts w:eastAsiaTheme="minorHAnsi" w:cstheme="minorBidi"/>
          <w:sz w:val="24"/>
          <w:szCs w:val="22"/>
          <w:lang w:eastAsia="en-US"/>
        </w:rPr>
        <w:t xml:space="preserve">dvorní budova, </w:t>
      </w:r>
      <w:proofErr w:type="spellStart"/>
      <w:r w:rsidRPr="00195384">
        <w:rPr>
          <w:rFonts w:eastAsiaTheme="minorHAnsi" w:cstheme="minorBidi"/>
          <w:sz w:val="24"/>
          <w:szCs w:val="22"/>
          <w:lang w:eastAsia="en-US"/>
        </w:rPr>
        <w:t>parc</w:t>
      </w:r>
      <w:proofErr w:type="spellEnd"/>
      <w:r w:rsidRPr="00195384">
        <w:rPr>
          <w:rFonts w:eastAsiaTheme="minorHAnsi" w:cstheme="minorBidi"/>
          <w:sz w:val="24"/>
          <w:szCs w:val="22"/>
          <w:lang w:eastAsia="en-US"/>
        </w:rPr>
        <w:t xml:space="preserve">. č. 493, </w:t>
      </w:r>
      <w:proofErr w:type="spellStart"/>
      <w:proofErr w:type="gramStart"/>
      <w:r w:rsidRPr="00195384">
        <w:rPr>
          <w:rFonts w:eastAsiaTheme="minorHAnsi" w:cstheme="minorBidi"/>
          <w:sz w:val="24"/>
          <w:szCs w:val="22"/>
          <w:lang w:eastAsia="en-US"/>
        </w:rPr>
        <w:t>k.ú</w:t>
      </w:r>
      <w:proofErr w:type="spellEnd"/>
      <w:r w:rsidRPr="00195384">
        <w:rPr>
          <w:rFonts w:eastAsiaTheme="minorHAnsi" w:cstheme="minorBidi"/>
          <w:sz w:val="24"/>
          <w:szCs w:val="22"/>
          <w:lang w:eastAsia="en-US"/>
        </w:rPr>
        <w:t>.</w:t>
      </w:r>
      <w:proofErr w:type="gramEnd"/>
      <w:r w:rsidRPr="00195384">
        <w:rPr>
          <w:rFonts w:eastAsiaTheme="minorHAnsi" w:cstheme="minorBidi"/>
          <w:sz w:val="24"/>
          <w:szCs w:val="22"/>
          <w:lang w:eastAsia="en-US"/>
        </w:rPr>
        <w:t xml:space="preserve"> Město Brno, budova je z 60% podsklepená, má 2 podzemní podlaží</w:t>
      </w:r>
    </w:p>
    <w:p w:rsidR="00195384" w:rsidRDefault="00195384" w:rsidP="00F0616B">
      <w:pPr>
        <w:pStyle w:val="Nadpis2"/>
        <w:spacing w:before="0" w:beforeAutospacing="0" w:after="0" w:afterAutospacing="0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Měnínská 4 – </w:t>
      </w:r>
      <w:proofErr w:type="spellStart"/>
      <w:r w:rsidRP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>parc</w:t>
      </w:r>
      <w:proofErr w:type="spellEnd"/>
      <w:r w:rsidRP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. č. 164, </w:t>
      </w:r>
      <w:proofErr w:type="spellStart"/>
      <w:proofErr w:type="gramStart"/>
      <w:r w:rsidRP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>k.ú</w:t>
      </w:r>
      <w:proofErr w:type="spellEnd"/>
      <w:r w:rsidRP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>.</w:t>
      </w:r>
      <w:proofErr w:type="gramEnd"/>
      <w:r w:rsidRPr="00195384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Město Brno, budova je z 50% podsklepená</w:t>
      </w:r>
    </w:p>
    <w:p w:rsidR="00F0616B" w:rsidRDefault="00F0616B" w:rsidP="00F0616B">
      <w:pPr>
        <w:pStyle w:val="Nadpis2"/>
        <w:spacing w:before="0" w:beforeAutospacing="0" w:after="0" w:afterAutospacing="0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</w:p>
    <w:p w:rsidR="00195384" w:rsidRDefault="00195384" w:rsidP="00F0616B">
      <w:pPr>
        <w:pStyle w:val="Nadpis2"/>
        <w:spacing w:before="0" w:beforeAutospacing="0" w:after="0" w:afterAutospacing="0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Viz </w:t>
      </w:r>
      <w:r w:rsidRPr="00624D6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obchodní </w:t>
      </w:r>
      <w:r>
        <w:rPr>
          <w:rFonts w:eastAsiaTheme="minorHAnsi" w:cstheme="minorBidi"/>
          <w:b w:val="0"/>
          <w:bCs w:val="0"/>
          <w:sz w:val="24"/>
          <w:szCs w:val="22"/>
          <w:lang w:eastAsia="en-US"/>
        </w:rPr>
        <w:t>podmínky čl. II.</w:t>
      </w:r>
    </w:p>
    <w:p w:rsidR="00F0616B" w:rsidRDefault="00F0616B" w:rsidP="00624D6D">
      <w:pPr>
        <w:pStyle w:val="Nadpis2"/>
        <w:spacing w:before="0" w:beforeAutospacing="0" w:after="0" w:afterAutospacing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F0616B" w:rsidRDefault="00F0616B" w:rsidP="00624D6D">
      <w:pPr>
        <w:pStyle w:val="Nadpis2"/>
        <w:spacing w:before="0" w:beforeAutospacing="0" w:after="0" w:afterAutospacing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195384" w:rsidRPr="00195384" w:rsidRDefault="00E957D7" w:rsidP="00624D6D">
      <w:pPr>
        <w:pStyle w:val="Nadpis2"/>
        <w:spacing w:before="0" w:beforeAutospacing="0" w:after="0" w:afterAutospacing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  <w:r w:rsidRPr="00E957D7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Otázka:</w:t>
      </w:r>
      <w:r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 </w:t>
      </w:r>
      <w:r w:rsidR="00624D6D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„</w:t>
      </w:r>
      <w:r w:rsidR="00195384" w:rsidRPr="00195384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Prosím o specifikaci pater jednotlivých objektů, které je třeba zaměřit:</w:t>
      </w:r>
    </w:p>
    <w:p w:rsidR="00195384" w:rsidRPr="00195384" w:rsidRDefault="00195384" w:rsidP="00624D6D">
      <w:pPr>
        <w:numPr>
          <w:ilvl w:val="1"/>
          <w:numId w:val="1"/>
        </w:numPr>
        <w:spacing w:after="0" w:line="240" w:lineRule="auto"/>
        <w:ind w:hanging="360"/>
        <w:rPr>
          <w:i/>
        </w:rPr>
      </w:pPr>
      <w:r w:rsidRPr="00195384">
        <w:rPr>
          <w:i/>
        </w:rPr>
        <w:t xml:space="preserve">Dominikánská 2 </w:t>
      </w:r>
      <w:proofErr w:type="gramStart"/>
      <w:r w:rsidRPr="00195384">
        <w:rPr>
          <w:i/>
        </w:rPr>
        <w:t>č.p.</w:t>
      </w:r>
      <w:proofErr w:type="gramEnd"/>
      <w:r w:rsidRPr="00195384">
        <w:rPr>
          <w:i/>
        </w:rPr>
        <w:t xml:space="preserve">264 na p.č.490: sklep, přízemí, 1.NP, 2.NP, 3.NP </w:t>
      </w:r>
    </w:p>
    <w:p w:rsidR="00195384" w:rsidRPr="00195384" w:rsidRDefault="00195384" w:rsidP="00624D6D">
      <w:pPr>
        <w:numPr>
          <w:ilvl w:val="1"/>
          <w:numId w:val="1"/>
        </w:numPr>
        <w:spacing w:after="0" w:line="240" w:lineRule="auto"/>
        <w:ind w:hanging="360"/>
        <w:rPr>
          <w:i/>
        </w:rPr>
      </w:pPr>
      <w:r w:rsidRPr="00195384">
        <w:rPr>
          <w:i/>
        </w:rPr>
        <w:t xml:space="preserve">Objekt na parcele č. 493 (pokud je součástí předmětu VŘ): sklep, přízemí, 1.NP </w:t>
      </w:r>
    </w:p>
    <w:p w:rsidR="00195384" w:rsidRPr="00195384" w:rsidRDefault="00195384" w:rsidP="00624D6D">
      <w:pPr>
        <w:numPr>
          <w:ilvl w:val="1"/>
          <w:numId w:val="1"/>
        </w:numPr>
        <w:spacing w:after="0" w:line="240" w:lineRule="auto"/>
        <w:ind w:hanging="360"/>
        <w:rPr>
          <w:i/>
        </w:rPr>
      </w:pPr>
      <w:r w:rsidRPr="00195384">
        <w:rPr>
          <w:i/>
        </w:rPr>
        <w:t xml:space="preserve">Měnínská 4 na pozemku </w:t>
      </w:r>
      <w:proofErr w:type="spellStart"/>
      <w:proofErr w:type="gramStart"/>
      <w:r w:rsidRPr="00195384">
        <w:rPr>
          <w:i/>
        </w:rPr>
        <w:t>p.č</w:t>
      </w:r>
      <w:proofErr w:type="spellEnd"/>
      <w:r w:rsidRPr="00195384">
        <w:rPr>
          <w:i/>
        </w:rPr>
        <w:t>.</w:t>
      </w:r>
      <w:proofErr w:type="gramEnd"/>
      <w:r w:rsidRPr="00195384">
        <w:rPr>
          <w:i/>
        </w:rPr>
        <w:t xml:space="preserve"> 164 : sklep, přízemí(1.NP), 2.NP, 3.NP, 4.NP  </w:t>
      </w:r>
    </w:p>
    <w:p w:rsidR="00195384" w:rsidRPr="00624D6D" w:rsidRDefault="00195384" w:rsidP="00624D6D">
      <w:pPr>
        <w:pStyle w:val="Nadpis2"/>
        <w:numPr>
          <w:ilvl w:val="1"/>
          <w:numId w:val="1"/>
        </w:numPr>
        <w:spacing w:before="0" w:beforeAutospacing="0" w:after="0" w:afterAutospacing="0"/>
        <w:ind w:hanging="371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195384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Objekt na pozemku </w:t>
      </w:r>
      <w:proofErr w:type="spellStart"/>
      <w:proofErr w:type="gramStart"/>
      <w:r w:rsidRPr="00195384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p.č</w:t>
      </w:r>
      <w:proofErr w:type="spellEnd"/>
      <w:r w:rsidRPr="00195384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.</w:t>
      </w:r>
      <w:proofErr w:type="gramEnd"/>
      <w:r w:rsidRPr="00195384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 163/2 – pouze exteriér</w:t>
      </w:r>
      <w:r w:rsidR="00624D6D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“</w:t>
      </w:r>
    </w:p>
    <w:p w:rsidR="00624D6D" w:rsidRDefault="00624D6D" w:rsidP="00624D6D">
      <w:pPr>
        <w:pStyle w:val="Nadpis2"/>
        <w:spacing w:before="0" w:beforeAutospacing="0" w:after="0" w:afterAutospacing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624D6D" w:rsidRDefault="00F0616B" w:rsidP="00F0616B">
      <w:pPr>
        <w:pStyle w:val="Nadpis2"/>
        <w:spacing w:before="0" w:beforeAutospacing="0" w:after="0" w:afterAutospacing="0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F0616B">
        <w:rPr>
          <w:rFonts w:eastAsiaTheme="minorHAnsi" w:cstheme="minorBidi"/>
          <w:b w:val="0"/>
          <w:bCs w:val="0"/>
          <w:sz w:val="24"/>
          <w:szCs w:val="22"/>
          <w:lang w:eastAsia="en-US"/>
        </w:rPr>
        <w:t>Odpověď:</w:t>
      </w:r>
      <w:r w:rsidRPr="00F0616B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</w:t>
      </w:r>
      <w:r w:rsidR="00624D6D" w:rsidRPr="00624D6D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Viz přílohy </w:t>
      </w:r>
      <w:r w:rsidR="00624D6D" w:rsidRPr="00624D6D">
        <w:rPr>
          <w:rFonts w:eastAsiaTheme="minorHAnsi" w:cstheme="minorBidi"/>
          <w:b w:val="0"/>
          <w:bCs w:val="0"/>
          <w:sz w:val="24"/>
          <w:szCs w:val="22"/>
          <w:lang w:eastAsia="en-US"/>
        </w:rPr>
        <w:t>„Zakreslení Dominikánská 2“ a „Zakreslení Měnínská 4“ na profilu zadavatele.</w:t>
      </w:r>
    </w:p>
    <w:p w:rsidR="00624D6D" w:rsidRDefault="00624D6D" w:rsidP="00624D6D">
      <w:pPr>
        <w:pStyle w:val="Nadpis2"/>
        <w:spacing w:before="0" w:beforeAutospacing="0" w:after="0" w:afterAutospacing="0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</w:p>
    <w:p w:rsidR="00624D6D" w:rsidRDefault="00E957D7" w:rsidP="00F0616B">
      <w:pPr>
        <w:spacing w:after="5" w:line="252" w:lineRule="auto"/>
        <w:jc w:val="both"/>
        <w:rPr>
          <w:i/>
        </w:rPr>
      </w:pPr>
      <w:r>
        <w:rPr>
          <w:i/>
        </w:rPr>
        <w:lastRenderedPageBreak/>
        <w:t>Otázka:</w:t>
      </w:r>
      <w:r>
        <w:rPr>
          <w:i/>
        </w:rPr>
        <w:t xml:space="preserve"> </w:t>
      </w:r>
      <w:r w:rsidR="00624D6D">
        <w:rPr>
          <w:i/>
        </w:rPr>
        <w:t>„</w:t>
      </w:r>
      <w:r w:rsidR="00624D6D" w:rsidRPr="00624D6D">
        <w:rPr>
          <w:i/>
        </w:rPr>
        <w:t>Požadova</w:t>
      </w:r>
      <w:r w:rsidR="00624D6D">
        <w:rPr>
          <w:i/>
        </w:rPr>
        <w:t>né prvky TZB budou kresleny sche</w:t>
      </w:r>
      <w:r w:rsidR="00624D6D" w:rsidRPr="00624D6D">
        <w:rPr>
          <w:i/>
        </w:rPr>
        <w:t>maticky s označením</w:t>
      </w:r>
      <w:r w:rsidR="00624D6D">
        <w:rPr>
          <w:i/>
        </w:rPr>
        <w:t xml:space="preserve"> VZT jednotka, HUP, HUV, apod.?“</w:t>
      </w:r>
    </w:p>
    <w:p w:rsidR="00E957D7" w:rsidRDefault="00E957D7" w:rsidP="00624D6D">
      <w:pPr>
        <w:spacing w:after="5" w:line="252" w:lineRule="auto"/>
        <w:rPr>
          <w:i/>
        </w:rPr>
      </w:pPr>
    </w:p>
    <w:p w:rsidR="00E957D7" w:rsidRPr="00E957D7" w:rsidRDefault="00F0616B" w:rsidP="00624D6D">
      <w:pPr>
        <w:spacing w:after="5" w:line="252" w:lineRule="auto"/>
      </w:pPr>
      <w:r w:rsidRPr="00F0616B">
        <w:rPr>
          <w:bCs/>
        </w:rPr>
        <w:t>Odpověď:</w:t>
      </w:r>
      <w:r>
        <w:rPr>
          <w:b/>
          <w:bCs/>
        </w:rPr>
        <w:t xml:space="preserve"> </w:t>
      </w:r>
      <w:r w:rsidR="00E957D7" w:rsidRPr="00E957D7">
        <w:t>Ano, zakreslení požadujeme pouze schematicky.</w:t>
      </w:r>
    </w:p>
    <w:p w:rsidR="00624D6D" w:rsidRDefault="00624D6D" w:rsidP="00624D6D">
      <w:pPr>
        <w:spacing w:after="5" w:line="252" w:lineRule="auto"/>
        <w:rPr>
          <w:i/>
        </w:rPr>
      </w:pPr>
    </w:p>
    <w:p w:rsidR="00F0616B" w:rsidRPr="00624D6D" w:rsidRDefault="00F0616B" w:rsidP="00624D6D">
      <w:pPr>
        <w:spacing w:after="5" w:line="252" w:lineRule="auto"/>
        <w:rPr>
          <w:i/>
        </w:rPr>
      </w:pPr>
    </w:p>
    <w:p w:rsidR="00624D6D" w:rsidRDefault="00E957D7" w:rsidP="00624D6D">
      <w:pPr>
        <w:spacing w:after="5" w:line="252" w:lineRule="auto"/>
        <w:rPr>
          <w:i/>
        </w:rPr>
      </w:pPr>
      <w:r>
        <w:rPr>
          <w:i/>
        </w:rPr>
        <w:t>Otázka:</w:t>
      </w:r>
      <w:r>
        <w:rPr>
          <w:i/>
        </w:rPr>
        <w:t xml:space="preserve"> </w:t>
      </w:r>
      <w:r w:rsidR="00624D6D">
        <w:rPr>
          <w:i/>
        </w:rPr>
        <w:t>„</w:t>
      </w:r>
      <w:r w:rsidR="00624D6D" w:rsidRPr="00624D6D">
        <w:rPr>
          <w:i/>
        </w:rPr>
        <w:t>Pohledy vykreslit bez rastru a ozdobných prvků fasády?</w:t>
      </w:r>
      <w:r w:rsidR="00624D6D">
        <w:rPr>
          <w:i/>
        </w:rPr>
        <w:t>“</w:t>
      </w:r>
      <w:r w:rsidR="00624D6D" w:rsidRPr="00624D6D">
        <w:rPr>
          <w:i/>
        </w:rPr>
        <w:t xml:space="preserve"> </w:t>
      </w:r>
    </w:p>
    <w:p w:rsidR="00E957D7" w:rsidRDefault="00E957D7" w:rsidP="00624D6D">
      <w:pPr>
        <w:spacing w:after="5" w:line="252" w:lineRule="auto"/>
        <w:rPr>
          <w:i/>
        </w:rPr>
      </w:pPr>
    </w:p>
    <w:p w:rsidR="00E957D7" w:rsidRPr="00624D6D" w:rsidRDefault="00F0616B" w:rsidP="00624D6D">
      <w:pPr>
        <w:spacing w:after="5" w:line="252" w:lineRule="auto"/>
        <w:rPr>
          <w:i/>
        </w:rPr>
      </w:pPr>
      <w:r w:rsidRPr="00F0616B">
        <w:rPr>
          <w:bCs/>
        </w:rPr>
        <w:t>Odpověď:</w:t>
      </w:r>
      <w:r>
        <w:rPr>
          <w:b/>
          <w:bCs/>
        </w:rPr>
        <w:t xml:space="preserve"> </w:t>
      </w:r>
      <w:r w:rsidR="00E957D7" w:rsidRPr="00E957D7">
        <w:t>Pohledy požadujeme zakreslit</w:t>
      </w:r>
      <w:r w:rsidR="00E957D7">
        <w:rPr>
          <w:i/>
        </w:rPr>
        <w:t xml:space="preserve"> </w:t>
      </w:r>
      <w:r w:rsidR="00E957D7" w:rsidRPr="00E957D7">
        <w:t>pouze schematicky</w:t>
      </w:r>
      <w:r w:rsidR="00E957D7">
        <w:t xml:space="preserve"> bez podrobného zaměření.</w:t>
      </w:r>
    </w:p>
    <w:p w:rsidR="00624D6D" w:rsidRDefault="00624D6D" w:rsidP="00624D6D">
      <w:pPr>
        <w:spacing w:after="5" w:line="252" w:lineRule="auto"/>
        <w:rPr>
          <w:i/>
        </w:rPr>
      </w:pPr>
    </w:p>
    <w:p w:rsidR="00F0616B" w:rsidRPr="00624D6D" w:rsidRDefault="00F0616B" w:rsidP="00624D6D">
      <w:pPr>
        <w:spacing w:after="5" w:line="252" w:lineRule="auto"/>
        <w:rPr>
          <w:i/>
        </w:rPr>
      </w:pPr>
    </w:p>
    <w:p w:rsidR="00E957D7" w:rsidRDefault="00E957D7" w:rsidP="00624D6D">
      <w:pPr>
        <w:spacing w:after="5" w:line="252" w:lineRule="auto"/>
        <w:rPr>
          <w:i/>
        </w:rPr>
      </w:pPr>
      <w:r>
        <w:rPr>
          <w:i/>
        </w:rPr>
        <w:t>Otázka:</w:t>
      </w:r>
      <w:r>
        <w:rPr>
          <w:i/>
        </w:rPr>
        <w:t xml:space="preserve"> </w:t>
      </w:r>
      <w:r w:rsidR="00624D6D">
        <w:rPr>
          <w:i/>
        </w:rPr>
        <w:t>„</w:t>
      </w:r>
      <w:r w:rsidR="00624D6D" w:rsidRPr="00624D6D">
        <w:rPr>
          <w:i/>
        </w:rPr>
        <w:t>Interiérové ozdobné prvky je nutno vykreslovat?</w:t>
      </w:r>
      <w:r w:rsidR="00624D6D">
        <w:rPr>
          <w:i/>
        </w:rPr>
        <w:t>“</w:t>
      </w:r>
    </w:p>
    <w:p w:rsidR="00E957D7" w:rsidRDefault="00E957D7" w:rsidP="00624D6D">
      <w:pPr>
        <w:spacing w:after="5" w:line="252" w:lineRule="auto"/>
        <w:rPr>
          <w:i/>
        </w:rPr>
      </w:pPr>
    </w:p>
    <w:p w:rsidR="00624D6D" w:rsidRPr="00624D6D" w:rsidRDefault="00F0616B" w:rsidP="00E957D7">
      <w:pPr>
        <w:spacing w:after="5" w:line="252" w:lineRule="auto"/>
        <w:jc w:val="both"/>
        <w:rPr>
          <w:i/>
        </w:rPr>
      </w:pPr>
      <w:r w:rsidRPr="00F0616B">
        <w:rPr>
          <w:bCs/>
        </w:rPr>
        <w:t>Odpověď:</w:t>
      </w:r>
      <w:r>
        <w:rPr>
          <w:b/>
          <w:bCs/>
        </w:rPr>
        <w:t xml:space="preserve"> </w:t>
      </w:r>
      <w:r w:rsidR="00E957D7" w:rsidRPr="00E957D7">
        <w:t>Interiérové ozdobné prvky</w:t>
      </w:r>
      <w:r w:rsidR="00E957D7">
        <w:rPr>
          <w:i/>
        </w:rPr>
        <w:t xml:space="preserve"> </w:t>
      </w:r>
      <w:r w:rsidR="00E957D7" w:rsidRPr="00E957D7">
        <w:t>požadujeme zakreslit</w:t>
      </w:r>
      <w:r w:rsidR="00E957D7">
        <w:rPr>
          <w:i/>
        </w:rPr>
        <w:t xml:space="preserve"> </w:t>
      </w:r>
      <w:r w:rsidR="00E957D7" w:rsidRPr="00E957D7">
        <w:t>pouze schematicky</w:t>
      </w:r>
      <w:r w:rsidR="00E957D7">
        <w:t xml:space="preserve"> bez podrobného zaměření.</w:t>
      </w:r>
    </w:p>
    <w:p w:rsidR="00624D6D" w:rsidRDefault="00624D6D" w:rsidP="00624D6D">
      <w:pPr>
        <w:spacing w:after="5" w:line="252" w:lineRule="auto"/>
        <w:rPr>
          <w:i/>
        </w:rPr>
      </w:pPr>
    </w:p>
    <w:p w:rsidR="00F0616B" w:rsidRPr="00624D6D" w:rsidRDefault="00F0616B" w:rsidP="00624D6D">
      <w:pPr>
        <w:spacing w:after="5" w:line="252" w:lineRule="auto"/>
        <w:rPr>
          <w:i/>
        </w:rPr>
      </w:pPr>
      <w:bookmarkStart w:id="0" w:name="_GoBack"/>
      <w:bookmarkEnd w:id="0"/>
    </w:p>
    <w:p w:rsidR="00624D6D" w:rsidRDefault="00E957D7" w:rsidP="00624D6D">
      <w:pPr>
        <w:spacing w:after="5" w:line="252" w:lineRule="auto"/>
        <w:rPr>
          <w:i/>
        </w:rPr>
      </w:pPr>
      <w:r>
        <w:rPr>
          <w:i/>
        </w:rPr>
        <w:t>Otázka:</w:t>
      </w:r>
      <w:r>
        <w:rPr>
          <w:i/>
        </w:rPr>
        <w:t xml:space="preserve"> </w:t>
      </w:r>
      <w:r w:rsidR="00624D6D">
        <w:rPr>
          <w:i/>
        </w:rPr>
        <w:t>„</w:t>
      </w:r>
      <w:r w:rsidR="00624D6D" w:rsidRPr="00624D6D">
        <w:rPr>
          <w:i/>
        </w:rPr>
        <w:t>Výkresy krovů budou řešeny jako standartní stavební</w:t>
      </w:r>
      <w:r w:rsidR="00624D6D" w:rsidRPr="00624D6D">
        <w:rPr>
          <w:i/>
        </w:rPr>
        <w:t xml:space="preserve"> dokumentace (půdorys + řezy)? </w:t>
      </w:r>
      <w:r w:rsidR="00624D6D" w:rsidRPr="00624D6D">
        <w:rPr>
          <w:i/>
        </w:rPr>
        <w:t>Kolik řezů a v kterých místech je požadováno?</w:t>
      </w:r>
      <w:r w:rsidR="00624D6D">
        <w:rPr>
          <w:i/>
        </w:rPr>
        <w:t>“</w:t>
      </w:r>
    </w:p>
    <w:p w:rsidR="00E957D7" w:rsidRDefault="00E957D7" w:rsidP="00624D6D">
      <w:pPr>
        <w:spacing w:after="5" w:line="252" w:lineRule="auto"/>
        <w:rPr>
          <w:i/>
        </w:rPr>
      </w:pPr>
    </w:p>
    <w:p w:rsidR="00E957D7" w:rsidRPr="00E957D7" w:rsidRDefault="00F0616B" w:rsidP="00624D6D">
      <w:pPr>
        <w:spacing w:after="5" w:line="252" w:lineRule="auto"/>
      </w:pPr>
      <w:r w:rsidRPr="00F0616B">
        <w:rPr>
          <w:bCs/>
        </w:rPr>
        <w:t>Odpověď:</w:t>
      </w:r>
      <w:r>
        <w:rPr>
          <w:b/>
          <w:bCs/>
        </w:rPr>
        <w:t xml:space="preserve"> </w:t>
      </w:r>
      <w:r w:rsidR="00E957D7" w:rsidRPr="00E957D7">
        <w:t>Zakreslení krovů požadujeme zakreslit bez půdorysů a řezů.</w:t>
      </w:r>
    </w:p>
    <w:sectPr w:rsidR="00E957D7" w:rsidRPr="00E9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16A"/>
    <w:multiLevelType w:val="hybridMultilevel"/>
    <w:tmpl w:val="AD728B8E"/>
    <w:lvl w:ilvl="0" w:tplc="D35ADE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BE4FB0"/>
    <w:multiLevelType w:val="hybridMultilevel"/>
    <w:tmpl w:val="81E22D46"/>
    <w:lvl w:ilvl="0" w:tplc="A11C443C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4C84E8C">
      <w:start w:val="1"/>
      <w:numFmt w:val="lowerLetter"/>
      <w:lvlText w:val="%2."/>
      <w:lvlJc w:val="left"/>
      <w:pPr>
        <w:ind w:left="1080"/>
      </w:pPr>
      <w:rPr>
        <w:rFonts w:ascii="Arial" w:eastAsia="Times New Roman" w:hAnsi="Arial" w:cs="Arial"/>
        <w:b w:val="0"/>
        <w:i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A84DD2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0264EE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600EAD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C5CE7A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862B90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BA8700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ECA3FE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3BD22B79"/>
    <w:multiLevelType w:val="hybridMultilevel"/>
    <w:tmpl w:val="81E22D46"/>
    <w:lvl w:ilvl="0" w:tplc="A11C443C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4C84E8C">
      <w:start w:val="1"/>
      <w:numFmt w:val="lowerLetter"/>
      <w:lvlText w:val="%2."/>
      <w:lvlJc w:val="left"/>
      <w:pPr>
        <w:ind w:left="1080"/>
      </w:pPr>
      <w:rPr>
        <w:rFonts w:ascii="Arial" w:eastAsia="Times New Roman" w:hAnsi="Arial" w:cs="Arial"/>
        <w:b w:val="0"/>
        <w:i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A84DD2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0264EE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600EAD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C5CE7A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862B90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BA8700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ECA3FE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A7"/>
    <w:rsid w:val="00180DA6"/>
    <w:rsid w:val="00195384"/>
    <w:rsid w:val="001F6682"/>
    <w:rsid w:val="004B36D2"/>
    <w:rsid w:val="004C58ED"/>
    <w:rsid w:val="005132C9"/>
    <w:rsid w:val="005E4AA7"/>
    <w:rsid w:val="00624D6D"/>
    <w:rsid w:val="009051B3"/>
    <w:rsid w:val="00E957D7"/>
    <w:rsid w:val="00F0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4AA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4AA7"/>
    <w:rPr>
      <w:rFonts w:eastAsia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95384"/>
    <w:pPr>
      <w:suppressAutoHyphens/>
      <w:spacing w:after="0" w:line="240" w:lineRule="auto"/>
      <w:ind w:left="708"/>
    </w:pPr>
    <w:rPr>
      <w:rFonts w:eastAsia="Times New Roman" w:cs="Times New Roman"/>
      <w:sz w:val="20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195384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4AA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4AA7"/>
    <w:rPr>
      <w:rFonts w:eastAsia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95384"/>
    <w:pPr>
      <w:suppressAutoHyphens/>
      <w:spacing w:after="0" w:line="240" w:lineRule="auto"/>
      <w:ind w:left="708"/>
    </w:pPr>
    <w:rPr>
      <w:rFonts w:eastAsia="Times New Roman" w:cs="Times New Roman"/>
      <w:sz w:val="20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195384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2020-04-20T12:17:00Z</dcterms:created>
  <dcterms:modified xsi:type="dcterms:W3CDTF">2020-04-20T13:02:00Z</dcterms:modified>
</cp:coreProperties>
</file>