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8F5" w:rsidRDefault="002478F5" w:rsidP="0026340E">
      <w:pPr>
        <w:pStyle w:val="Zhlav"/>
        <w:shd w:val="clear" w:color="auto" w:fill="FFFFFF" w:themeFill="background1"/>
        <w:tabs>
          <w:tab w:val="clear" w:pos="4536"/>
          <w:tab w:val="clear" w:pos="9072"/>
        </w:tabs>
        <w:rPr>
          <w:rFonts w:ascii="Arial Narrow" w:hAnsi="Arial Narrow"/>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070"/>
        <w:gridCol w:w="4380"/>
        <w:gridCol w:w="1760"/>
      </w:tblGrid>
      <w:tr w:rsidR="002478F5">
        <w:trPr>
          <w:cantSplit/>
        </w:trPr>
        <w:tc>
          <w:tcPr>
            <w:tcW w:w="9210" w:type="dxa"/>
            <w:gridSpan w:val="3"/>
          </w:tcPr>
          <w:p w:rsidR="002478F5" w:rsidRDefault="002478F5" w:rsidP="0026340E">
            <w:pPr>
              <w:shd w:val="clear" w:color="auto" w:fill="FFFFFF" w:themeFill="background1"/>
              <w:rPr>
                <w:rFonts w:ascii="Arial Narrow" w:hAnsi="Arial Narrow"/>
              </w:rPr>
            </w:pPr>
          </w:p>
          <w:p w:rsidR="002478F5" w:rsidRDefault="002478F5" w:rsidP="0026340E">
            <w:pPr>
              <w:shd w:val="clear" w:color="auto" w:fill="FFFFFF" w:themeFill="background1"/>
              <w:rPr>
                <w:rFonts w:ascii="Arial Narrow" w:hAnsi="Arial Narrow"/>
                <w:b/>
                <w:sz w:val="16"/>
              </w:rPr>
            </w:pPr>
          </w:p>
          <w:p w:rsidR="002478F5" w:rsidRDefault="002478F5" w:rsidP="0026340E">
            <w:pPr>
              <w:shd w:val="clear" w:color="auto" w:fill="FFFFFF" w:themeFill="background1"/>
              <w:rPr>
                <w:rFonts w:ascii="Arial Narrow" w:hAnsi="Arial Narrow"/>
                <w:b/>
                <w:sz w:val="16"/>
              </w:rPr>
            </w:pPr>
          </w:p>
          <w:p w:rsidR="002478F5" w:rsidRDefault="002478F5" w:rsidP="0026340E">
            <w:pPr>
              <w:shd w:val="clear" w:color="auto" w:fill="FFFFFF" w:themeFill="background1"/>
              <w:rPr>
                <w:rFonts w:ascii="Arial Narrow" w:hAnsi="Arial Narrow"/>
                <w:b/>
                <w:sz w:val="16"/>
              </w:rPr>
            </w:pPr>
          </w:p>
          <w:p w:rsidR="002478F5" w:rsidRDefault="002478F5" w:rsidP="0026340E">
            <w:pPr>
              <w:shd w:val="clear" w:color="auto" w:fill="FFFFFF" w:themeFill="background1"/>
              <w:rPr>
                <w:rFonts w:ascii="Arial Narrow" w:hAnsi="Arial Narrow"/>
                <w:b/>
                <w:sz w:val="16"/>
              </w:rPr>
            </w:pPr>
          </w:p>
          <w:p w:rsidR="002478F5" w:rsidRDefault="002478F5" w:rsidP="0026340E">
            <w:pPr>
              <w:shd w:val="clear" w:color="auto" w:fill="FFFFFF" w:themeFill="background1"/>
              <w:rPr>
                <w:rFonts w:ascii="Arial Narrow" w:hAnsi="Arial Narrow"/>
                <w:b/>
                <w:sz w:val="16"/>
              </w:rPr>
            </w:pPr>
          </w:p>
          <w:p w:rsidR="002478F5" w:rsidRDefault="002478F5" w:rsidP="0026340E">
            <w:pPr>
              <w:shd w:val="clear" w:color="auto" w:fill="FFFFFF" w:themeFill="background1"/>
              <w:rPr>
                <w:rFonts w:ascii="Arial Narrow" w:hAnsi="Arial Narrow"/>
                <w:b/>
                <w:sz w:val="16"/>
              </w:rPr>
            </w:pPr>
          </w:p>
          <w:p w:rsidR="002478F5" w:rsidRPr="008F4EF7" w:rsidRDefault="002478F5" w:rsidP="0026340E">
            <w:pPr>
              <w:shd w:val="clear" w:color="auto" w:fill="FFFFFF" w:themeFill="background1"/>
              <w:rPr>
                <w:rFonts w:ascii="Arial Narrow" w:hAnsi="Arial Narrow"/>
                <w:sz w:val="18"/>
              </w:rPr>
            </w:pPr>
            <w:r>
              <w:rPr>
                <w:rFonts w:ascii="Arial Narrow" w:hAnsi="Arial Narrow"/>
                <w:b/>
                <w:sz w:val="16"/>
              </w:rPr>
              <w:t xml:space="preserve"> </w:t>
            </w: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813A77" w:rsidRDefault="00813A77" w:rsidP="0026340E">
            <w:pPr>
              <w:shd w:val="clear" w:color="auto" w:fill="FFFFFF" w:themeFill="background1"/>
              <w:jc w:val="center"/>
              <w:rPr>
                <w:rFonts w:ascii="Arial Narrow" w:hAnsi="Arial Narrow" w:cs="Arial"/>
                <w:b/>
                <w:sz w:val="24"/>
                <w:szCs w:val="24"/>
              </w:rPr>
            </w:pPr>
            <w:bookmarkStart w:id="0" w:name="OLE_LINK53"/>
            <w:bookmarkStart w:id="1" w:name="OLE_LINK55"/>
            <w:bookmarkStart w:id="2" w:name="OLE_LINK21"/>
            <w:bookmarkStart w:id="3" w:name="OLE_LINK140"/>
            <w:r>
              <w:rPr>
                <w:rFonts w:ascii="Arial Narrow" w:hAnsi="Arial Narrow" w:cs="Arial"/>
                <w:b/>
                <w:sz w:val="24"/>
                <w:szCs w:val="24"/>
              </w:rPr>
              <w:t xml:space="preserve">Přístavba výtahu k bytovému domu </w:t>
            </w:r>
          </w:p>
          <w:p w:rsidR="00813A77" w:rsidRDefault="00813A77" w:rsidP="0026340E">
            <w:pPr>
              <w:shd w:val="clear" w:color="auto" w:fill="FFFFFF" w:themeFill="background1"/>
              <w:jc w:val="center"/>
              <w:rPr>
                <w:rFonts w:ascii="Arial Narrow" w:hAnsi="Arial Narrow" w:cs="Arial"/>
                <w:b/>
                <w:sz w:val="24"/>
                <w:szCs w:val="24"/>
              </w:rPr>
            </w:pPr>
            <w:r>
              <w:rPr>
                <w:rFonts w:ascii="Arial Narrow" w:hAnsi="Arial Narrow" w:cs="Arial"/>
                <w:b/>
                <w:sz w:val="24"/>
                <w:szCs w:val="24"/>
              </w:rPr>
              <w:t>Konečného nám. 541/2</w:t>
            </w:r>
            <w:r w:rsidRPr="00EC5193">
              <w:rPr>
                <w:rFonts w:ascii="Arial Narrow" w:hAnsi="Arial Narrow" w:cs="Arial"/>
                <w:b/>
                <w:sz w:val="24"/>
                <w:szCs w:val="24"/>
              </w:rPr>
              <w:t xml:space="preserve">, 602 00 Brno </w:t>
            </w:r>
          </w:p>
          <w:p w:rsidR="00813A77" w:rsidRPr="00C875D5" w:rsidRDefault="00813A77" w:rsidP="0026340E">
            <w:pPr>
              <w:shd w:val="clear" w:color="auto" w:fill="FFFFFF" w:themeFill="background1"/>
              <w:jc w:val="center"/>
              <w:rPr>
                <w:rFonts w:ascii="Arial Narrow" w:hAnsi="Arial Narrow" w:cs="Arial"/>
                <w:b/>
                <w:sz w:val="24"/>
                <w:szCs w:val="24"/>
              </w:rPr>
            </w:pPr>
            <w:proofErr w:type="spellStart"/>
            <w:proofErr w:type="gramStart"/>
            <w:r>
              <w:rPr>
                <w:rFonts w:ascii="Arial Narrow" w:hAnsi="Arial Narrow" w:cs="Arial"/>
                <w:b/>
                <w:sz w:val="24"/>
                <w:szCs w:val="24"/>
              </w:rPr>
              <w:t>k.ú</w:t>
            </w:r>
            <w:proofErr w:type="spellEnd"/>
            <w:r>
              <w:rPr>
                <w:rFonts w:ascii="Arial Narrow" w:hAnsi="Arial Narrow" w:cs="Arial"/>
                <w:b/>
                <w:sz w:val="24"/>
                <w:szCs w:val="24"/>
              </w:rPr>
              <w:t>.</w:t>
            </w:r>
            <w:proofErr w:type="gramEnd"/>
            <w:r>
              <w:rPr>
                <w:rFonts w:ascii="Arial Narrow" w:hAnsi="Arial Narrow" w:cs="Arial"/>
                <w:b/>
                <w:sz w:val="24"/>
                <w:szCs w:val="24"/>
              </w:rPr>
              <w:t xml:space="preserve"> Veveří, </w:t>
            </w:r>
            <w:proofErr w:type="spellStart"/>
            <w:proofErr w:type="gramStart"/>
            <w:r>
              <w:rPr>
                <w:rFonts w:ascii="Arial Narrow" w:hAnsi="Arial Narrow" w:cs="Arial"/>
                <w:b/>
                <w:sz w:val="24"/>
                <w:szCs w:val="24"/>
              </w:rPr>
              <w:t>parc</w:t>
            </w:r>
            <w:proofErr w:type="gramEnd"/>
            <w:r>
              <w:rPr>
                <w:rFonts w:ascii="Arial Narrow" w:hAnsi="Arial Narrow" w:cs="Arial"/>
                <w:b/>
                <w:sz w:val="24"/>
                <w:szCs w:val="24"/>
              </w:rPr>
              <w:t>.</w:t>
            </w:r>
            <w:proofErr w:type="gramStart"/>
            <w:r>
              <w:rPr>
                <w:rFonts w:ascii="Arial Narrow" w:hAnsi="Arial Narrow" w:cs="Arial"/>
                <w:b/>
                <w:sz w:val="24"/>
                <w:szCs w:val="24"/>
              </w:rPr>
              <w:t>č</w:t>
            </w:r>
            <w:proofErr w:type="spellEnd"/>
            <w:r>
              <w:rPr>
                <w:rFonts w:ascii="Arial Narrow" w:hAnsi="Arial Narrow" w:cs="Arial"/>
                <w:b/>
                <w:sz w:val="24"/>
                <w:szCs w:val="24"/>
              </w:rPr>
              <w:t>.</w:t>
            </w:r>
            <w:proofErr w:type="gramEnd"/>
            <w:r>
              <w:rPr>
                <w:rFonts w:ascii="Arial Narrow" w:hAnsi="Arial Narrow" w:cs="Arial"/>
                <w:b/>
                <w:sz w:val="24"/>
                <w:szCs w:val="24"/>
              </w:rPr>
              <w:t xml:space="preserve"> 931/4</w:t>
            </w:r>
          </w:p>
          <w:bookmarkEnd w:id="0"/>
          <w:bookmarkEnd w:id="1"/>
          <w:bookmarkEnd w:id="2"/>
          <w:bookmarkEnd w:id="3"/>
          <w:p w:rsidR="00946435" w:rsidRDefault="00946435" w:rsidP="0026340E">
            <w:pPr>
              <w:shd w:val="clear" w:color="auto" w:fill="FFFFFF" w:themeFill="background1"/>
              <w:jc w:val="center"/>
              <w:rPr>
                <w:rFonts w:ascii="Arial Narrow" w:hAnsi="Arial Narrow"/>
                <w:sz w:val="22"/>
                <w:u w:val="single"/>
              </w:rPr>
            </w:pPr>
          </w:p>
          <w:p w:rsidR="005732A9" w:rsidRDefault="005732A9" w:rsidP="0026340E">
            <w:pPr>
              <w:shd w:val="clear" w:color="auto" w:fill="FFFFFF" w:themeFill="background1"/>
              <w:jc w:val="center"/>
              <w:rPr>
                <w:rFonts w:ascii="Arial Narrow" w:hAnsi="Arial Narrow"/>
                <w:sz w:val="22"/>
                <w:u w:val="single"/>
              </w:rPr>
            </w:pPr>
          </w:p>
          <w:p w:rsidR="009A40D6" w:rsidRDefault="009A40D6" w:rsidP="0026340E">
            <w:pPr>
              <w:shd w:val="clear" w:color="auto" w:fill="FFFFFF" w:themeFill="background1"/>
              <w:jc w:val="center"/>
              <w:rPr>
                <w:rFonts w:ascii="Arial Narrow" w:hAnsi="Arial Narrow"/>
                <w:sz w:val="22"/>
                <w:u w:val="single"/>
              </w:rPr>
            </w:pPr>
          </w:p>
          <w:p w:rsidR="005732A9" w:rsidRDefault="005732A9" w:rsidP="0026340E">
            <w:pPr>
              <w:shd w:val="clear" w:color="auto" w:fill="FFFFFF" w:themeFill="background1"/>
              <w:jc w:val="center"/>
              <w:rPr>
                <w:rFonts w:ascii="Arial Narrow" w:hAnsi="Arial Narrow"/>
                <w:sz w:val="22"/>
                <w:u w:val="single"/>
              </w:rPr>
            </w:pPr>
          </w:p>
          <w:p w:rsidR="005732A9" w:rsidRDefault="005732A9" w:rsidP="0026340E">
            <w:pPr>
              <w:shd w:val="clear" w:color="auto" w:fill="FFFFFF" w:themeFill="background1"/>
              <w:jc w:val="center"/>
              <w:rPr>
                <w:rFonts w:ascii="Arial Narrow" w:hAnsi="Arial Narrow"/>
                <w:sz w:val="22"/>
                <w:u w:val="single"/>
              </w:rPr>
            </w:pPr>
          </w:p>
          <w:p w:rsidR="00946435" w:rsidRDefault="00946435" w:rsidP="0026340E">
            <w:pPr>
              <w:shd w:val="clear" w:color="auto" w:fill="FFFFFF" w:themeFill="background1"/>
              <w:jc w:val="center"/>
              <w:rPr>
                <w:rFonts w:ascii="Arial Narrow" w:hAnsi="Arial Narrow"/>
                <w:sz w:val="32"/>
              </w:rPr>
            </w:pPr>
            <w:r>
              <w:rPr>
                <w:rFonts w:ascii="Arial Narrow" w:hAnsi="Arial Narrow"/>
                <w:sz w:val="32"/>
                <w:u w:val="single"/>
              </w:rPr>
              <w:t>B. SOUHRNNÁ TECHNICKÁ ZPRÁVA</w:t>
            </w:r>
          </w:p>
          <w:p w:rsidR="00946435" w:rsidRDefault="00946435" w:rsidP="0026340E">
            <w:pPr>
              <w:shd w:val="clear" w:color="auto" w:fill="FFFFFF" w:themeFill="background1"/>
              <w:jc w:val="center"/>
              <w:rPr>
                <w:rFonts w:ascii="Arial Narrow" w:hAnsi="Arial Narrow"/>
                <w:sz w:val="22"/>
              </w:rPr>
            </w:pPr>
          </w:p>
          <w:p w:rsidR="00946435" w:rsidRDefault="00946435" w:rsidP="0026340E">
            <w:pPr>
              <w:shd w:val="clear" w:color="auto" w:fill="FFFFFF" w:themeFill="background1"/>
              <w:rPr>
                <w:rFonts w:ascii="Arial Narrow" w:hAnsi="Arial Narrow"/>
                <w:sz w:val="22"/>
              </w:rPr>
            </w:pPr>
          </w:p>
          <w:p w:rsidR="00946435" w:rsidRDefault="00946435" w:rsidP="0026340E">
            <w:pPr>
              <w:shd w:val="clear" w:color="auto" w:fill="FFFFFF" w:themeFill="background1"/>
              <w:jc w:val="center"/>
              <w:rPr>
                <w:rFonts w:ascii="Arial Narrow" w:hAnsi="Arial Narrow"/>
                <w:sz w:val="22"/>
              </w:rPr>
            </w:pPr>
          </w:p>
          <w:p w:rsidR="00946435" w:rsidRDefault="00946435" w:rsidP="0026340E">
            <w:pPr>
              <w:shd w:val="clear" w:color="auto" w:fill="FFFFFF" w:themeFill="background1"/>
              <w:jc w:val="center"/>
              <w:rPr>
                <w:rFonts w:ascii="Arial Narrow" w:hAnsi="Arial Narrow"/>
                <w:b/>
                <w:sz w:val="22"/>
              </w:rPr>
            </w:pPr>
            <w:r>
              <w:rPr>
                <w:rFonts w:ascii="Arial Narrow" w:hAnsi="Arial Narrow"/>
                <w:b/>
                <w:sz w:val="22"/>
              </w:rPr>
              <w:t xml:space="preserve">DOKUMENTACE </w:t>
            </w:r>
            <w:r w:rsidR="005B576D">
              <w:rPr>
                <w:rFonts w:ascii="Arial Narrow" w:hAnsi="Arial Narrow"/>
                <w:b/>
                <w:sz w:val="22"/>
              </w:rPr>
              <w:t xml:space="preserve">PRO </w:t>
            </w:r>
            <w:r>
              <w:rPr>
                <w:rFonts w:ascii="Arial Narrow" w:hAnsi="Arial Narrow"/>
                <w:b/>
                <w:sz w:val="22"/>
              </w:rPr>
              <w:t>STAVEBNÍ POVOLENÍ</w:t>
            </w:r>
          </w:p>
          <w:p w:rsidR="00946435" w:rsidRDefault="00946435" w:rsidP="0026340E">
            <w:pPr>
              <w:shd w:val="clear" w:color="auto" w:fill="FFFFFF" w:themeFill="background1"/>
              <w:jc w:val="center"/>
              <w:rPr>
                <w:rFonts w:ascii="Arial Narrow" w:hAnsi="Arial Narrow"/>
                <w:b/>
                <w:sz w:val="22"/>
              </w:rPr>
            </w:pPr>
          </w:p>
          <w:p w:rsidR="00946435" w:rsidRDefault="00946435" w:rsidP="0026340E">
            <w:pPr>
              <w:shd w:val="clear" w:color="auto" w:fill="FFFFFF" w:themeFill="background1"/>
              <w:jc w:val="center"/>
              <w:rPr>
                <w:rFonts w:ascii="Arial Narrow" w:hAnsi="Arial Narrow"/>
                <w:b/>
                <w:sz w:val="22"/>
              </w:rPr>
            </w:pPr>
          </w:p>
          <w:p w:rsidR="003F0A1F" w:rsidRDefault="003F0A1F" w:rsidP="0026340E">
            <w:pPr>
              <w:shd w:val="clear" w:color="auto" w:fill="FFFFFF" w:themeFill="background1"/>
              <w:jc w:val="center"/>
              <w:rPr>
                <w:rFonts w:ascii="Arial Narrow" w:hAnsi="Arial Narrow"/>
                <w:b/>
                <w:sz w:val="22"/>
              </w:rPr>
            </w:pPr>
          </w:p>
          <w:p w:rsidR="003F0A1F" w:rsidRDefault="003F0A1F" w:rsidP="0026340E">
            <w:pPr>
              <w:shd w:val="clear" w:color="auto" w:fill="FFFFFF" w:themeFill="background1"/>
              <w:jc w:val="center"/>
              <w:rPr>
                <w:rFonts w:ascii="Arial Narrow" w:hAnsi="Arial Narrow"/>
                <w:b/>
                <w:sz w:val="22"/>
              </w:rPr>
            </w:pPr>
          </w:p>
          <w:p w:rsidR="00946435" w:rsidRDefault="00946435" w:rsidP="0026340E">
            <w:pPr>
              <w:shd w:val="clear" w:color="auto" w:fill="FFFFFF" w:themeFill="background1"/>
              <w:jc w:val="center"/>
              <w:rPr>
                <w:rFonts w:ascii="Arial Narrow" w:hAnsi="Arial Narrow"/>
                <w:b/>
                <w:sz w:val="22"/>
              </w:rPr>
            </w:pPr>
          </w:p>
          <w:p w:rsidR="00946435" w:rsidRDefault="00946435" w:rsidP="0026340E">
            <w:pPr>
              <w:shd w:val="clear" w:color="auto" w:fill="FFFFFF" w:themeFill="background1"/>
              <w:jc w:val="center"/>
              <w:rPr>
                <w:rFonts w:ascii="Arial Narrow" w:hAnsi="Arial Narrow"/>
                <w:b/>
                <w:sz w:val="22"/>
              </w:rPr>
            </w:pPr>
          </w:p>
          <w:p w:rsidR="00946435" w:rsidRDefault="00946435" w:rsidP="0026340E">
            <w:pPr>
              <w:shd w:val="clear" w:color="auto" w:fill="FFFFFF" w:themeFill="background1"/>
              <w:jc w:val="center"/>
              <w:rPr>
                <w:rFonts w:ascii="Arial Narrow" w:hAnsi="Arial Narrow"/>
                <w:caps/>
                <w:sz w:val="22"/>
              </w:rPr>
            </w:pPr>
          </w:p>
          <w:p w:rsidR="005732A9" w:rsidRDefault="005732A9" w:rsidP="0026340E">
            <w:pPr>
              <w:shd w:val="clear" w:color="auto" w:fill="FFFFFF" w:themeFill="background1"/>
              <w:jc w:val="center"/>
              <w:rPr>
                <w:rFonts w:ascii="Arial Narrow" w:hAnsi="Arial Narrow"/>
                <w:b/>
                <w:bCs/>
                <w:sz w:val="22"/>
              </w:rPr>
            </w:pPr>
            <w:r>
              <w:rPr>
                <w:rFonts w:ascii="Arial Narrow" w:hAnsi="Arial Narrow"/>
                <w:b/>
                <w:bCs/>
                <w:sz w:val="22"/>
              </w:rPr>
              <w:t>Investor:</w:t>
            </w:r>
          </w:p>
          <w:p w:rsidR="005732A9" w:rsidRPr="00337278" w:rsidRDefault="005B576D" w:rsidP="0026340E">
            <w:pPr>
              <w:shd w:val="clear" w:color="auto" w:fill="FFFFFF" w:themeFill="background1"/>
              <w:jc w:val="center"/>
              <w:rPr>
                <w:rFonts w:ascii="Arial Narrow" w:hAnsi="Arial Narrow"/>
                <w:sz w:val="22"/>
              </w:rPr>
            </w:pPr>
            <w:r w:rsidRPr="005B576D">
              <w:rPr>
                <w:rFonts w:ascii="Arial Narrow" w:hAnsi="Arial Narrow"/>
                <w:sz w:val="22"/>
              </w:rPr>
              <w:t xml:space="preserve">Statutární město Brno, Dominikánské náměstí 196/1, Brno-město, 60200 Brno </w:t>
            </w:r>
          </w:p>
          <w:p w:rsidR="005B576D" w:rsidRDefault="005B576D" w:rsidP="0026340E">
            <w:pPr>
              <w:shd w:val="clear" w:color="auto" w:fill="FFFFFF" w:themeFill="background1"/>
              <w:jc w:val="center"/>
              <w:rPr>
                <w:rFonts w:ascii="Arial Narrow" w:hAnsi="Arial Narrow"/>
                <w:b/>
                <w:sz w:val="22"/>
              </w:rPr>
            </w:pPr>
          </w:p>
          <w:p w:rsidR="00813A77" w:rsidRDefault="00813A77" w:rsidP="0026340E">
            <w:pPr>
              <w:shd w:val="clear" w:color="auto" w:fill="FFFFFF" w:themeFill="background1"/>
              <w:jc w:val="center"/>
              <w:rPr>
                <w:rFonts w:ascii="Arial Narrow" w:hAnsi="Arial Narrow"/>
                <w:b/>
                <w:sz w:val="22"/>
              </w:rPr>
            </w:pPr>
            <w:r>
              <w:rPr>
                <w:rFonts w:ascii="Arial Narrow" w:hAnsi="Arial Narrow"/>
                <w:b/>
                <w:sz w:val="22"/>
              </w:rPr>
              <w:t>Zpracoval, vedoucí projektu:</w:t>
            </w:r>
          </w:p>
          <w:p w:rsidR="00813A77" w:rsidRDefault="00813A77" w:rsidP="0026340E">
            <w:pPr>
              <w:shd w:val="clear" w:color="auto" w:fill="FFFFFF" w:themeFill="background1"/>
              <w:jc w:val="center"/>
              <w:rPr>
                <w:rFonts w:ascii="Arial Narrow" w:hAnsi="Arial Narrow"/>
                <w:b/>
                <w:sz w:val="22"/>
              </w:rPr>
            </w:pPr>
          </w:p>
          <w:p w:rsidR="00813A77" w:rsidRDefault="00813A77" w:rsidP="0026340E">
            <w:pPr>
              <w:shd w:val="clear" w:color="auto" w:fill="FFFFFF" w:themeFill="background1"/>
              <w:jc w:val="center"/>
              <w:rPr>
                <w:rFonts w:ascii="Arial Narrow" w:hAnsi="Arial Narrow"/>
                <w:sz w:val="22"/>
              </w:rPr>
            </w:pPr>
            <w:r>
              <w:rPr>
                <w:rFonts w:ascii="Arial Narrow" w:hAnsi="Arial Narrow"/>
                <w:sz w:val="22"/>
              </w:rPr>
              <w:t>Ing. arch. Martin Hlava, Provazníkova 4, Brno 613 00</w:t>
            </w:r>
          </w:p>
          <w:p w:rsidR="00813A77" w:rsidRDefault="00813A77" w:rsidP="0026340E">
            <w:pPr>
              <w:shd w:val="clear" w:color="auto" w:fill="FFFFFF" w:themeFill="background1"/>
              <w:jc w:val="center"/>
              <w:rPr>
                <w:rFonts w:ascii="Arial Narrow" w:hAnsi="Arial Narrow"/>
                <w:b/>
                <w:sz w:val="22"/>
              </w:rPr>
            </w:pPr>
          </w:p>
          <w:p w:rsidR="005732A9" w:rsidRDefault="005732A9" w:rsidP="0026340E">
            <w:pPr>
              <w:shd w:val="clear" w:color="auto" w:fill="FFFFFF" w:themeFill="background1"/>
              <w:jc w:val="center"/>
              <w:rPr>
                <w:rFonts w:ascii="Arial Narrow" w:hAnsi="Arial Narrow"/>
                <w:b/>
                <w:sz w:val="22"/>
              </w:rPr>
            </w:pPr>
            <w:r>
              <w:rPr>
                <w:rFonts w:ascii="Arial Narrow" w:hAnsi="Arial Narrow"/>
                <w:b/>
                <w:sz w:val="22"/>
              </w:rPr>
              <w:t>Zodpovědný projektant:</w:t>
            </w:r>
          </w:p>
          <w:p w:rsidR="005732A9" w:rsidRDefault="005732A9" w:rsidP="0026340E">
            <w:pPr>
              <w:shd w:val="clear" w:color="auto" w:fill="FFFFFF" w:themeFill="background1"/>
              <w:jc w:val="center"/>
              <w:rPr>
                <w:rFonts w:ascii="Arial Narrow" w:hAnsi="Arial Narrow"/>
                <w:sz w:val="22"/>
              </w:rPr>
            </w:pPr>
            <w:r>
              <w:rPr>
                <w:rFonts w:ascii="Arial Narrow" w:hAnsi="Arial Narrow"/>
                <w:sz w:val="22"/>
              </w:rPr>
              <w:t xml:space="preserve">Ing. arch. Lenka </w:t>
            </w:r>
            <w:proofErr w:type="spellStart"/>
            <w:r>
              <w:rPr>
                <w:rFonts w:ascii="Arial Narrow" w:hAnsi="Arial Narrow"/>
                <w:sz w:val="22"/>
              </w:rPr>
              <w:t>Kropšová</w:t>
            </w:r>
            <w:proofErr w:type="spellEnd"/>
            <w:r>
              <w:rPr>
                <w:rFonts w:ascii="Arial Narrow" w:hAnsi="Arial Narrow"/>
                <w:sz w:val="22"/>
              </w:rPr>
              <w:t>, Sušilova 7, Brno 602 00</w:t>
            </w:r>
          </w:p>
          <w:p w:rsidR="005732A9" w:rsidRDefault="005732A9" w:rsidP="0026340E">
            <w:pPr>
              <w:shd w:val="clear" w:color="auto" w:fill="FFFFFF" w:themeFill="background1"/>
              <w:jc w:val="center"/>
              <w:rPr>
                <w:rFonts w:ascii="Arial Narrow" w:hAnsi="Arial Narrow"/>
                <w:b/>
                <w:sz w:val="22"/>
              </w:rPr>
            </w:pPr>
          </w:p>
          <w:p w:rsidR="005732A9" w:rsidRDefault="005732A9" w:rsidP="0026340E">
            <w:pPr>
              <w:shd w:val="clear" w:color="auto" w:fill="FFFFFF" w:themeFill="background1"/>
              <w:jc w:val="center"/>
              <w:rPr>
                <w:rFonts w:ascii="Arial Narrow" w:hAnsi="Arial Narrow"/>
                <w:b/>
                <w:sz w:val="22"/>
              </w:rPr>
            </w:pPr>
            <w:r>
              <w:rPr>
                <w:rFonts w:ascii="Arial Narrow" w:hAnsi="Arial Narrow"/>
                <w:b/>
                <w:sz w:val="22"/>
              </w:rPr>
              <w:t>Datum:</w:t>
            </w:r>
          </w:p>
          <w:p w:rsidR="005732A9" w:rsidRDefault="00813A77" w:rsidP="0026340E">
            <w:pPr>
              <w:shd w:val="clear" w:color="auto" w:fill="FFFFFF" w:themeFill="background1"/>
              <w:jc w:val="center"/>
              <w:rPr>
                <w:rFonts w:ascii="Arial Narrow" w:hAnsi="Arial Narrow"/>
                <w:sz w:val="22"/>
              </w:rPr>
            </w:pPr>
            <w:proofErr w:type="gramStart"/>
            <w:r>
              <w:rPr>
                <w:rFonts w:ascii="Arial Narrow" w:hAnsi="Arial Narrow"/>
                <w:sz w:val="22"/>
              </w:rPr>
              <w:t>Leden</w:t>
            </w:r>
            <w:r w:rsidR="005B576D">
              <w:rPr>
                <w:rFonts w:ascii="Arial Narrow" w:hAnsi="Arial Narrow"/>
                <w:sz w:val="22"/>
              </w:rPr>
              <w:t xml:space="preserve">  201</w:t>
            </w:r>
            <w:r>
              <w:rPr>
                <w:rFonts w:ascii="Arial Narrow" w:hAnsi="Arial Narrow"/>
                <w:sz w:val="22"/>
              </w:rPr>
              <w:t>9</w:t>
            </w:r>
            <w:proofErr w:type="gramEnd"/>
          </w:p>
          <w:p w:rsidR="002478F5" w:rsidRDefault="00662D70" w:rsidP="0026340E">
            <w:pPr>
              <w:shd w:val="clear" w:color="auto" w:fill="FFFFFF" w:themeFill="background1"/>
              <w:rPr>
                <w:rFonts w:ascii="Arial Narrow" w:hAnsi="Arial Narrow"/>
                <w:sz w:val="22"/>
              </w:rPr>
            </w:pPr>
            <w:r>
              <w:rPr>
                <w:rFonts w:ascii="Arial Narrow" w:hAnsi="Arial Narrow"/>
                <w:noProof/>
              </w:rPr>
              <w:drawing>
                <wp:anchor distT="0" distB="0" distL="114300" distR="114300" simplePos="0" relativeHeight="251658240" behindDoc="1" locked="0" layoutInCell="1" allowOverlap="1" wp14:anchorId="1EDB2043" wp14:editId="57717963">
                  <wp:simplePos x="0" y="0"/>
                  <wp:positionH relativeFrom="column">
                    <wp:posOffset>4372419</wp:posOffset>
                  </wp:positionH>
                  <wp:positionV relativeFrom="paragraph">
                    <wp:posOffset>31878</wp:posOffset>
                  </wp:positionV>
                  <wp:extent cx="1345477" cy="1336716"/>
                  <wp:effectExtent l="76200" t="76200" r="83820" b="73025"/>
                  <wp:wrapNone/>
                  <wp:docPr id="1" name="Obrázek 1" descr="C:\Users\Martin\AppData\Local\Microsoft\Windows\INetCache\Content.Word\RAZ_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tin\AppData\Local\Microsoft\Windows\INetCache\Content.Word\RAZ_A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367002">
                            <a:off x="0" y="0"/>
                            <a:ext cx="1349267" cy="134048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C13E2E" w:rsidRDefault="00C13E2E" w:rsidP="0026340E">
            <w:pPr>
              <w:shd w:val="clear" w:color="auto" w:fill="FFFFFF" w:themeFill="background1"/>
              <w:rPr>
                <w:rFonts w:ascii="Arial Narrow" w:hAnsi="Arial Narrow"/>
                <w:sz w:val="22"/>
              </w:rPr>
            </w:pPr>
          </w:p>
          <w:p w:rsidR="00371B7A" w:rsidRDefault="00371B7A"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rPr>
            </w:pPr>
          </w:p>
        </w:tc>
      </w:tr>
      <w:tr w:rsidR="002478F5">
        <w:tc>
          <w:tcPr>
            <w:tcW w:w="3070" w:type="dxa"/>
          </w:tcPr>
          <w:p w:rsidR="002478F5" w:rsidRDefault="002478F5" w:rsidP="0026340E">
            <w:pPr>
              <w:shd w:val="clear" w:color="auto" w:fill="FFFFFF" w:themeFill="background1"/>
              <w:rPr>
                <w:rFonts w:ascii="Arial Narrow" w:hAnsi="Arial Narrow"/>
                <w:sz w:val="22"/>
              </w:rPr>
            </w:pPr>
            <w:r>
              <w:rPr>
                <w:rFonts w:ascii="Arial Narrow" w:hAnsi="Arial Narrow"/>
                <w:b/>
                <w:sz w:val="22"/>
              </w:rPr>
              <w:t xml:space="preserve">Vypracoval: </w:t>
            </w:r>
            <w:r>
              <w:rPr>
                <w:rFonts w:ascii="Arial Narrow" w:hAnsi="Arial Narrow"/>
                <w:b/>
                <w:sz w:val="22"/>
              </w:rPr>
              <w:tab/>
            </w:r>
          </w:p>
          <w:p w:rsidR="002478F5" w:rsidRDefault="002478F5" w:rsidP="0026340E">
            <w:pPr>
              <w:shd w:val="clear" w:color="auto" w:fill="FFFFFF" w:themeFill="background1"/>
              <w:rPr>
                <w:rFonts w:ascii="Arial Narrow" w:hAnsi="Arial Narrow"/>
                <w:sz w:val="22"/>
              </w:rPr>
            </w:pPr>
            <w:r>
              <w:rPr>
                <w:rFonts w:ascii="Arial Narrow" w:hAnsi="Arial Narrow"/>
                <w:sz w:val="22"/>
              </w:rPr>
              <w:t>Ing. arch. Lenka Kropšová</w:t>
            </w:r>
          </w:p>
          <w:p w:rsidR="005B576D" w:rsidRDefault="005B576D" w:rsidP="0026340E">
            <w:pPr>
              <w:shd w:val="clear" w:color="auto" w:fill="FFFFFF" w:themeFill="background1"/>
              <w:rPr>
                <w:rFonts w:ascii="Arial Narrow" w:hAnsi="Arial Narrow"/>
                <w:sz w:val="22"/>
              </w:rPr>
            </w:pPr>
            <w:r>
              <w:rPr>
                <w:rFonts w:ascii="Arial Narrow" w:hAnsi="Arial Narrow"/>
                <w:sz w:val="22"/>
              </w:rPr>
              <w:t>Ing. Arch. Martin Hlava</w:t>
            </w:r>
          </w:p>
          <w:p w:rsidR="002478F5" w:rsidRDefault="002478F5" w:rsidP="0026340E">
            <w:pPr>
              <w:shd w:val="clear" w:color="auto" w:fill="FFFFFF" w:themeFill="background1"/>
              <w:rPr>
                <w:rFonts w:ascii="Arial Narrow" w:hAnsi="Arial Narrow"/>
                <w:sz w:val="22"/>
              </w:rPr>
            </w:pPr>
          </w:p>
        </w:tc>
        <w:tc>
          <w:tcPr>
            <w:tcW w:w="4380" w:type="dxa"/>
          </w:tcPr>
          <w:p w:rsidR="002478F5" w:rsidRDefault="002478F5" w:rsidP="0026340E">
            <w:pPr>
              <w:shd w:val="clear" w:color="auto" w:fill="FFFFFF" w:themeFill="background1"/>
              <w:rPr>
                <w:rFonts w:ascii="Arial Narrow" w:hAnsi="Arial Narrow"/>
                <w:b/>
                <w:sz w:val="22"/>
              </w:rPr>
            </w:pPr>
            <w:r>
              <w:rPr>
                <w:rFonts w:ascii="Arial Narrow" w:hAnsi="Arial Narrow"/>
                <w:b/>
                <w:sz w:val="22"/>
              </w:rPr>
              <w:t>Razítko:</w:t>
            </w:r>
          </w:p>
        </w:tc>
        <w:tc>
          <w:tcPr>
            <w:tcW w:w="1760" w:type="dxa"/>
          </w:tcPr>
          <w:p w:rsidR="002478F5" w:rsidRDefault="002478F5" w:rsidP="0026340E">
            <w:pPr>
              <w:shd w:val="clear" w:color="auto" w:fill="FFFFFF" w:themeFill="background1"/>
              <w:rPr>
                <w:rFonts w:ascii="Arial Narrow" w:hAnsi="Arial Narrow"/>
                <w:b/>
                <w:sz w:val="22"/>
              </w:rPr>
            </w:pPr>
            <w:proofErr w:type="spellStart"/>
            <w:r>
              <w:rPr>
                <w:rFonts w:ascii="Arial Narrow" w:hAnsi="Arial Narrow"/>
                <w:b/>
                <w:sz w:val="22"/>
              </w:rPr>
              <w:t>Paré</w:t>
            </w:r>
            <w:proofErr w:type="spellEnd"/>
            <w:r>
              <w:rPr>
                <w:rFonts w:ascii="Arial Narrow" w:hAnsi="Arial Narrow"/>
                <w:b/>
                <w:sz w:val="22"/>
              </w:rPr>
              <w:t>:</w:t>
            </w: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p>
          <w:p w:rsidR="002478F5" w:rsidRDefault="002478F5" w:rsidP="0026340E">
            <w:pPr>
              <w:shd w:val="clear" w:color="auto" w:fill="FFFFFF" w:themeFill="background1"/>
              <w:rPr>
                <w:rFonts w:ascii="Arial Narrow" w:hAnsi="Arial Narrow"/>
                <w:sz w:val="22"/>
              </w:rPr>
            </w:pPr>
            <w:r>
              <w:rPr>
                <w:rFonts w:ascii="Arial Narrow" w:hAnsi="Arial Narrow"/>
                <w:sz w:val="22"/>
              </w:rPr>
              <w:t xml:space="preserve"> </w:t>
            </w:r>
          </w:p>
          <w:p w:rsidR="002478F5" w:rsidRDefault="002478F5" w:rsidP="0026340E">
            <w:pPr>
              <w:shd w:val="clear" w:color="auto" w:fill="FFFFFF" w:themeFill="background1"/>
              <w:rPr>
                <w:rFonts w:ascii="Arial Narrow" w:hAnsi="Arial Narrow"/>
                <w:sz w:val="22"/>
              </w:rPr>
            </w:pPr>
          </w:p>
        </w:tc>
      </w:tr>
    </w:tbl>
    <w:p w:rsidR="000827D7" w:rsidRPr="003E4228" w:rsidRDefault="000827D7" w:rsidP="0026340E">
      <w:pPr>
        <w:shd w:val="clear" w:color="auto" w:fill="FFFFFF" w:themeFill="background1"/>
        <w:rPr>
          <w:rFonts w:ascii="Arial Narrow" w:hAnsi="Arial Narrow" w:cs="Arial"/>
          <w:b/>
          <w:color w:val="0D0D0D"/>
          <w:sz w:val="22"/>
          <w:szCs w:val="22"/>
          <w:u w:val="single"/>
        </w:rPr>
      </w:pPr>
      <w:proofErr w:type="spellStart"/>
      <w:proofErr w:type="gramStart"/>
      <w:r w:rsidRPr="003E4228">
        <w:rPr>
          <w:rFonts w:ascii="Arial Narrow" w:hAnsi="Arial Narrow" w:cs="Arial"/>
          <w:b/>
          <w:color w:val="0D0D0D"/>
          <w:sz w:val="22"/>
          <w:szCs w:val="22"/>
          <w:u w:val="single"/>
        </w:rPr>
        <w:lastRenderedPageBreak/>
        <w:t>B.1</w:t>
      </w:r>
      <w:proofErr w:type="spellEnd"/>
      <w:r w:rsidRPr="003E4228">
        <w:rPr>
          <w:rFonts w:ascii="Arial Narrow" w:hAnsi="Arial Narrow" w:cs="Arial"/>
          <w:b/>
          <w:color w:val="0D0D0D"/>
          <w:sz w:val="22"/>
          <w:szCs w:val="22"/>
          <w:u w:val="single"/>
        </w:rPr>
        <w:t xml:space="preserve"> Popis</w:t>
      </w:r>
      <w:proofErr w:type="gramEnd"/>
      <w:r w:rsidRPr="003E4228">
        <w:rPr>
          <w:rFonts w:ascii="Arial Narrow" w:hAnsi="Arial Narrow" w:cs="Arial"/>
          <w:b/>
          <w:color w:val="0D0D0D"/>
          <w:sz w:val="22"/>
          <w:szCs w:val="22"/>
          <w:u w:val="single"/>
        </w:rPr>
        <w:t xml:space="preserve"> území stavby</w:t>
      </w:r>
    </w:p>
    <w:p w:rsidR="000827D7" w:rsidRPr="00113083" w:rsidRDefault="000827D7" w:rsidP="0026340E">
      <w:pPr>
        <w:shd w:val="clear" w:color="auto" w:fill="FFFFFF" w:themeFill="background1"/>
        <w:rPr>
          <w:rFonts w:ascii="Arial Narrow" w:hAnsi="Arial Narrow" w:cs="Arial"/>
          <w:b/>
          <w:color w:val="0D0D0D"/>
          <w:sz w:val="22"/>
          <w:szCs w:val="22"/>
          <w:u w:val="single"/>
        </w:rPr>
      </w:pPr>
      <w:r w:rsidRPr="00113083">
        <w:rPr>
          <w:rFonts w:ascii="Arial Narrow" w:hAnsi="Arial Narrow" w:cs="Arial"/>
          <w:b/>
          <w:color w:val="0D0D0D"/>
          <w:sz w:val="22"/>
          <w:szCs w:val="22"/>
          <w:u w:val="single"/>
        </w:rPr>
        <w:t>a) cha</w:t>
      </w:r>
      <w:r w:rsidR="003E4228" w:rsidRPr="00113083">
        <w:rPr>
          <w:rFonts w:ascii="Arial Narrow" w:hAnsi="Arial Narrow" w:cs="Arial"/>
          <w:b/>
          <w:color w:val="0D0D0D"/>
          <w:sz w:val="22"/>
          <w:szCs w:val="22"/>
          <w:u w:val="single"/>
        </w:rPr>
        <w:t>rakteristika stavebního pozemku:</w:t>
      </w:r>
    </w:p>
    <w:p w:rsidR="009A40D6" w:rsidRDefault="009A40D6" w:rsidP="0026340E">
      <w:pPr>
        <w:shd w:val="clear" w:color="auto" w:fill="FFFFFF" w:themeFill="background1"/>
        <w:rPr>
          <w:rFonts w:ascii="Arial Narrow" w:hAnsi="Arial Narrow"/>
          <w:sz w:val="22"/>
        </w:rPr>
      </w:pPr>
      <w:bookmarkStart w:id="4" w:name="OLE_LINK17"/>
      <w:bookmarkStart w:id="5" w:name="OLE_LINK18"/>
      <w:r>
        <w:rPr>
          <w:rFonts w:ascii="Arial Narrow" w:hAnsi="Arial Narrow"/>
          <w:sz w:val="22"/>
        </w:rPr>
        <w:t xml:space="preserve">Stávající nájemní dům je umístěn </w:t>
      </w:r>
      <w:r w:rsidR="00813A77">
        <w:rPr>
          <w:rFonts w:ascii="Arial Narrow" w:hAnsi="Arial Narrow"/>
          <w:sz w:val="22"/>
        </w:rPr>
        <w:t>na Ko</w:t>
      </w:r>
      <w:r w:rsidR="00356EC5">
        <w:rPr>
          <w:rFonts w:ascii="Arial Narrow" w:hAnsi="Arial Narrow"/>
          <w:sz w:val="22"/>
        </w:rPr>
        <w:t>n</w:t>
      </w:r>
      <w:r w:rsidR="00813A77">
        <w:rPr>
          <w:rFonts w:ascii="Arial Narrow" w:hAnsi="Arial Narrow"/>
          <w:sz w:val="22"/>
        </w:rPr>
        <w:t>ečného nám. č. 2</w:t>
      </w:r>
      <w:r w:rsidR="00C57DB1">
        <w:rPr>
          <w:rFonts w:ascii="Arial Narrow" w:hAnsi="Arial Narrow"/>
          <w:sz w:val="22"/>
        </w:rPr>
        <w:t>. O</w:t>
      </w:r>
      <w:r>
        <w:rPr>
          <w:rFonts w:ascii="Arial Narrow" w:hAnsi="Arial Narrow"/>
          <w:sz w:val="22"/>
        </w:rPr>
        <w:t>kolní zástavbu tvoří řadová zástavba bytových domů</w:t>
      </w:r>
      <w:r w:rsidR="00813A77">
        <w:rPr>
          <w:rFonts w:ascii="Arial Narrow" w:hAnsi="Arial Narrow"/>
          <w:sz w:val="22"/>
        </w:rPr>
        <w:t xml:space="preserve"> s historickými fasádami stylu dekorativní florální secese, dvorní fasády jsou bez dekorativních prvků</w:t>
      </w:r>
      <w:r>
        <w:rPr>
          <w:rFonts w:ascii="Arial Narrow" w:hAnsi="Arial Narrow"/>
          <w:sz w:val="22"/>
        </w:rPr>
        <w:t xml:space="preserve">.  Dům </w:t>
      </w:r>
      <w:r w:rsidR="00D459C5">
        <w:rPr>
          <w:rFonts w:ascii="Arial Narrow" w:hAnsi="Arial Narrow"/>
          <w:sz w:val="22"/>
        </w:rPr>
        <w:t xml:space="preserve">je </w:t>
      </w:r>
      <w:r>
        <w:rPr>
          <w:rFonts w:ascii="Arial Narrow" w:hAnsi="Arial Narrow"/>
          <w:sz w:val="22"/>
        </w:rPr>
        <w:t>přístupný vchodem z uličního chodníku z</w:t>
      </w:r>
      <w:r w:rsidR="00813A77">
        <w:rPr>
          <w:rFonts w:ascii="Arial Narrow" w:hAnsi="Arial Narrow"/>
          <w:sz w:val="22"/>
        </w:rPr>
        <w:t xml:space="preserve"> Konečného náměstí. </w:t>
      </w:r>
      <w:r w:rsidR="000B17C4">
        <w:rPr>
          <w:rFonts w:ascii="Arial Narrow" w:hAnsi="Arial Narrow"/>
          <w:sz w:val="22"/>
        </w:rPr>
        <w:t xml:space="preserve">Dům má 1 podzemní podlaží a </w:t>
      </w:r>
      <w:r w:rsidR="00813A77">
        <w:rPr>
          <w:rFonts w:ascii="Arial Narrow" w:hAnsi="Arial Narrow"/>
          <w:sz w:val="22"/>
        </w:rPr>
        <w:t>6</w:t>
      </w:r>
      <w:r w:rsidR="000B17C4">
        <w:rPr>
          <w:rFonts w:ascii="Arial Narrow" w:hAnsi="Arial Narrow"/>
          <w:sz w:val="22"/>
        </w:rPr>
        <w:t xml:space="preserve"> </w:t>
      </w:r>
      <w:r>
        <w:rPr>
          <w:rFonts w:ascii="Arial Narrow" w:hAnsi="Arial Narrow"/>
          <w:sz w:val="22"/>
        </w:rPr>
        <w:t>nadzemních podlaží</w:t>
      </w:r>
      <w:r w:rsidR="005B576D">
        <w:rPr>
          <w:rFonts w:ascii="Arial Narrow" w:hAnsi="Arial Narrow"/>
          <w:sz w:val="22"/>
        </w:rPr>
        <w:t xml:space="preserve">. </w:t>
      </w:r>
      <w:r>
        <w:rPr>
          <w:rFonts w:ascii="Arial Narrow" w:hAnsi="Arial Narrow"/>
          <w:sz w:val="22"/>
        </w:rPr>
        <w:t xml:space="preserve"> Dům </w:t>
      </w:r>
      <w:r w:rsidR="00813A77">
        <w:rPr>
          <w:rFonts w:ascii="Arial Narrow" w:hAnsi="Arial Narrow"/>
          <w:sz w:val="22"/>
        </w:rPr>
        <w:t xml:space="preserve">je </w:t>
      </w:r>
      <w:r w:rsidR="005B576D">
        <w:rPr>
          <w:rFonts w:ascii="Arial Narrow" w:hAnsi="Arial Narrow"/>
          <w:sz w:val="22"/>
        </w:rPr>
        <w:t>průchozí</w:t>
      </w:r>
      <w:r w:rsidR="00813A77">
        <w:rPr>
          <w:rFonts w:ascii="Arial Narrow" w:hAnsi="Arial Narrow"/>
          <w:sz w:val="22"/>
        </w:rPr>
        <w:t xml:space="preserve"> dvora, kde jsou umístěny další objekty přístupné veřejnosti</w:t>
      </w:r>
      <w:r>
        <w:rPr>
          <w:rFonts w:ascii="Arial Narrow" w:hAnsi="Arial Narrow"/>
          <w:sz w:val="22"/>
        </w:rPr>
        <w:t xml:space="preserve">. Dům je ukončený sedlovými střechami s keramickou krytinou. </w:t>
      </w:r>
      <w:bookmarkEnd w:id="4"/>
      <w:bookmarkEnd w:id="5"/>
      <w:r>
        <w:rPr>
          <w:rFonts w:ascii="Arial Narrow" w:hAnsi="Arial Narrow"/>
          <w:sz w:val="22"/>
        </w:rPr>
        <w:t xml:space="preserve">Stávající objekt je v zastavěné části města, v plochách </w:t>
      </w:r>
      <w:r w:rsidR="001D2188">
        <w:rPr>
          <w:rFonts w:ascii="Arial Narrow" w:hAnsi="Arial Narrow"/>
          <w:sz w:val="22"/>
        </w:rPr>
        <w:t>BC</w:t>
      </w:r>
      <w:r>
        <w:rPr>
          <w:rFonts w:ascii="Arial Narrow" w:hAnsi="Arial Narrow"/>
          <w:sz w:val="22"/>
        </w:rPr>
        <w:t xml:space="preserve"> – plochy </w:t>
      </w:r>
      <w:r w:rsidR="001D2188">
        <w:rPr>
          <w:rFonts w:ascii="Arial Narrow" w:hAnsi="Arial Narrow"/>
          <w:sz w:val="22"/>
        </w:rPr>
        <w:t>čistého bydlení</w:t>
      </w:r>
      <w:r>
        <w:rPr>
          <w:rFonts w:ascii="Arial Narrow" w:hAnsi="Arial Narrow"/>
          <w:sz w:val="22"/>
        </w:rPr>
        <w:t xml:space="preserve"> – stabilizované. </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Default="000827D7" w:rsidP="0026340E">
      <w:pPr>
        <w:shd w:val="clear" w:color="auto" w:fill="FFFFFF" w:themeFill="background1"/>
        <w:rPr>
          <w:rFonts w:ascii="Arial Narrow" w:hAnsi="Arial Narrow" w:cs="Arial"/>
          <w:b/>
          <w:color w:val="0D0D0D"/>
          <w:sz w:val="22"/>
          <w:szCs w:val="22"/>
          <w:u w:val="single"/>
        </w:rPr>
      </w:pPr>
      <w:r w:rsidRPr="00113083">
        <w:rPr>
          <w:rFonts w:ascii="Arial Narrow" w:hAnsi="Arial Narrow" w:cs="Arial"/>
          <w:b/>
          <w:color w:val="0D0D0D"/>
          <w:sz w:val="22"/>
          <w:szCs w:val="22"/>
          <w:u w:val="single"/>
        </w:rPr>
        <w:t>b) výčet a závěry provedených průzkumů a rozborů (geologický průzkum, hydrogeologický průzkum, sta</w:t>
      </w:r>
      <w:r w:rsidR="003E4228" w:rsidRPr="00113083">
        <w:rPr>
          <w:rFonts w:ascii="Arial Narrow" w:hAnsi="Arial Narrow" w:cs="Arial"/>
          <w:b/>
          <w:color w:val="0D0D0D"/>
          <w:sz w:val="22"/>
          <w:szCs w:val="22"/>
          <w:u w:val="single"/>
        </w:rPr>
        <w:t>vebně historický průzkum apod.):</w:t>
      </w:r>
    </w:p>
    <w:p w:rsidR="003E4228" w:rsidRDefault="009D08A4"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Zaměření provedené projektantem.</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c) stávajíc</w:t>
      </w:r>
      <w:r w:rsidR="003E4228" w:rsidRPr="00077AA8">
        <w:rPr>
          <w:rFonts w:ascii="Arial Narrow" w:hAnsi="Arial Narrow" w:cs="Arial"/>
          <w:b/>
          <w:color w:val="0D0D0D"/>
          <w:sz w:val="22"/>
          <w:szCs w:val="22"/>
          <w:u w:val="single"/>
        </w:rPr>
        <w:t>í ochranná a bezpečnostní pásma:</w:t>
      </w:r>
    </w:p>
    <w:p w:rsidR="009A40D6" w:rsidRDefault="009A40D6" w:rsidP="0026340E">
      <w:pPr>
        <w:shd w:val="clear" w:color="auto" w:fill="FFFFFF" w:themeFill="background1"/>
        <w:rPr>
          <w:rFonts w:ascii="Arial Narrow" w:hAnsi="Arial Narrow"/>
          <w:sz w:val="22"/>
        </w:rPr>
      </w:pPr>
      <w:r>
        <w:rPr>
          <w:rFonts w:ascii="Arial Narrow" w:hAnsi="Arial Narrow"/>
          <w:sz w:val="22"/>
        </w:rPr>
        <w:t>Nejsou evidovány žádné způsoby ochrany.</w:t>
      </w:r>
    </w:p>
    <w:p w:rsidR="005732A9" w:rsidRPr="000827D7" w:rsidRDefault="005732A9"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d) poloha vzhledem k záplavovému ú</w:t>
      </w:r>
      <w:r w:rsidR="003E4228" w:rsidRPr="00077AA8">
        <w:rPr>
          <w:rFonts w:ascii="Arial Narrow" w:hAnsi="Arial Narrow" w:cs="Arial"/>
          <w:b/>
          <w:color w:val="0D0D0D"/>
          <w:sz w:val="22"/>
          <w:szCs w:val="22"/>
          <w:u w:val="single"/>
        </w:rPr>
        <w:t>zemí, poddolovanému území apod.:</w:t>
      </w:r>
    </w:p>
    <w:p w:rsidR="003E4228" w:rsidRDefault="009D08A4"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Stávající objek</w:t>
      </w:r>
      <w:r w:rsidR="00371B7A">
        <w:rPr>
          <w:rFonts w:ascii="Arial Narrow" w:hAnsi="Arial Narrow" w:cs="Arial"/>
          <w:color w:val="0D0D0D"/>
          <w:sz w:val="22"/>
          <w:szCs w:val="22"/>
        </w:rPr>
        <w:t>t se nenachází v záplavovém území.</w:t>
      </w:r>
    </w:p>
    <w:p w:rsidR="00130925" w:rsidRPr="000827D7" w:rsidRDefault="00130925" w:rsidP="0026340E">
      <w:pPr>
        <w:shd w:val="clear" w:color="auto" w:fill="FFFFFF" w:themeFill="background1"/>
        <w:rPr>
          <w:rFonts w:ascii="Arial Narrow" w:hAnsi="Arial Narrow" w:cs="Arial"/>
          <w:color w:val="0D0D0D"/>
          <w:sz w:val="22"/>
          <w:szCs w:val="22"/>
        </w:rPr>
      </w:pPr>
    </w:p>
    <w:p w:rsidR="00130925"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e) vliv stavby na okolní stavby a pozemky, ochrana okolí, vliv st</w:t>
      </w:r>
      <w:r w:rsidR="003E4228" w:rsidRPr="00077AA8">
        <w:rPr>
          <w:rFonts w:ascii="Arial Narrow" w:hAnsi="Arial Narrow" w:cs="Arial"/>
          <w:b/>
          <w:color w:val="0D0D0D"/>
          <w:sz w:val="22"/>
          <w:szCs w:val="22"/>
          <w:u w:val="single"/>
        </w:rPr>
        <w:t>avby na odtokové poměry v území:</w:t>
      </w:r>
    </w:p>
    <w:p w:rsidR="003E4228" w:rsidRDefault="00130925"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Stavba nemá vliv na okolní stavby a pozemky.</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f) požadavky na a</w:t>
      </w:r>
      <w:r w:rsidR="003E4228" w:rsidRPr="00077AA8">
        <w:rPr>
          <w:rFonts w:ascii="Arial Narrow" w:hAnsi="Arial Narrow" w:cs="Arial"/>
          <w:b/>
          <w:color w:val="0D0D0D"/>
          <w:sz w:val="22"/>
          <w:szCs w:val="22"/>
          <w:u w:val="single"/>
        </w:rPr>
        <w:t>sanace, demolice, kácení dřevin:</w:t>
      </w:r>
    </w:p>
    <w:p w:rsidR="003E4228" w:rsidRDefault="00130925"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Nebudou probíhat asanace, demolice, ani kácení vzrostlých stromů.</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g) požadavky na maximální zábory zemědělského půdního fondu nebo pozemků určených k plnění</w:t>
      </w:r>
      <w:r w:rsidR="003E4228" w:rsidRPr="00077AA8">
        <w:rPr>
          <w:rFonts w:ascii="Arial Narrow" w:hAnsi="Arial Narrow" w:cs="Arial"/>
          <w:b/>
          <w:color w:val="0D0D0D"/>
          <w:sz w:val="22"/>
          <w:szCs w:val="22"/>
          <w:u w:val="single"/>
        </w:rPr>
        <w:t xml:space="preserve"> funkce lesa (dočasné / trvalé):</w:t>
      </w:r>
    </w:p>
    <w:p w:rsidR="003E4228" w:rsidRDefault="009A2FB4"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 xml:space="preserve">Pozemek není </w:t>
      </w:r>
      <w:r w:rsidR="00077AA8">
        <w:rPr>
          <w:rFonts w:ascii="Arial Narrow" w:hAnsi="Arial Narrow" w:cs="Arial"/>
          <w:color w:val="0D0D0D"/>
          <w:sz w:val="22"/>
          <w:szCs w:val="22"/>
        </w:rPr>
        <w:t xml:space="preserve">v ochraně </w:t>
      </w:r>
      <w:r>
        <w:rPr>
          <w:rFonts w:ascii="Arial Narrow" w:hAnsi="Arial Narrow" w:cs="Arial"/>
          <w:color w:val="0D0D0D"/>
          <w:sz w:val="22"/>
          <w:szCs w:val="22"/>
        </w:rPr>
        <w:t>ZPF.</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h) územně technické podmínky (zejména možnost napojení na stávající doprav</w:t>
      </w:r>
      <w:r w:rsidR="003E4228" w:rsidRPr="00077AA8">
        <w:rPr>
          <w:rFonts w:ascii="Arial Narrow" w:hAnsi="Arial Narrow" w:cs="Arial"/>
          <w:b/>
          <w:color w:val="0D0D0D"/>
          <w:sz w:val="22"/>
          <w:szCs w:val="22"/>
          <w:u w:val="single"/>
        </w:rPr>
        <w:t>ní a technickou infrastrukturu):</w:t>
      </w:r>
    </w:p>
    <w:p w:rsidR="00E87EE0" w:rsidRPr="003E4228" w:rsidRDefault="00E87EE0" w:rsidP="0026340E">
      <w:pPr>
        <w:shd w:val="clear" w:color="auto" w:fill="FFFFFF" w:themeFill="background1"/>
        <w:rPr>
          <w:rFonts w:ascii="Arial Narrow" w:hAnsi="Arial Narrow" w:cs="Arial"/>
          <w:color w:val="0D0D0D"/>
          <w:sz w:val="22"/>
          <w:szCs w:val="22"/>
          <w:u w:val="single"/>
        </w:rPr>
      </w:pPr>
    </w:p>
    <w:p w:rsidR="00130925" w:rsidRPr="00077AA8" w:rsidRDefault="00130925" w:rsidP="0026340E">
      <w:pPr>
        <w:shd w:val="clear" w:color="auto" w:fill="FFFFFF" w:themeFill="background1"/>
        <w:rPr>
          <w:rFonts w:ascii="Arial Narrow" w:hAnsi="Arial Narrow"/>
          <w:b/>
          <w:bCs/>
          <w:sz w:val="22"/>
          <w:u w:val="single"/>
        </w:rPr>
      </w:pPr>
      <w:r w:rsidRPr="00077AA8">
        <w:rPr>
          <w:rFonts w:ascii="Arial Narrow" w:hAnsi="Arial Narrow"/>
          <w:b/>
          <w:bCs/>
          <w:sz w:val="22"/>
          <w:u w:val="single"/>
        </w:rPr>
        <w:t>- Napojení na dopravní infrastrukturu:</w:t>
      </w:r>
    </w:p>
    <w:p w:rsidR="009A2FB4" w:rsidRDefault="009D08A4" w:rsidP="0026340E">
      <w:pPr>
        <w:shd w:val="clear" w:color="auto" w:fill="FFFFFF" w:themeFill="background1"/>
        <w:rPr>
          <w:rFonts w:ascii="Arial Narrow" w:hAnsi="Arial Narrow"/>
          <w:sz w:val="22"/>
        </w:rPr>
      </w:pPr>
      <w:bookmarkStart w:id="6" w:name="OLE_LINK19"/>
      <w:r>
        <w:rPr>
          <w:rFonts w:ascii="Arial Narrow" w:hAnsi="Arial Narrow"/>
          <w:sz w:val="22"/>
        </w:rPr>
        <w:t>Napojení na dopra</w:t>
      </w:r>
      <w:r w:rsidR="002C095E">
        <w:rPr>
          <w:rFonts w:ascii="Arial Narrow" w:hAnsi="Arial Narrow"/>
          <w:sz w:val="22"/>
        </w:rPr>
        <w:t>vní infra</w:t>
      </w:r>
      <w:r w:rsidR="00813A77">
        <w:rPr>
          <w:rFonts w:ascii="Arial Narrow" w:hAnsi="Arial Narrow"/>
          <w:sz w:val="22"/>
        </w:rPr>
        <w:t>strukturu je stávající, z Konečného náměstí.</w:t>
      </w:r>
    </w:p>
    <w:bookmarkEnd w:id="6"/>
    <w:p w:rsidR="009A2FB4" w:rsidRDefault="009A2FB4" w:rsidP="0026340E">
      <w:pPr>
        <w:shd w:val="clear" w:color="auto" w:fill="FFFFFF" w:themeFill="background1"/>
        <w:rPr>
          <w:rFonts w:ascii="Arial Narrow" w:hAnsi="Arial Narrow"/>
          <w:sz w:val="22"/>
        </w:rPr>
      </w:pPr>
    </w:p>
    <w:p w:rsidR="00130925" w:rsidRPr="00077AA8" w:rsidRDefault="00130925" w:rsidP="0026340E">
      <w:pPr>
        <w:shd w:val="clear" w:color="auto" w:fill="FFFFFF" w:themeFill="background1"/>
        <w:rPr>
          <w:rFonts w:ascii="Arial Narrow" w:hAnsi="Arial Narrow"/>
          <w:b/>
          <w:bCs/>
          <w:sz w:val="22"/>
          <w:u w:val="single"/>
        </w:rPr>
      </w:pPr>
      <w:r w:rsidRPr="00077AA8">
        <w:rPr>
          <w:rFonts w:ascii="Arial Narrow" w:hAnsi="Arial Narrow"/>
          <w:b/>
          <w:bCs/>
          <w:sz w:val="22"/>
          <w:u w:val="single"/>
        </w:rPr>
        <w:t>- Napojení na technickou infrastrukturu:</w:t>
      </w:r>
    </w:p>
    <w:p w:rsidR="009D08A4" w:rsidRPr="009D08A4" w:rsidRDefault="009D08A4" w:rsidP="0026340E">
      <w:pPr>
        <w:shd w:val="clear" w:color="auto" w:fill="FFFFFF" w:themeFill="background1"/>
        <w:rPr>
          <w:rFonts w:ascii="Arial Narrow" w:hAnsi="Arial Narrow"/>
          <w:sz w:val="22"/>
        </w:rPr>
      </w:pPr>
      <w:r>
        <w:rPr>
          <w:rFonts w:ascii="Arial Narrow" w:hAnsi="Arial Narrow"/>
          <w:sz w:val="22"/>
        </w:rPr>
        <w:t>Napojení na technickou infrastrukturu je stávající beze změn. Dojde pouze k</w:t>
      </w:r>
      <w:r w:rsidR="005732A9">
        <w:rPr>
          <w:rFonts w:ascii="Arial Narrow" w:hAnsi="Arial Narrow"/>
          <w:sz w:val="22"/>
        </w:rPr>
        <w:t> </w:t>
      </w:r>
      <w:r>
        <w:rPr>
          <w:rFonts w:ascii="Arial Narrow" w:hAnsi="Arial Narrow"/>
          <w:sz w:val="22"/>
        </w:rPr>
        <w:t>napojení</w:t>
      </w:r>
      <w:r w:rsidR="005732A9">
        <w:rPr>
          <w:rFonts w:ascii="Arial Narrow" w:hAnsi="Arial Narrow"/>
          <w:sz w:val="22"/>
        </w:rPr>
        <w:t xml:space="preserve"> nového</w:t>
      </w:r>
      <w:r>
        <w:rPr>
          <w:rFonts w:ascii="Arial Narrow" w:hAnsi="Arial Narrow"/>
          <w:sz w:val="22"/>
        </w:rPr>
        <w:t xml:space="preserve"> rozvaděče výtahu z domovního rozvaděče.</w:t>
      </w:r>
    </w:p>
    <w:p w:rsidR="00130925" w:rsidRPr="000827D7" w:rsidRDefault="0013092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 xml:space="preserve">i) věcné a časové vazby stavby, podmiňující, </w:t>
      </w:r>
      <w:r w:rsidR="003E4228" w:rsidRPr="00077AA8">
        <w:rPr>
          <w:rFonts w:ascii="Arial Narrow" w:hAnsi="Arial Narrow" w:cs="Arial"/>
          <w:b/>
          <w:color w:val="0D0D0D"/>
          <w:sz w:val="22"/>
          <w:szCs w:val="22"/>
          <w:u w:val="single"/>
        </w:rPr>
        <w:t>vyvolané, související investice:</w:t>
      </w:r>
    </w:p>
    <w:p w:rsidR="003E4228" w:rsidRDefault="00130925"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Nejsou.</w:t>
      </w:r>
    </w:p>
    <w:p w:rsidR="006E7286" w:rsidRPr="000827D7" w:rsidRDefault="006E7286" w:rsidP="0026340E">
      <w:pPr>
        <w:shd w:val="clear" w:color="auto" w:fill="FFFFFF" w:themeFill="background1"/>
        <w:rPr>
          <w:rFonts w:ascii="Arial Narrow" w:hAnsi="Arial Narrow" w:cs="Arial"/>
          <w:color w:val="0D0D0D"/>
          <w:sz w:val="22"/>
          <w:szCs w:val="22"/>
        </w:rPr>
      </w:pPr>
    </w:p>
    <w:p w:rsidR="000827D7" w:rsidRPr="003E4228" w:rsidRDefault="000827D7" w:rsidP="0026340E">
      <w:pPr>
        <w:shd w:val="clear" w:color="auto" w:fill="FFFFFF" w:themeFill="background1"/>
        <w:rPr>
          <w:rFonts w:ascii="Arial Narrow" w:hAnsi="Arial Narrow" w:cs="Arial"/>
          <w:b/>
          <w:color w:val="0D0D0D"/>
          <w:sz w:val="22"/>
          <w:szCs w:val="22"/>
          <w:u w:val="single"/>
        </w:rPr>
      </w:pPr>
      <w:proofErr w:type="gramStart"/>
      <w:r w:rsidRPr="003E4228">
        <w:rPr>
          <w:rFonts w:ascii="Arial Narrow" w:hAnsi="Arial Narrow" w:cs="Arial"/>
          <w:b/>
          <w:color w:val="0D0D0D"/>
          <w:sz w:val="22"/>
          <w:szCs w:val="22"/>
          <w:u w:val="single"/>
        </w:rPr>
        <w:t>B.2 Celkový</w:t>
      </w:r>
      <w:proofErr w:type="gramEnd"/>
      <w:r w:rsidRPr="003E4228">
        <w:rPr>
          <w:rFonts w:ascii="Arial Narrow" w:hAnsi="Arial Narrow" w:cs="Arial"/>
          <w:b/>
          <w:color w:val="0D0D0D"/>
          <w:sz w:val="22"/>
          <w:szCs w:val="22"/>
          <w:u w:val="single"/>
        </w:rPr>
        <w:t xml:space="preserve"> popis stavby</w:t>
      </w:r>
    </w:p>
    <w:p w:rsidR="000827D7" w:rsidRPr="00113083" w:rsidRDefault="000827D7" w:rsidP="0026340E">
      <w:pPr>
        <w:shd w:val="clear" w:color="auto" w:fill="FFFFFF" w:themeFill="background1"/>
        <w:rPr>
          <w:rFonts w:ascii="Arial Narrow" w:hAnsi="Arial Narrow" w:cs="Arial"/>
          <w:b/>
          <w:color w:val="0D0D0D"/>
          <w:sz w:val="22"/>
          <w:szCs w:val="22"/>
          <w:u w:val="single"/>
        </w:rPr>
      </w:pPr>
      <w:proofErr w:type="gramStart"/>
      <w:r w:rsidRPr="00113083">
        <w:rPr>
          <w:rFonts w:ascii="Arial Narrow" w:hAnsi="Arial Narrow" w:cs="Arial"/>
          <w:b/>
          <w:color w:val="0D0D0D"/>
          <w:sz w:val="22"/>
          <w:szCs w:val="22"/>
          <w:u w:val="single"/>
        </w:rPr>
        <w:t>B.2.1</w:t>
      </w:r>
      <w:proofErr w:type="gramEnd"/>
      <w:r w:rsidRPr="00113083">
        <w:rPr>
          <w:rFonts w:ascii="Arial Narrow" w:hAnsi="Arial Narrow" w:cs="Arial"/>
          <w:b/>
          <w:color w:val="0D0D0D"/>
          <w:sz w:val="22"/>
          <w:szCs w:val="22"/>
          <w:u w:val="single"/>
        </w:rPr>
        <w:t xml:space="preserve"> Účel užívání stavby, základní kapacity funkčních jednotek</w:t>
      </w:r>
      <w:r w:rsidR="00D31601" w:rsidRPr="00113083">
        <w:rPr>
          <w:rFonts w:ascii="Arial Narrow" w:hAnsi="Arial Narrow" w:cs="Arial"/>
          <w:b/>
          <w:color w:val="0D0D0D"/>
          <w:sz w:val="22"/>
          <w:szCs w:val="22"/>
          <w:u w:val="single"/>
        </w:rPr>
        <w:t>:</w:t>
      </w:r>
    </w:p>
    <w:p w:rsidR="005732A9" w:rsidRDefault="00D92ED8" w:rsidP="0026340E">
      <w:pPr>
        <w:shd w:val="clear" w:color="auto" w:fill="FFFFFF" w:themeFill="background1"/>
        <w:ind w:left="2124" w:hanging="2124"/>
        <w:rPr>
          <w:rFonts w:ascii="Arial Narrow" w:hAnsi="Arial Narrow"/>
          <w:sz w:val="22"/>
        </w:rPr>
      </w:pPr>
      <w:bookmarkStart w:id="7" w:name="OLE_LINK10"/>
      <w:bookmarkStart w:id="8" w:name="OLE_LINK11"/>
      <w:bookmarkStart w:id="9" w:name="OLE_LINK5"/>
      <w:r>
        <w:rPr>
          <w:rFonts w:ascii="Arial Narrow" w:hAnsi="Arial Narrow"/>
          <w:sz w:val="22"/>
        </w:rPr>
        <w:t xml:space="preserve">Kapacitní údaje: </w:t>
      </w:r>
      <w:r w:rsidR="00C57DB1">
        <w:rPr>
          <w:rFonts w:ascii="Arial Narrow" w:hAnsi="Arial Narrow"/>
          <w:sz w:val="22"/>
        </w:rPr>
        <w:tab/>
      </w:r>
      <w:r>
        <w:rPr>
          <w:rFonts w:ascii="Arial Narrow" w:hAnsi="Arial Narrow"/>
          <w:sz w:val="22"/>
        </w:rPr>
        <w:tab/>
      </w:r>
      <w:proofErr w:type="spellStart"/>
      <w:r w:rsidR="00D459C5">
        <w:rPr>
          <w:rFonts w:ascii="Arial Narrow" w:hAnsi="Arial Narrow"/>
          <w:sz w:val="22"/>
        </w:rPr>
        <w:t>TO</w:t>
      </w:r>
      <w:r w:rsidR="000E7DB5">
        <w:rPr>
          <w:rFonts w:ascii="Arial Narrow" w:hAnsi="Arial Narrow"/>
          <w:sz w:val="22"/>
        </w:rPr>
        <w:t>V</w:t>
      </w:r>
      <w:proofErr w:type="spellEnd"/>
      <w:r w:rsidR="000E7DB5">
        <w:rPr>
          <w:rFonts w:ascii="Arial Narrow" w:hAnsi="Arial Narrow"/>
          <w:sz w:val="22"/>
        </w:rPr>
        <w:t xml:space="preserve"> </w:t>
      </w:r>
      <w:proofErr w:type="gramStart"/>
      <w:r w:rsidR="00813A77">
        <w:rPr>
          <w:rFonts w:ascii="Arial Narrow" w:hAnsi="Arial Narrow"/>
          <w:sz w:val="22"/>
        </w:rPr>
        <w:t>320</w:t>
      </w:r>
      <w:r w:rsidR="00D459C5">
        <w:rPr>
          <w:rFonts w:ascii="Arial Narrow" w:hAnsi="Arial Narrow"/>
          <w:sz w:val="22"/>
        </w:rPr>
        <w:t xml:space="preserve"> </w:t>
      </w:r>
      <w:r w:rsidR="000E7DB5">
        <w:rPr>
          <w:rFonts w:ascii="Arial Narrow" w:hAnsi="Arial Narrow"/>
          <w:sz w:val="22"/>
        </w:rPr>
        <w:t xml:space="preserve"> </w:t>
      </w:r>
      <w:r w:rsidR="005732A9">
        <w:rPr>
          <w:rFonts w:ascii="Arial Narrow" w:hAnsi="Arial Narrow"/>
          <w:sz w:val="22"/>
        </w:rPr>
        <w:t>– trakční</w:t>
      </w:r>
      <w:proofErr w:type="gramEnd"/>
      <w:r w:rsidR="005732A9">
        <w:rPr>
          <w:rFonts w:ascii="Arial Narrow" w:hAnsi="Arial Narrow"/>
          <w:sz w:val="22"/>
        </w:rPr>
        <w:t xml:space="preserve"> bezpřevodový bez strojovny s plynulou regulací </w:t>
      </w:r>
      <w:r w:rsidR="00C57DB1">
        <w:rPr>
          <w:rFonts w:ascii="Arial Narrow" w:hAnsi="Arial Narrow"/>
          <w:sz w:val="22"/>
        </w:rPr>
        <w:tab/>
      </w:r>
      <w:r w:rsidR="005732A9">
        <w:rPr>
          <w:rFonts w:ascii="Arial Narrow" w:hAnsi="Arial Narrow"/>
          <w:sz w:val="22"/>
        </w:rPr>
        <w:t>frekvenčním měničem</w:t>
      </w:r>
      <w:r>
        <w:rPr>
          <w:rFonts w:ascii="Arial Narrow" w:hAnsi="Arial Narrow"/>
          <w:sz w:val="22"/>
        </w:rPr>
        <w:t xml:space="preserve">, 5 nástupních stanic, </w:t>
      </w:r>
      <w:r w:rsidRPr="00CF56A7">
        <w:rPr>
          <w:rFonts w:ascii="Arial Narrow" w:hAnsi="Arial Narrow"/>
          <w:sz w:val="22"/>
        </w:rPr>
        <w:t xml:space="preserve">dopravní zdvih </w:t>
      </w:r>
      <w:proofErr w:type="spellStart"/>
      <w:r>
        <w:rPr>
          <w:rFonts w:ascii="Arial Narrow" w:hAnsi="Arial Narrow"/>
          <w:sz w:val="22"/>
        </w:rPr>
        <w:t>17,690</w:t>
      </w:r>
      <w:r>
        <w:rPr>
          <w:rFonts w:ascii="Arial Narrow" w:hAnsi="Arial Narrow"/>
          <w:bCs/>
          <w:sz w:val="22"/>
        </w:rPr>
        <w:t>m</w:t>
      </w:r>
      <w:proofErr w:type="spellEnd"/>
      <w:r>
        <w:rPr>
          <w:rFonts w:ascii="Arial Narrow" w:hAnsi="Arial Narrow"/>
          <w:bCs/>
          <w:sz w:val="22"/>
        </w:rPr>
        <w:t>.</w:t>
      </w:r>
    </w:p>
    <w:p w:rsidR="00D92ED8" w:rsidRDefault="00D92ED8" w:rsidP="0026340E">
      <w:pPr>
        <w:shd w:val="clear" w:color="auto" w:fill="FFFFFF" w:themeFill="background1"/>
        <w:rPr>
          <w:rFonts w:ascii="Arial Narrow" w:hAnsi="Arial Narrow"/>
          <w:bCs/>
          <w:sz w:val="22"/>
        </w:rPr>
      </w:pPr>
      <w:r>
        <w:rPr>
          <w:rFonts w:ascii="Arial Narrow" w:hAnsi="Arial Narrow"/>
          <w:sz w:val="22"/>
        </w:rPr>
        <w:t>Velikost výtahové šachty</w:t>
      </w:r>
      <w:r w:rsidR="00C57DB1">
        <w:rPr>
          <w:rFonts w:ascii="Arial Narrow" w:hAnsi="Arial Narrow"/>
          <w:sz w:val="22"/>
        </w:rPr>
        <w:t xml:space="preserve"> </w:t>
      </w:r>
      <w:r w:rsidRPr="00D92ED8">
        <w:rPr>
          <w:rFonts w:ascii="Arial Narrow" w:hAnsi="Arial Narrow"/>
          <w:sz w:val="22"/>
        </w:rPr>
        <w:t xml:space="preserve">(vnitřní): </w:t>
      </w:r>
      <w:r w:rsidR="00C57DB1">
        <w:rPr>
          <w:rFonts w:ascii="Arial Narrow" w:hAnsi="Arial Narrow"/>
          <w:sz w:val="22"/>
        </w:rPr>
        <w:tab/>
      </w:r>
      <w:r>
        <w:rPr>
          <w:rFonts w:ascii="Arial Narrow" w:hAnsi="Arial Narrow"/>
          <w:sz w:val="22"/>
        </w:rPr>
        <w:t xml:space="preserve">šířka 1650 mm, hloubka 1520 </w:t>
      </w:r>
      <w:proofErr w:type="gramStart"/>
      <w:r>
        <w:rPr>
          <w:rFonts w:ascii="Arial Narrow" w:hAnsi="Arial Narrow"/>
          <w:sz w:val="22"/>
        </w:rPr>
        <w:t>mm , horní</w:t>
      </w:r>
      <w:proofErr w:type="gramEnd"/>
      <w:r>
        <w:rPr>
          <w:rFonts w:ascii="Arial Narrow" w:hAnsi="Arial Narrow"/>
          <w:sz w:val="22"/>
        </w:rPr>
        <w:t xml:space="preserve"> přejezd </w:t>
      </w:r>
      <w:proofErr w:type="spellStart"/>
      <w:r>
        <w:rPr>
          <w:rFonts w:ascii="Arial Narrow" w:hAnsi="Arial Narrow"/>
          <w:sz w:val="22"/>
        </w:rPr>
        <w:t>2930mm</w:t>
      </w:r>
      <w:proofErr w:type="spellEnd"/>
      <w:r>
        <w:rPr>
          <w:rFonts w:ascii="Arial Narrow" w:hAnsi="Arial Narrow"/>
          <w:sz w:val="22"/>
        </w:rPr>
        <w:t xml:space="preserve">, spodní dojezd – </w:t>
      </w:r>
      <w:r w:rsidR="00C57DB1">
        <w:rPr>
          <w:rFonts w:ascii="Arial Narrow" w:hAnsi="Arial Narrow"/>
          <w:sz w:val="22"/>
        </w:rPr>
        <w:tab/>
      </w:r>
      <w:r w:rsidR="00C57DB1">
        <w:rPr>
          <w:rFonts w:ascii="Arial Narrow" w:hAnsi="Arial Narrow"/>
          <w:sz w:val="22"/>
        </w:rPr>
        <w:tab/>
      </w:r>
      <w:r w:rsidR="00C57DB1">
        <w:rPr>
          <w:rFonts w:ascii="Arial Narrow" w:hAnsi="Arial Narrow"/>
          <w:sz w:val="22"/>
        </w:rPr>
        <w:tab/>
      </w:r>
      <w:r w:rsidR="00C57DB1">
        <w:rPr>
          <w:rFonts w:ascii="Arial Narrow" w:hAnsi="Arial Narrow"/>
          <w:sz w:val="22"/>
        </w:rPr>
        <w:tab/>
      </w:r>
      <w:r>
        <w:rPr>
          <w:rFonts w:ascii="Arial Narrow" w:hAnsi="Arial Narrow"/>
          <w:sz w:val="22"/>
        </w:rPr>
        <w:t xml:space="preserve">bez prohlubně, výtah končí na </w:t>
      </w:r>
      <w:proofErr w:type="spellStart"/>
      <w:r>
        <w:rPr>
          <w:rFonts w:ascii="Arial Narrow" w:hAnsi="Arial Narrow"/>
          <w:sz w:val="22"/>
        </w:rPr>
        <w:t>mezipodestě</w:t>
      </w:r>
      <w:proofErr w:type="spellEnd"/>
      <w:r>
        <w:rPr>
          <w:rFonts w:ascii="Arial Narrow" w:hAnsi="Arial Narrow"/>
          <w:sz w:val="22"/>
        </w:rPr>
        <w:t xml:space="preserve"> mezi 1. </w:t>
      </w:r>
      <w:proofErr w:type="spellStart"/>
      <w:r>
        <w:rPr>
          <w:rFonts w:ascii="Arial Narrow" w:hAnsi="Arial Narrow"/>
          <w:sz w:val="22"/>
        </w:rPr>
        <w:t>NP</w:t>
      </w:r>
      <w:proofErr w:type="spellEnd"/>
      <w:r>
        <w:rPr>
          <w:rFonts w:ascii="Arial Narrow" w:hAnsi="Arial Narrow"/>
          <w:sz w:val="22"/>
        </w:rPr>
        <w:t xml:space="preserve"> a </w:t>
      </w:r>
      <w:proofErr w:type="spellStart"/>
      <w:r>
        <w:rPr>
          <w:rFonts w:ascii="Arial Narrow" w:hAnsi="Arial Narrow"/>
          <w:sz w:val="22"/>
        </w:rPr>
        <w:t>2.NP</w:t>
      </w:r>
      <w:proofErr w:type="spellEnd"/>
      <w:r>
        <w:rPr>
          <w:rFonts w:ascii="Arial Narrow" w:hAnsi="Arial Narrow"/>
          <w:sz w:val="22"/>
        </w:rPr>
        <w:t>,</w:t>
      </w:r>
    </w:p>
    <w:p w:rsidR="00D92ED8" w:rsidRPr="001B3112" w:rsidRDefault="00C57DB1" w:rsidP="0026340E">
      <w:pPr>
        <w:shd w:val="clear" w:color="auto" w:fill="FFFFFF" w:themeFill="background1"/>
        <w:rPr>
          <w:rFonts w:ascii="Arial Narrow" w:hAnsi="Arial Narrow"/>
          <w:sz w:val="22"/>
        </w:rPr>
      </w:pPr>
      <w:r>
        <w:rPr>
          <w:rFonts w:ascii="Arial Narrow" w:hAnsi="Arial Narrow"/>
          <w:bCs/>
          <w:sz w:val="22"/>
        </w:rPr>
        <w:t>R</w:t>
      </w:r>
      <w:r w:rsidR="00D92ED8" w:rsidRPr="00C57DB1">
        <w:rPr>
          <w:rFonts w:ascii="Arial Narrow" w:hAnsi="Arial Narrow"/>
          <w:bCs/>
          <w:sz w:val="22"/>
        </w:rPr>
        <w:t xml:space="preserve">ozměry </w:t>
      </w:r>
      <w:proofErr w:type="gramStart"/>
      <w:r w:rsidR="00D92ED8" w:rsidRPr="00C57DB1">
        <w:rPr>
          <w:rFonts w:ascii="Arial Narrow" w:hAnsi="Arial Narrow"/>
          <w:bCs/>
          <w:sz w:val="22"/>
        </w:rPr>
        <w:t>šachty  (vnější</w:t>
      </w:r>
      <w:proofErr w:type="gramEnd"/>
      <w:r w:rsidR="00D92ED8" w:rsidRPr="00C57DB1">
        <w:rPr>
          <w:rFonts w:ascii="Arial Narrow" w:hAnsi="Arial Narrow"/>
          <w:bCs/>
          <w:sz w:val="22"/>
        </w:rPr>
        <w:t>):</w:t>
      </w:r>
      <w:r w:rsidR="00D92ED8">
        <w:rPr>
          <w:rFonts w:ascii="Arial Narrow" w:hAnsi="Arial Narrow"/>
          <w:bCs/>
          <w:sz w:val="22"/>
        </w:rPr>
        <w:t xml:space="preserve"> </w:t>
      </w:r>
      <w:r>
        <w:rPr>
          <w:rFonts w:ascii="Arial Narrow" w:hAnsi="Arial Narrow"/>
          <w:bCs/>
          <w:sz w:val="22"/>
        </w:rPr>
        <w:tab/>
      </w:r>
      <w:r>
        <w:rPr>
          <w:rFonts w:ascii="Arial Narrow" w:hAnsi="Arial Narrow"/>
          <w:bCs/>
          <w:sz w:val="22"/>
        </w:rPr>
        <w:tab/>
      </w:r>
      <w:r w:rsidR="00D92ED8">
        <w:rPr>
          <w:rFonts w:ascii="Arial Narrow" w:hAnsi="Arial Narrow"/>
          <w:bCs/>
          <w:sz w:val="22"/>
        </w:rPr>
        <w:t>1615</w:t>
      </w:r>
      <w:r w:rsidR="00D92ED8">
        <w:rPr>
          <w:rFonts w:ascii="Arial Narrow" w:hAnsi="Arial Narrow"/>
          <w:sz w:val="22"/>
        </w:rPr>
        <w:t xml:space="preserve"> </w:t>
      </w:r>
      <w:proofErr w:type="spellStart"/>
      <w:r w:rsidR="00D92ED8">
        <w:rPr>
          <w:rFonts w:ascii="Arial Narrow" w:hAnsi="Arial Narrow"/>
          <w:sz w:val="22"/>
        </w:rPr>
        <w:t>x1840</w:t>
      </w:r>
      <w:proofErr w:type="spellEnd"/>
      <w:r w:rsidR="00D92ED8">
        <w:rPr>
          <w:rFonts w:ascii="Arial Narrow" w:hAnsi="Arial Narrow"/>
          <w:sz w:val="22"/>
        </w:rPr>
        <w:t xml:space="preserve"> mm, výška </w:t>
      </w:r>
      <w:proofErr w:type="spellStart"/>
      <w:r w:rsidR="00D92ED8">
        <w:rPr>
          <w:rFonts w:ascii="Arial Narrow" w:hAnsi="Arial Narrow"/>
          <w:sz w:val="22"/>
        </w:rPr>
        <w:t>21,130m</w:t>
      </w:r>
      <w:proofErr w:type="spellEnd"/>
      <w:r w:rsidR="00D92ED8">
        <w:rPr>
          <w:rFonts w:ascii="Arial Narrow" w:hAnsi="Arial Narrow"/>
          <w:sz w:val="22"/>
        </w:rPr>
        <w:t xml:space="preserve">, celková </w:t>
      </w:r>
      <w:proofErr w:type="spellStart"/>
      <w:r w:rsidR="00D92ED8">
        <w:rPr>
          <w:rFonts w:ascii="Arial Narrow" w:hAnsi="Arial Narrow"/>
          <w:sz w:val="22"/>
        </w:rPr>
        <w:t>23,430m</w:t>
      </w:r>
      <w:proofErr w:type="spellEnd"/>
    </w:p>
    <w:p w:rsidR="00D92ED8" w:rsidRDefault="00C57DB1" w:rsidP="0026340E">
      <w:pPr>
        <w:shd w:val="clear" w:color="auto" w:fill="FFFFFF" w:themeFill="background1"/>
        <w:ind w:left="2124" w:hanging="2124"/>
        <w:rPr>
          <w:rFonts w:ascii="Arial Narrow" w:hAnsi="Arial Narrow"/>
          <w:sz w:val="22"/>
        </w:rPr>
      </w:pPr>
      <w:r>
        <w:rPr>
          <w:rFonts w:ascii="Arial Narrow" w:hAnsi="Arial Narrow"/>
          <w:sz w:val="22"/>
        </w:rPr>
        <w:t>Rozměry kabiny:</w:t>
      </w:r>
      <w:r>
        <w:rPr>
          <w:rFonts w:ascii="Arial Narrow" w:hAnsi="Arial Narrow"/>
          <w:sz w:val="22"/>
        </w:rPr>
        <w:tab/>
      </w:r>
      <w:r>
        <w:rPr>
          <w:rFonts w:ascii="Arial Narrow" w:hAnsi="Arial Narrow"/>
          <w:sz w:val="22"/>
        </w:rPr>
        <w:tab/>
      </w:r>
      <w:proofErr w:type="spellStart"/>
      <w:r>
        <w:rPr>
          <w:rFonts w:ascii="Arial Narrow" w:hAnsi="Arial Narrow"/>
          <w:sz w:val="22"/>
        </w:rPr>
        <w:t>1100x1100x2100</w:t>
      </w:r>
      <w:proofErr w:type="spellEnd"/>
    </w:p>
    <w:bookmarkEnd w:id="7"/>
    <w:bookmarkEnd w:id="8"/>
    <w:bookmarkEnd w:id="9"/>
    <w:p w:rsidR="006E7286" w:rsidRDefault="006E7286" w:rsidP="0026340E">
      <w:pPr>
        <w:shd w:val="clear" w:color="auto" w:fill="FFFFFF" w:themeFill="background1"/>
        <w:rPr>
          <w:rFonts w:ascii="Arial Narrow" w:hAnsi="Arial Narrow" w:cs="Arial"/>
          <w:color w:val="0D0D0D"/>
          <w:sz w:val="22"/>
          <w:szCs w:val="22"/>
        </w:rPr>
      </w:pPr>
    </w:p>
    <w:p w:rsidR="00D92ED8" w:rsidRPr="000827D7" w:rsidRDefault="00D92ED8"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B.2.2</w:t>
      </w:r>
      <w:proofErr w:type="gramEnd"/>
      <w:r w:rsidRPr="005210D7">
        <w:rPr>
          <w:rFonts w:ascii="Arial Narrow" w:hAnsi="Arial Narrow" w:cs="Arial"/>
          <w:b/>
          <w:color w:val="0D0D0D"/>
          <w:sz w:val="22"/>
          <w:szCs w:val="22"/>
          <w:u w:val="single"/>
        </w:rPr>
        <w:t xml:space="preserve"> Celkové urbanistické a architektonické řešení</w:t>
      </w:r>
      <w:r w:rsidR="00D31601" w:rsidRPr="005210D7">
        <w:rPr>
          <w:rFonts w:ascii="Arial Narrow" w:hAnsi="Arial Narrow" w:cs="Arial"/>
          <w:b/>
          <w:color w:val="0D0D0D"/>
          <w:sz w:val="22"/>
          <w:szCs w:val="22"/>
          <w:u w:val="single"/>
        </w:rPr>
        <w:t>:</w:t>
      </w: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a) urbanismus - územní regulace</w:t>
      </w:r>
      <w:r w:rsidR="00874661" w:rsidRPr="00077AA8">
        <w:rPr>
          <w:rFonts w:ascii="Arial Narrow" w:hAnsi="Arial Narrow" w:cs="Arial"/>
          <w:b/>
          <w:color w:val="0D0D0D"/>
          <w:sz w:val="22"/>
          <w:szCs w:val="22"/>
          <w:u w:val="single"/>
        </w:rPr>
        <w:t>, kompozice prostorového řešení:</w:t>
      </w:r>
    </w:p>
    <w:p w:rsidR="00B56A4C" w:rsidRDefault="000E7DB5"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lastRenderedPageBreak/>
        <w:t>Bez zásahu do urbanistického a architektonického řešení</w:t>
      </w:r>
      <w:r w:rsidR="009D08A4">
        <w:rPr>
          <w:rFonts w:ascii="Arial Narrow" w:hAnsi="Arial Narrow" w:cs="Arial"/>
          <w:color w:val="0D0D0D"/>
          <w:sz w:val="22"/>
          <w:szCs w:val="22"/>
        </w:rPr>
        <w:t>.</w:t>
      </w:r>
    </w:p>
    <w:p w:rsidR="006E7286" w:rsidRDefault="006E7286" w:rsidP="0026340E">
      <w:pPr>
        <w:shd w:val="clear" w:color="auto" w:fill="FFFFFF" w:themeFill="background1"/>
        <w:rPr>
          <w:rFonts w:ascii="Arial Narrow" w:hAnsi="Arial Narrow" w:cs="Arial"/>
          <w:color w:val="0D0D0D"/>
          <w:sz w:val="22"/>
          <w:szCs w:val="22"/>
        </w:rPr>
      </w:pPr>
    </w:p>
    <w:p w:rsidR="000E7DB5" w:rsidRDefault="000E7DB5" w:rsidP="0026340E">
      <w:pPr>
        <w:shd w:val="clear" w:color="auto" w:fill="FFFFFF" w:themeFill="background1"/>
        <w:rPr>
          <w:rFonts w:ascii="Arial Narrow" w:hAnsi="Arial Narrow" w:cs="Arial"/>
          <w:color w:val="0D0D0D"/>
          <w:sz w:val="22"/>
          <w:szCs w:val="22"/>
        </w:rPr>
      </w:pPr>
    </w:p>
    <w:p w:rsidR="000827D7" w:rsidRPr="00077AA8" w:rsidRDefault="000827D7" w:rsidP="0026340E">
      <w:pPr>
        <w:shd w:val="clear" w:color="auto" w:fill="FFFFFF" w:themeFill="background1"/>
        <w:rPr>
          <w:rFonts w:ascii="Arial Narrow" w:hAnsi="Arial Narrow" w:cs="Arial"/>
          <w:b/>
          <w:color w:val="0D0D0D"/>
          <w:sz w:val="22"/>
          <w:szCs w:val="22"/>
          <w:u w:val="single"/>
        </w:rPr>
      </w:pPr>
      <w:r w:rsidRPr="00077AA8">
        <w:rPr>
          <w:rFonts w:ascii="Arial Narrow" w:hAnsi="Arial Narrow" w:cs="Arial"/>
          <w:b/>
          <w:color w:val="0D0D0D"/>
          <w:sz w:val="22"/>
          <w:szCs w:val="22"/>
          <w:u w:val="single"/>
        </w:rPr>
        <w:t>b) architektonické řešení - kompozice tvarového řešen</w:t>
      </w:r>
      <w:r w:rsidR="001F5062" w:rsidRPr="00077AA8">
        <w:rPr>
          <w:rFonts w:ascii="Arial Narrow" w:hAnsi="Arial Narrow" w:cs="Arial"/>
          <w:b/>
          <w:color w:val="0D0D0D"/>
          <w:sz w:val="22"/>
          <w:szCs w:val="22"/>
          <w:u w:val="single"/>
        </w:rPr>
        <w:t>í, materiálové a barevné řešení:</w:t>
      </w:r>
    </w:p>
    <w:p w:rsidR="003B77AA" w:rsidRDefault="003B77AA" w:rsidP="0026340E">
      <w:pPr>
        <w:shd w:val="clear" w:color="auto" w:fill="FFFFFF" w:themeFill="background1"/>
        <w:rPr>
          <w:rFonts w:ascii="Arial Narrow" w:hAnsi="Arial Narrow"/>
          <w:sz w:val="22"/>
        </w:rPr>
      </w:pPr>
      <w:bookmarkStart w:id="10" w:name="OLE_LINK52"/>
      <w:bookmarkStart w:id="11" w:name="OLE_LINK43"/>
      <w:bookmarkStart w:id="12" w:name="OLE_LINK44"/>
      <w:bookmarkStart w:id="13" w:name="OLE_LINK1"/>
      <w:r>
        <w:rPr>
          <w:rFonts w:ascii="Arial Narrow" w:hAnsi="Arial Narrow"/>
          <w:sz w:val="22"/>
        </w:rPr>
        <w:t xml:space="preserve">Přístavba výtahové šachty bude realizována ve dvoře a bude se přimykat ke schodišťovému prostoru. Nástupní </w:t>
      </w:r>
      <w:proofErr w:type="gramStart"/>
      <w:r>
        <w:rPr>
          <w:rFonts w:ascii="Arial Narrow" w:hAnsi="Arial Narrow"/>
          <w:sz w:val="22"/>
        </w:rPr>
        <w:t>stanice (</w:t>
      </w:r>
      <w:proofErr w:type="spellStart"/>
      <w:r>
        <w:rPr>
          <w:rFonts w:ascii="Arial Narrow" w:hAnsi="Arial Narrow"/>
          <w:sz w:val="22"/>
        </w:rPr>
        <w:t>1.nástupní</w:t>
      </w:r>
      <w:proofErr w:type="spellEnd"/>
      <w:proofErr w:type="gramEnd"/>
      <w:r>
        <w:rPr>
          <w:rFonts w:ascii="Arial Narrow" w:hAnsi="Arial Narrow"/>
          <w:sz w:val="22"/>
        </w:rPr>
        <w:t xml:space="preserve"> stanice až </w:t>
      </w:r>
      <w:proofErr w:type="spellStart"/>
      <w:r w:rsidR="00D92ED8">
        <w:rPr>
          <w:rFonts w:ascii="Arial Narrow" w:hAnsi="Arial Narrow"/>
          <w:sz w:val="22"/>
        </w:rPr>
        <w:t>5</w:t>
      </w:r>
      <w:r>
        <w:rPr>
          <w:rFonts w:ascii="Arial Narrow" w:hAnsi="Arial Narrow"/>
          <w:sz w:val="22"/>
        </w:rPr>
        <w:t>.nástupní</w:t>
      </w:r>
      <w:proofErr w:type="spellEnd"/>
      <w:r>
        <w:rPr>
          <w:rFonts w:ascii="Arial Narrow" w:hAnsi="Arial Narrow"/>
          <w:sz w:val="22"/>
        </w:rPr>
        <w:t xml:space="preserve"> stanice) budou vždy v úrovni </w:t>
      </w:r>
      <w:proofErr w:type="spellStart"/>
      <w:r>
        <w:rPr>
          <w:rFonts w:ascii="Arial Narrow" w:hAnsi="Arial Narrow"/>
          <w:sz w:val="22"/>
        </w:rPr>
        <w:t>mezipodest</w:t>
      </w:r>
      <w:proofErr w:type="spellEnd"/>
      <w:r>
        <w:rPr>
          <w:rFonts w:ascii="Arial Narrow" w:hAnsi="Arial Narrow"/>
          <w:sz w:val="22"/>
        </w:rPr>
        <w:t xml:space="preserve"> schodiště, </w:t>
      </w:r>
      <w:proofErr w:type="spellStart"/>
      <w:r>
        <w:rPr>
          <w:rFonts w:ascii="Arial Narrow" w:hAnsi="Arial Narrow"/>
          <w:sz w:val="22"/>
        </w:rPr>
        <w:t>1.nástupní</w:t>
      </w:r>
      <w:proofErr w:type="spellEnd"/>
      <w:r>
        <w:rPr>
          <w:rFonts w:ascii="Arial Narrow" w:hAnsi="Arial Narrow"/>
          <w:sz w:val="22"/>
        </w:rPr>
        <w:t xml:space="preserve"> stanice bude na úrovni 1. </w:t>
      </w:r>
      <w:proofErr w:type="spellStart"/>
      <w:r>
        <w:rPr>
          <w:rFonts w:ascii="Arial Narrow" w:hAnsi="Arial Narrow"/>
          <w:sz w:val="22"/>
        </w:rPr>
        <w:t>mezipodesty</w:t>
      </w:r>
      <w:proofErr w:type="spellEnd"/>
      <w:r>
        <w:rPr>
          <w:rFonts w:ascii="Arial Narrow" w:hAnsi="Arial Narrow"/>
          <w:sz w:val="22"/>
        </w:rPr>
        <w:t xml:space="preserve">, mezi </w:t>
      </w:r>
      <w:proofErr w:type="spellStart"/>
      <w:r>
        <w:rPr>
          <w:rFonts w:ascii="Arial Narrow" w:hAnsi="Arial Narrow"/>
          <w:sz w:val="22"/>
        </w:rPr>
        <w:t>1.NP</w:t>
      </w:r>
      <w:proofErr w:type="spellEnd"/>
      <w:r>
        <w:rPr>
          <w:rFonts w:ascii="Arial Narrow" w:hAnsi="Arial Narrow"/>
          <w:sz w:val="22"/>
        </w:rPr>
        <w:t xml:space="preserve"> a </w:t>
      </w:r>
      <w:proofErr w:type="spellStart"/>
      <w:r>
        <w:rPr>
          <w:rFonts w:ascii="Arial Narrow" w:hAnsi="Arial Narrow"/>
          <w:sz w:val="22"/>
        </w:rPr>
        <w:t>2.NP</w:t>
      </w:r>
      <w:proofErr w:type="spellEnd"/>
      <w:r>
        <w:rPr>
          <w:rFonts w:ascii="Arial Narrow" w:hAnsi="Arial Narrow"/>
          <w:sz w:val="22"/>
        </w:rPr>
        <w:t xml:space="preserve">. </w:t>
      </w:r>
      <w:bookmarkStart w:id="14" w:name="OLE_LINK7"/>
      <w:bookmarkStart w:id="15" w:name="OLE_LINK14"/>
      <w:r>
        <w:rPr>
          <w:rFonts w:ascii="Arial Narrow" w:hAnsi="Arial Narrow"/>
          <w:sz w:val="22"/>
        </w:rPr>
        <w:t>Pro vstupy do výtahu budou využita stávající okna (úprava otvoru vybouráním parapetního zdiva a zmenšení výšky původního okna). V </w:t>
      </w:r>
      <w:proofErr w:type="spellStart"/>
      <w:r>
        <w:rPr>
          <w:rFonts w:ascii="Arial Narrow" w:hAnsi="Arial Narrow"/>
          <w:sz w:val="22"/>
        </w:rPr>
        <w:t>6.np</w:t>
      </w:r>
      <w:proofErr w:type="spellEnd"/>
      <w:r>
        <w:rPr>
          <w:rFonts w:ascii="Arial Narrow" w:hAnsi="Arial Narrow"/>
          <w:sz w:val="22"/>
        </w:rPr>
        <w:t xml:space="preserve"> budou po stranách schodišťového </w:t>
      </w:r>
      <w:proofErr w:type="spellStart"/>
      <w:r>
        <w:rPr>
          <w:rFonts w:ascii="Arial Narrow" w:hAnsi="Arial Narrow"/>
          <w:sz w:val="22"/>
        </w:rPr>
        <w:t>kubusu</w:t>
      </w:r>
      <w:proofErr w:type="spellEnd"/>
      <w:r>
        <w:rPr>
          <w:rFonts w:ascii="Arial Narrow" w:hAnsi="Arial Narrow"/>
          <w:sz w:val="22"/>
        </w:rPr>
        <w:t xml:space="preserve"> osazena 2 nová okna pro odvětrání </w:t>
      </w:r>
      <w:proofErr w:type="spellStart"/>
      <w:r>
        <w:rPr>
          <w:rFonts w:ascii="Arial Narrow" w:hAnsi="Arial Narrow"/>
          <w:sz w:val="22"/>
        </w:rPr>
        <w:t>CHÚC</w:t>
      </w:r>
      <w:proofErr w:type="spellEnd"/>
      <w:r>
        <w:rPr>
          <w:rFonts w:ascii="Arial Narrow" w:hAnsi="Arial Narrow"/>
          <w:sz w:val="22"/>
        </w:rPr>
        <w:t xml:space="preserve">, která budou napojena na </w:t>
      </w:r>
      <w:proofErr w:type="spellStart"/>
      <w:r>
        <w:rPr>
          <w:rFonts w:ascii="Arial Narrow" w:hAnsi="Arial Narrow"/>
          <w:sz w:val="22"/>
        </w:rPr>
        <w:t>EPS</w:t>
      </w:r>
      <w:proofErr w:type="spellEnd"/>
      <w:r>
        <w:rPr>
          <w:rFonts w:ascii="Arial Narrow" w:hAnsi="Arial Narrow"/>
          <w:sz w:val="22"/>
        </w:rPr>
        <w:t xml:space="preserve"> s detektory kouře.</w:t>
      </w:r>
      <w:bookmarkEnd w:id="14"/>
      <w:bookmarkEnd w:id="15"/>
      <w:r>
        <w:rPr>
          <w:rFonts w:ascii="Arial Narrow" w:hAnsi="Arial Narrow"/>
          <w:sz w:val="22"/>
        </w:rPr>
        <w:t xml:space="preserve"> V dolní části pak bude </w:t>
      </w:r>
      <w:proofErr w:type="spellStart"/>
      <w:r>
        <w:rPr>
          <w:rFonts w:ascii="Arial Narrow" w:hAnsi="Arial Narrow"/>
          <w:sz w:val="22"/>
        </w:rPr>
        <w:t>stávajcí</w:t>
      </w:r>
      <w:proofErr w:type="spellEnd"/>
      <w:r>
        <w:rPr>
          <w:rFonts w:ascii="Arial Narrow" w:hAnsi="Arial Narrow"/>
          <w:sz w:val="22"/>
        </w:rPr>
        <w:t xml:space="preserve"> okno na </w:t>
      </w:r>
      <w:proofErr w:type="spellStart"/>
      <w:r>
        <w:rPr>
          <w:rFonts w:ascii="Arial Narrow" w:hAnsi="Arial Narrow"/>
          <w:sz w:val="22"/>
        </w:rPr>
        <w:t>mezipodestě</w:t>
      </w:r>
      <w:proofErr w:type="spellEnd"/>
      <w:r>
        <w:rPr>
          <w:rFonts w:ascii="Arial Narrow" w:hAnsi="Arial Narrow"/>
          <w:sz w:val="22"/>
        </w:rPr>
        <w:t xml:space="preserve"> </w:t>
      </w:r>
      <w:proofErr w:type="spellStart"/>
      <w:r>
        <w:rPr>
          <w:rFonts w:ascii="Arial Narrow" w:hAnsi="Arial Narrow"/>
          <w:sz w:val="22"/>
        </w:rPr>
        <w:t>vstupnícho</w:t>
      </w:r>
      <w:proofErr w:type="spellEnd"/>
      <w:r>
        <w:rPr>
          <w:rFonts w:ascii="Arial Narrow" w:hAnsi="Arial Narrow"/>
          <w:sz w:val="22"/>
        </w:rPr>
        <w:t xml:space="preserve"> schodiště nahrazeno automaticky </w:t>
      </w:r>
      <w:proofErr w:type="spellStart"/>
      <w:r>
        <w:rPr>
          <w:rFonts w:ascii="Arial Narrow" w:hAnsi="Arial Narrow"/>
          <w:sz w:val="22"/>
        </w:rPr>
        <w:t>otevíravým</w:t>
      </w:r>
      <w:proofErr w:type="spellEnd"/>
      <w:r>
        <w:rPr>
          <w:rFonts w:ascii="Arial Narrow" w:hAnsi="Arial Narrow"/>
          <w:sz w:val="22"/>
        </w:rPr>
        <w:t xml:space="preserve"> oknem, také napojeným na </w:t>
      </w:r>
      <w:proofErr w:type="spellStart"/>
      <w:r>
        <w:rPr>
          <w:rFonts w:ascii="Arial Narrow" w:hAnsi="Arial Narrow"/>
          <w:sz w:val="22"/>
        </w:rPr>
        <w:t>EPS</w:t>
      </w:r>
      <w:proofErr w:type="spellEnd"/>
      <w:r>
        <w:rPr>
          <w:rFonts w:ascii="Arial Narrow" w:hAnsi="Arial Narrow"/>
          <w:sz w:val="22"/>
        </w:rPr>
        <w:t xml:space="preserve">. </w:t>
      </w:r>
    </w:p>
    <w:bookmarkEnd w:id="10"/>
    <w:p w:rsidR="003B77AA" w:rsidRDefault="003B77AA" w:rsidP="0026340E">
      <w:pPr>
        <w:shd w:val="clear" w:color="auto" w:fill="FFFFFF" w:themeFill="background1"/>
        <w:rPr>
          <w:rFonts w:ascii="Arial Narrow" w:hAnsi="Arial Narrow"/>
          <w:sz w:val="22"/>
        </w:rPr>
      </w:pPr>
      <w:r>
        <w:rPr>
          <w:rFonts w:ascii="Arial Narrow" w:hAnsi="Arial Narrow"/>
          <w:sz w:val="22"/>
        </w:rPr>
        <w:t>Přístavba samostatné výtahové šachty je navržena jako prosklená výtahová šachta s ocelovou konstrukcí. Ocelová konstrukce výtahové šachty bude provedena z hranatých ocelových profilů a bude opatřena antikorozním nátěrem a vrchním lakem, opláštění bude p</w:t>
      </w:r>
      <w:r w:rsidR="00433E7B">
        <w:rPr>
          <w:rFonts w:ascii="Arial Narrow" w:hAnsi="Arial Narrow"/>
          <w:sz w:val="22"/>
        </w:rPr>
        <w:t>rovedeno z  bezpečnostního skla</w:t>
      </w:r>
      <w:r>
        <w:rPr>
          <w:rFonts w:ascii="Arial Narrow" w:hAnsi="Arial Narrow"/>
          <w:sz w:val="22"/>
        </w:rPr>
        <w:t xml:space="preserve">.  </w:t>
      </w:r>
    </w:p>
    <w:bookmarkEnd w:id="11"/>
    <w:bookmarkEnd w:id="12"/>
    <w:p w:rsidR="000E7DB5" w:rsidRPr="000827D7" w:rsidRDefault="000E7DB5" w:rsidP="0026340E">
      <w:pPr>
        <w:shd w:val="clear" w:color="auto" w:fill="FFFFFF" w:themeFill="background1"/>
        <w:rPr>
          <w:rFonts w:ascii="Arial Narrow" w:hAnsi="Arial Narrow" w:cs="Arial"/>
          <w:color w:val="0D0D0D"/>
          <w:sz w:val="22"/>
          <w:szCs w:val="22"/>
        </w:rPr>
      </w:pPr>
    </w:p>
    <w:p w:rsidR="001B3EB6" w:rsidRPr="001B3EB6" w:rsidRDefault="00D31601"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B.2.3</w:t>
      </w:r>
      <w:proofErr w:type="gramEnd"/>
      <w:r w:rsidRPr="005210D7">
        <w:rPr>
          <w:rFonts w:ascii="Arial Narrow" w:hAnsi="Arial Narrow" w:cs="Arial"/>
          <w:b/>
          <w:color w:val="0D0D0D"/>
          <w:sz w:val="22"/>
          <w:szCs w:val="22"/>
          <w:u w:val="single"/>
        </w:rPr>
        <w:t xml:space="preserve"> Celkové provozní řešení:</w:t>
      </w:r>
      <w:bookmarkStart w:id="16" w:name="OLE_LINK12"/>
      <w:bookmarkStart w:id="17" w:name="OLE_LINK16"/>
      <w:bookmarkStart w:id="18" w:name="OLE_LINK36"/>
      <w:bookmarkStart w:id="19" w:name="OLE_LINK40"/>
    </w:p>
    <w:p w:rsidR="003B77AA" w:rsidRDefault="003B77AA" w:rsidP="0026340E">
      <w:pPr>
        <w:shd w:val="clear" w:color="auto" w:fill="FFFFFF" w:themeFill="background1"/>
        <w:rPr>
          <w:rFonts w:ascii="Arial Narrow" w:hAnsi="Arial Narrow"/>
          <w:sz w:val="22"/>
        </w:rPr>
      </w:pPr>
      <w:bookmarkStart w:id="20" w:name="OLE_LINK8"/>
      <w:bookmarkStart w:id="21" w:name="OLE_LINK9"/>
      <w:bookmarkStart w:id="22" w:name="OLE_LINK6"/>
      <w:bookmarkStart w:id="23" w:name="OLE_LINK4"/>
      <w:bookmarkEnd w:id="13"/>
      <w:bookmarkEnd w:id="16"/>
      <w:bookmarkEnd w:id="17"/>
      <w:bookmarkEnd w:id="18"/>
      <w:bookmarkEnd w:id="19"/>
      <w:r>
        <w:rPr>
          <w:rFonts w:ascii="Arial Narrow" w:hAnsi="Arial Narrow"/>
          <w:sz w:val="22"/>
        </w:rPr>
        <w:t xml:space="preserve">Projekt řeší </w:t>
      </w:r>
      <w:bookmarkStart w:id="24" w:name="OLE_LINK13"/>
      <w:bookmarkStart w:id="25" w:name="OLE_LINK15"/>
      <w:r>
        <w:rPr>
          <w:rFonts w:ascii="Arial Narrow" w:hAnsi="Arial Narrow"/>
          <w:sz w:val="22"/>
        </w:rPr>
        <w:t>přístavbu samostatné výtahové šachty (prosklená výtahová šachta s ocelovou konstrukcí</w:t>
      </w:r>
      <w:bookmarkEnd w:id="24"/>
      <w:bookmarkEnd w:id="25"/>
      <w:r>
        <w:rPr>
          <w:rFonts w:ascii="Arial Narrow" w:hAnsi="Arial Narrow"/>
          <w:sz w:val="22"/>
        </w:rPr>
        <w:t xml:space="preserve">). </w:t>
      </w:r>
    </w:p>
    <w:p w:rsidR="003B77AA" w:rsidRDefault="003B77AA" w:rsidP="0026340E">
      <w:pPr>
        <w:shd w:val="clear" w:color="auto" w:fill="FFFFFF" w:themeFill="background1"/>
        <w:rPr>
          <w:rFonts w:ascii="Arial Narrow" w:hAnsi="Arial Narrow"/>
          <w:sz w:val="22"/>
        </w:rPr>
      </w:pPr>
      <w:r>
        <w:rPr>
          <w:rFonts w:ascii="Arial Narrow" w:hAnsi="Arial Narrow"/>
          <w:sz w:val="22"/>
        </w:rPr>
        <w:t xml:space="preserve">Přístavba výtahové šachty bude realizována ve dvoře a bude se přimykat ke schodišťovému prostoru. Nástupní stanice budou vždy v úrovni </w:t>
      </w:r>
      <w:proofErr w:type="spellStart"/>
      <w:r>
        <w:rPr>
          <w:rFonts w:ascii="Arial Narrow" w:hAnsi="Arial Narrow"/>
          <w:sz w:val="22"/>
        </w:rPr>
        <w:t>mezipodest</w:t>
      </w:r>
      <w:proofErr w:type="spellEnd"/>
      <w:r>
        <w:rPr>
          <w:rFonts w:ascii="Arial Narrow" w:hAnsi="Arial Narrow"/>
          <w:sz w:val="22"/>
        </w:rPr>
        <w:t xml:space="preserve">  </w:t>
      </w:r>
      <w:proofErr w:type="gramStart"/>
      <w:r>
        <w:rPr>
          <w:rFonts w:ascii="Arial Narrow" w:hAnsi="Arial Narrow"/>
          <w:sz w:val="22"/>
        </w:rPr>
        <w:t xml:space="preserve">schodiště, </w:t>
      </w:r>
      <w:proofErr w:type="spellStart"/>
      <w:r>
        <w:rPr>
          <w:rFonts w:ascii="Arial Narrow" w:hAnsi="Arial Narrow"/>
          <w:sz w:val="22"/>
        </w:rPr>
        <w:t>1.nástupní</w:t>
      </w:r>
      <w:proofErr w:type="spellEnd"/>
      <w:proofErr w:type="gramEnd"/>
      <w:r>
        <w:rPr>
          <w:rFonts w:ascii="Arial Narrow" w:hAnsi="Arial Narrow"/>
          <w:sz w:val="22"/>
        </w:rPr>
        <w:t xml:space="preserve"> stanice bude na úrovni 1. </w:t>
      </w:r>
      <w:proofErr w:type="spellStart"/>
      <w:r>
        <w:rPr>
          <w:rFonts w:ascii="Arial Narrow" w:hAnsi="Arial Narrow"/>
          <w:sz w:val="22"/>
        </w:rPr>
        <w:t>mezipodesty</w:t>
      </w:r>
      <w:proofErr w:type="spellEnd"/>
      <w:r>
        <w:rPr>
          <w:rFonts w:ascii="Arial Narrow" w:hAnsi="Arial Narrow"/>
          <w:sz w:val="22"/>
        </w:rPr>
        <w:t xml:space="preserve"> mezi </w:t>
      </w:r>
      <w:proofErr w:type="spellStart"/>
      <w:r>
        <w:rPr>
          <w:rFonts w:ascii="Arial Narrow" w:hAnsi="Arial Narrow"/>
          <w:sz w:val="22"/>
        </w:rPr>
        <w:t>1.NP</w:t>
      </w:r>
      <w:proofErr w:type="spellEnd"/>
      <w:r>
        <w:rPr>
          <w:rFonts w:ascii="Arial Narrow" w:hAnsi="Arial Narrow"/>
          <w:sz w:val="22"/>
        </w:rPr>
        <w:t xml:space="preserve"> a </w:t>
      </w:r>
      <w:proofErr w:type="spellStart"/>
      <w:r>
        <w:rPr>
          <w:rFonts w:ascii="Arial Narrow" w:hAnsi="Arial Narrow"/>
          <w:sz w:val="22"/>
        </w:rPr>
        <w:t>2.NP</w:t>
      </w:r>
      <w:proofErr w:type="spellEnd"/>
      <w:r>
        <w:rPr>
          <w:rFonts w:ascii="Arial Narrow" w:hAnsi="Arial Narrow"/>
          <w:sz w:val="22"/>
        </w:rPr>
        <w:t>.</w:t>
      </w:r>
    </w:p>
    <w:p w:rsidR="003B77AA" w:rsidRDefault="003B77AA" w:rsidP="0026340E">
      <w:pPr>
        <w:shd w:val="clear" w:color="auto" w:fill="FFFFFF" w:themeFill="background1"/>
        <w:rPr>
          <w:rFonts w:ascii="Arial Narrow" w:hAnsi="Arial Narrow"/>
          <w:sz w:val="22"/>
        </w:rPr>
      </w:pPr>
      <w:r>
        <w:rPr>
          <w:rFonts w:ascii="Arial Narrow" w:hAnsi="Arial Narrow"/>
          <w:sz w:val="22"/>
        </w:rPr>
        <w:t xml:space="preserve">Nový výtah v ocelové šachtě bude osobní výtah </w:t>
      </w:r>
      <w:proofErr w:type="spellStart"/>
      <w:r>
        <w:rPr>
          <w:rFonts w:ascii="Arial Narrow" w:hAnsi="Arial Narrow"/>
          <w:sz w:val="22"/>
        </w:rPr>
        <w:t>OTV</w:t>
      </w:r>
      <w:proofErr w:type="spellEnd"/>
      <w:r>
        <w:rPr>
          <w:rFonts w:ascii="Arial Narrow" w:hAnsi="Arial Narrow"/>
          <w:sz w:val="22"/>
        </w:rPr>
        <w:t xml:space="preserve"> 320 pro 4 osoby, výtah bude bez strojovny, motor bude umístěn v hlavě šachty. </w:t>
      </w:r>
    </w:p>
    <w:p w:rsidR="003B77AA" w:rsidRDefault="003B77AA" w:rsidP="0026340E">
      <w:pPr>
        <w:shd w:val="clear" w:color="auto" w:fill="FFFFFF" w:themeFill="background1"/>
        <w:rPr>
          <w:rFonts w:ascii="Arial Narrow" w:hAnsi="Arial Narrow"/>
          <w:sz w:val="22"/>
        </w:rPr>
      </w:pPr>
      <w:r>
        <w:rPr>
          <w:rFonts w:ascii="Arial Narrow" w:hAnsi="Arial Narrow"/>
          <w:sz w:val="22"/>
        </w:rPr>
        <w:t xml:space="preserve">Součásti stavby bude vybudování </w:t>
      </w:r>
      <w:proofErr w:type="spellStart"/>
      <w:r>
        <w:rPr>
          <w:rFonts w:ascii="Arial Narrow" w:hAnsi="Arial Narrow"/>
          <w:sz w:val="22"/>
        </w:rPr>
        <w:t>ŽB</w:t>
      </w:r>
      <w:proofErr w:type="spellEnd"/>
      <w:r>
        <w:rPr>
          <w:rFonts w:ascii="Arial Narrow" w:hAnsi="Arial Narrow"/>
          <w:sz w:val="22"/>
        </w:rPr>
        <w:t xml:space="preserve"> základu a dvou pomocných zdí v suterénu pod dvorní částí, které budou zajišťovat přenesení sil z ocelové konstrukce přes stávající </w:t>
      </w:r>
      <w:proofErr w:type="spellStart"/>
      <w:r>
        <w:rPr>
          <w:rFonts w:ascii="Arial Narrow" w:hAnsi="Arial Narrow"/>
          <w:sz w:val="22"/>
        </w:rPr>
        <w:t>ŽB</w:t>
      </w:r>
      <w:proofErr w:type="spellEnd"/>
      <w:r>
        <w:rPr>
          <w:rFonts w:ascii="Arial Narrow" w:hAnsi="Arial Narrow"/>
          <w:sz w:val="22"/>
        </w:rPr>
        <w:t xml:space="preserve"> strop nad dvorní částí. Do </w:t>
      </w:r>
      <w:proofErr w:type="spellStart"/>
      <w:r>
        <w:rPr>
          <w:rFonts w:ascii="Arial Narrow" w:hAnsi="Arial Narrow"/>
          <w:sz w:val="22"/>
        </w:rPr>
        <w:t>stávajcího</w:t>
      </w:r>
      <w:proofErr w:type="spellEnd"/>
      <w:r>
        <w:rPr>
          <w:rFonts w:ascii="Arial Narrow" w:hAnsi="Arial Narrow"/>
          <w:sz w:val="22"/>
        </w:rPr>
        <w:t xml:space="preserve"> stropu se ukotví ocelové stojiny šachty. </w:t>
      </w:r>
      <w:bookmarkStart w:id="26" w:name="OLE_LINK22"/>
      <w:bookmarkStart w:id="27" w:name="OLE_LINK23"/>
      <w:bookmarkStart w:id="28" w:name="OLE_LINK29"/>
      <w:bookmarkStart w:id="29" w:name="OLE_LINK30"/>
      <w:bookmarkStart w:id="30" w:name="OLE_LINK39"/>
      <w:r>
        <w:rPr>
          <w:rFonts w:ascii="Arial Narrow" w:hAnsi="Arial Narrow"/>
          <w:sz w:val="22"/>
        </w:rPr>
        <w:t xml:space="preserve">Ocelová konstrukce výtahové šachty bude provedena z hranatých ocelových profilů a bude opatřena antikorozním nátěrem a vrchním lakem, opláštění bude provedeno z  bezpečnostního </w:t>
      </w:r>
      <w:r w:rsidR="00433E7B">
        <w:rPr>
          <w:rFonts w:ascii="Arial Narrow" w:hAnsi="Arial Narrow"/>
          <w:sz w:val="22"/>
        </w:rPr>
        <w:t xml:space="preserve">lepeného </w:t>
      </w:r>
      <w:r>
        <w:rPr>
          <w:rFonts w:ascii="Arial Narrow" w:hAnsi="Arial Narrow"/>
          <w:sz w:val="22"/>
        </w:rPr>
        <w:t xml:space="preserve">skla </w:t>
      </w:r>
      <w:r w:rsidR="00433E7B">
        <w:rPr>
          <w:rFonts w:ascii="Arial Narrow" w:hAnsi="Arial Narrow" w:cs="Calibri"/>
          <w:sz w:val="22"/>
          <w:szCs w:val="22"/>
        </w:rPr>
        <w:t xml:space="preserve">4+0,76+4. </w:t>
      </w:r>
      <w:r>
        <w:rPr>
          <w:rFonts w:ascii="Arial Narrow" w:hAnsi="Arial Narrow"/>
          <w:sz w:val="22"/>
        </w:rPr>
        <w:t xml:space="preserve"> </w:t>
      </w:r>
      <w:bookmarkStart w:id="31" w:name="OLE_LINK58"/>
      <w:bookmarkStart w:id="32" w:name="OLE_LINK59"/>
      <w:r>
        <w:rPr>
          <w:rFonts w:ascii="Arial Narrow" w:hAnsi="Arial Narrow"/>
          <w:sz w:val="22"/>
        </w:rPr>
        <w:t xml:space="preserve">Střecha výtahové šachty bude mít plechovou krytinu. </w:t>
      </w:r>
      <w:bookmarkEnd w:id="26"/>
      <w:bookmarkEnd w:id="27"/>
      <w:bookmarkEnd w:id="31"/>
      <w:bookmarkEnd w:id="32"/>
      <w:r>
        <w:rPr>
          <w:rFonts w:ascii="Arial Narrow" w:hAnsi="Arial Narrow"/>
          <w:sz w:val="22"/>
        </w:rPr>
        <w:t xml:space="preserve">Ocelová konstrukce bude kotvena v úrovni </w:t>
      </w:r>
      <w:proofErr w:type="spellStart"/>
      <w:r>
        <w:rPr>
          <w:rFonts w:ascii="Arial Narrow" w:hAnsi="Arial Narrow"/>
          <w:sz w:val="22"/>
        </w:rPr>
        <w:t>mezipodest</w:t>
      </w:r>
      <w:proofErr w:type="spellEnd"/>
      <w:r>
        <w:rPr>
          <w:rFonts w:ascii="Arial Narrow" w:hAnsi="Arial Narrow"/>
          <w:sz w:val="22"/>
        </w:rPr>
        <w:t xml:space="preserve">  a ocelové sloupky budou kotveny do </w:t>
      </w:r>
      <w:proofErr w:type="spellStart"/>
      <w:r w:rsidR="00C57DB1">
        <w:rPr>
          <w:rFonts w:ascii="Arial Narrow" w:hAnsi="Arial Narrow"/>
          <w:sz w:val="22"/>
        </w:rPr>
        <w:t>ŽB</w:t>
      </w:r>
      <w:proofErr w:type="spellEnd"/>
      <w:r w:rsidR="00C57DB1">
        <w:rPr>
          <w:rFonts w:ascii="Arial Narrow" w:hAnsi="Arial Narrow"/>
          <w:sz w:val="22"/>
        </w:rPr>
        <w:t xml:space="preserve"> stropu nad suterénem dvorní části vnitrobloku</w:t>
      </w:r>
      <w:r>
        <w:rPr>
          <w:rFonts w:ascii="Arial Narrow" w:hAnsi="Arial Narrow"/>
          <w:sz w:val="22"/>
        </w:rPr>
        <w:t>.</w:t>
      </w:r>
    </w:p>
    <w:bookmarkEnd w:id="20"/>
    <w:bookmarkEnd w:id="21"/>
    <w:bookmarkEnd w:id="22"/>
    <w:bookmarkEnd w:id="23"/>
    <w:bookmarkEnd w:id="28"/>
    <w:bookmarkEnd w:id="29"/>
    <w:bookmarkEnd w:id="30"/>
    <w:p w:rsidR="009D08A4" w:rsidRDefault="009D08A4" w:rsidP="0026340E">
      <w:pPr>
        <w:shd w:val="clear" w:color="auto" w:fill="FFFFFF" w:themeFill="background1"/>
        <w:rPr>
          <w:rFonts w:ascii="Arial Narrow" w:hAnsi="Arial Narrow"/>
          <w:sz w:val="22"/>
        </w:rPr>
      </w:pPr>
    </w:p>
    <w:p w:rsidR="000E7DB5" w:rsidRPr="004553E7" w:rsidRDefault="000E7DB5" w:rsidP="0026340E">
      <w:pPr>
        <w:shd w:val="clear" w:color="auto" w:fill="FFFFFF" w:themeFill="background1"/>
        <w:rPr>
          <w:rFonts w:ascii="Arial Narrow" w:hAnsi="Arial Narrow"/>
          <w:sz w:val="22"/>
        </w:rPr>
      </w:pPr>
    </w:p>
    <w:p w:rsidR="009D08A4" w:rsidRPr="00AD0B58" w:rsidRDefault="009D08A4" w:rsidP="0026340E">
      <w:pPr>
        <w:shd w:val="clear" w:color="auto" w:fill="FFFFFF" w:themeFill="background1"/>
        <w:rPr>
          <w:rFonts w:ascii="Arial Narrow" w:hAnsi="Arial Narrow"/>
          <w:b/>
          <w:caps/>
          <w:sz w:val="22"/>
          <w:u w:val="single"/>
        </w:rPr>
      </w:pPr>
      <w:r>
        <w:rPr>
          <w:rFonts w:ascii="Arial Narrow" w:hAnsi="Arial Narrow"/>
          <w:b/>
          <w:caps/>
          <w:sz w:val="22"/>
          <w:u w:val="single"/>
        </w:rPr>
        <w:t xml:space="preserve">výtah </w:t>
      </w:r>
      <w:proofErr w:type="spellStart"/>
      <w:proofErr w:type="gramStart"/>
      <w:r>
        <w:rPr>
          <w:rFonts w:ascii="Arial Narrow" w:hAnsi="Arial Narrow"/>
          <w:b/>
          <w:caps/>
          <w:sz w:val="22"/>
          <w:u w:val="single"/>
        </w:rPr>
        <w:t>nosnost</w:t>
      </w:r>
      <w:r w:rsidR="003B77AA">
        <w:rPr>
          <w:rFonts w:ascii="Arial Narrow" w:hAnsi="Arial Narrow"/>
          <w:b/>
          <w:caps/>
          <w:sz w:val="22"/>
          <w:u w:val="single"/>
        </w:rPr>
        <w:t>320</w:t>
      </w:r>
      <w:r w:rsidR="00D06184">
        <w:rPr>
          <w:rFonts w:ascii="Arial Narrow" w:hAnsi="Arial Narrow"/>
          <w:b/>
          <w:caps/>
          <w:sz w:val="22"/>
          <w:u w:val="single"/>
        </w:rPr>
        <w:t>kg</w:t>
      </w:r>
      <w:proofErr w:type="spellEnd"/>
      <w:r>
        <w:rPr>
          <w:rFonts w:ascii="Arial Narrow" w:hAnsi="Arial Narrow"/>
          <w:b/>
          <w:caps/>
          <w:sz w:val="22"/>
          <w:u w:val="single"/>
        </w:rPr>
        <w:t xml:space="preserve"> –</w:t>
      </w:r>
      <w:r w:rsidR="003B77AA">
        <w:rPr>
          <w:rFonts w:ascii="Arial Narrow" w:hAnsi="Arial Narrow"/>
          <w:b/>
          <w:caps/>
          <w:sz w:val="22"/>
          <w:u w:val="single"/>
        </w:rPr>
        <w:t>4</w:t>
      </w:r>
      <w:r w:rsidR="00D06184">
        <w:rPr>
          <w:rFonts w:ascii="Arial Narrow" w:hAnsi="Arial Narrow"/>
          <w:b/>
          <w:caps/>
          <w:sz w:val="22"/>
          <w:u w:val="single"/>
        </w:rPr>
        <w:t xml:space="preserve"> osob</w:t>
      </w:r>
      <w:r w:rsidR="003B77AA">
        <w:rPr>
          <w:rFonts w:ascii="Arial Narrow" w:hAnsi="Arial Narrow"/>
          <w:b/>
          <w:caps/>
          <w:sz w:val="22"/>
          <w:u w:val="single"/>
        </w:rPr>
        <w:t>y</w:t>
      </w:r>
      <w:proofErr w:type="gramEnd"/>
      <w:r>
        <w:rPr>
          <w:rFonts w:ascii="Arial Narrow" w:hAnsi="Arial Narrow"/>
          <w:b/>
          <w:caps/>
          <w:sz w:val="22"/>
          <w:u w:val="single"/>
        </w:rPr>
        <w:t xml:space="preserve"> </w:t>
      </w:r>
    </w:p>
    <w:p w:rsidR="009D08A4" w:rsidRPr="00371B7A" w:rsidRDefault="009D08A4" w:rsidP="0026340E">
      <w:pPr>
        <w:shd w:val="clear" w:color="auto" w:fill="FFFFFF" w:themeFill="background1"/>
        <w:rPr>
          <w:rFonts w:ascii="Arial Narrow" w:hAnsi="Arial Narrow"/>
          <w:b/>
          <w:sz w:val="22"/>
        </w:rPr>
      </w:pPr>
      <w:r w:rsidRPr="00371B7A">
        <w:rPr>
          <w:rFonts w:ascii="Arial Narrow" w:hAnsi="Arial Narrow"/>
          <w:b/>
          <w:bCs/>
          <w:sz w:val="22"/>
          <w:highlight w:val="lightGray"/>
        </w:rPr>
        <w:t xml:space="preserve"> -typ výtahu</w:t>
      </w:r>
      <w:r w:rsidR="000E7DB5">
        <w:rPr>
          <w:rFonts w:ascii="Arial Narrow" w:hAnsi="Arial Narrow"/>
          <w:b/>
          <w:sz w:val="22"/>
          <w:highlight w:val="lightGray"/>
        </w:rPr>
        <w:t xml:space="preserve"> – osobní výtah </w:t>
      </w:r>
      <w:proofErr w:type="spellStart"/>
      <w:r w:rsidR="004E66DB">
        <w:rPr>
          <w:rFonts w:ascii="Arial Narrow" w:hAnsi="Arial Narrow"/>
          <w:b/>
          <w:sz w:val="22"/>
          <w:highlight w:val="lightGray"/>
        </w:rPr>
        <w:t>T</w:t>
      </w:r>
      <w:r w:rsidR="00450A13">
        <w:rPr>
          <w:rFonts w:ascii="Arial Narrow" w:hAnsi="Arial Narrow"/>
          <w:b/>
          <w:sz w:val="22"/>
          <w:highlight w:val="lightGray"/>
        </w:rPr>
        <w:t>O</w:t>
      </w:r>
      <w:r w:rsidRPr="00371B7A">
        <w:rPr>
          <w:rFonts w:ascii="Arial Narrow" w:hAnsi="Arial Narrow"/>
          <w:b/>
          <w:sz w:val="22"/>
          <w:highlight w:val="lightGray"/>
        </w:rPr>
        <w:t>V</w:t>
      </w:r>
      <w:proofErr w:type="spellEnd"/>
      <w:r w:rsidRPr="00371B7A">
        <w:rPr>
          <w:rFonts w:ascii="Arial Narrow" w:hAnsi="Arial Narrow"/>
          <w:b/>
          <w:sz w:val="22"/>
          <w:highlight w:val="lightGray"/>
        </w:rPr>
        <w:t xml:space="preserve"> </w:t>
      </w:r>
      <w:r w:rsidR="003B77AA">
        <w:rPr>
          <w:rFonts w:ascii="Arial Narrow" w:hAnsi="Arial Narrow"/>
          <w:b/>
          <w:sz w:val="22"/>
          <w:highlight w:val="lightGray"/>
        </w:rPr>
        <w:t xml:space="preserve">320 </w:t>
      </w:r>
      <w:r w:rsidR="00450A13">
        <w:rPr>
          <w:rFonts w:ascii="Arial Narrow" w:hAnsi="Arial Narrow"/>
          <w:b/>
          <w:sz w:val="22"/>
          <w:highlight w:val="lightGray"/>
        </w:rPr>
        <w:t xml:space="preserve"> </w:t>
      </w:r>
      <w:r w:rsidR="00450A13">
        <w:rPr>
          <w:rFonts w:ascii="Arial Narrow" w:hAnsi="Arial Narrow"/>
          <w:b/>
          <w:sz w:val="22"/>
        </w:rPr>
        <w:t xml:space="preserve"> </w:t>
      </w:r>
    </w:p>
    <w:p w:rsidR="009D08A4" w:rsidRDefault="009D08A4" w:rsidP="0026340E">
      <w:pPr>
        <w:shd w:val="clear" w:color="auto" w:fill="FFFFFF" w:themeFill="background1"/>
        <w:rPr>
          <w:rFonts w:ascii="Arial Narrow" w:hAnsi="Arial Narrow"/>
          <w:bCs/>
          <w:sz w:val="22"/>
        </w:rPr>
      </w:pPr>
      <w:r w:rsidRPr="00042DD2">
        <w:rPr>
          <w:rFonts w:ascii="Arial Narrow" w:hAnsi="Arial Narrow"/>
          <w:sz w:val="22"/>
          <w:u w:val="single"/>
        </w:rPr>
        <w:t>-rozměry šachty (vnitřní):</w:t>
      </w:r>
      <w:r w:rsidR="00371B7A">
        <w:rPr>
          <w:rFonts w:ascii="Arial Narrow" w:hAnsi="Arial Narrow"/>
          <w:sz w:val="22"/>
        </w:rPr>
        <w:t xml:space="preserve"> šířka mm, hloubka </w:t>
      </w:r>
      <w:r w:rsidR="00450A13">
        <w:rPr>
          <w:rFonts w:ascii="Arial Narrow" w:hAnsi="Arial Narrow"/>
          <w:sz w:val="22"/>
        </w:rPr>
        <w:t>1</w:t>
      </w:r>
      <w:r w:rsidR="00864184">
        <w:rPr>
          <w:rFonts w:ascii="Arial Narrow" w:hAnsi="Arial Narrow"/>
          <w:sz w:val="22"/>
        </w:rPr>
        <w:t>52</w:t>
      </w:r>
      <w:r w:rsidR="00450A13">
        <w:rPr>
          <w:rFonts w:ascii="Arial Narrow" w:hAnsi="Arial Narrow"/>
          <w:sz w:val="22"/>
        </w:rPr>
        <w:t>0</w:t>
      </w:r>
      <w:r w:rsidR="009A40D6">
        <w:rPr>
          <w:rFonts w:ascii="Arial Narrow" w:hAnsi="Arial Narrow"/>
          <w:sz w:val="22"/>
        </w:rPr>
        <w:t xml:space="preserve"> mm</w:t>
      </w:r>
      <w:r w:rsidR="000E7DB5">
        <w:rPr>
          <w:rFonts w:ascii="Arial Narrow" w:hAnsi="Arial Narrow"/>
          <w:sz w:val="22"/>
        </w:rPr>
        <w:t xml:space="preserve"> x šířka </w:t>
      </w:r>
      <w:r w:rsidR="00864184">
        <w:rPr>
          <w:rFonts w:ascii="Arial Narrow" w:hAnsi="Arial Narrow"/>
          <w:sz w:val="22"/>
        </w:rPr>
        <w:t>1650</w:t>
      </w:r>
      <w:r w:rsidR="000E7DB5">
        <w:rPr>
          <w:rFonts w:ascii="Arial Narrow" w:hAnsi="Arial Narrow"/>
          <w:sz w:val="22"/>
        </w:rPr>
        <w:t xml:space="preserve"> mm</w:t>
      </w:r>
      <w:r w:rsidR="009A40D6">
        <w:rPr>
          <w:rFonts w:ascii="Arial Narrow" w:hAnsi="Arial Narrow"/>
          <w:sz w:val="22"/>
        </w:rPr>
        <w:t xml:space="preserve">, horní přejezd </w:t>
      </w:r>
      <w:proofErr w:type="spellStart"/>
      <w:r w:rsidR="00864184">
        <w:rPr>
          <w:rFonts w:ascii="Arial Narrow" w:hAnsi="Arial Narrow"/>
          <w:sz w:val="22"/>
        </w:rPr>
        <w:t>2930m</w:t>
      </w:r>
      <w:r>
        <w:rPr>
          <w:rFonts w:ascii="Arial Narrow" w:hAnsi="Arial Narrow"/>
          <w:sz w:val="22"/>
        </w:rPr>
        <w:t>m</w:t>
      </w:r>
      <w:proofErr w:type="spellEnd"/>
      <w:r w:rsidR="00371B7A">
        <w:rPr>
          <w:rFonts w:ascii="Arial Narrow" w:hAnsi="Arial Narrow"/>
          <w:sz w:val="22"/>
        </w:rPr>
        <w:t>, spodní dojezd</w:t>
      </w:r>
      <w:r w:rsidR="00864184">
        <w:rPr>
          <w:rFonts w:ascii="Arial Narrow" w:hAnsi="Arial Narrow"/>
          <w:sz w:val="22"/>
        </w:rPr>
        <w:t xml:space="preserve"> – bez prohlubně, výtah končí na </w:t>
      </w:r>
      <w:proofErr w:type="spellStart"/>
      <w:r w:rsidR="00864184">
        <w:rPr>
          <w:rFonts w:ascii="Arial Narrow" w:hAnsi="Arial Narrow"/>
          <w:sz w:val="22"/>
        </w:rPr>
        <w:t>mezipodestě</w:t>
      </w:r>
      <w:proofErr w:type="spellEnd"/>
      <w:r w:rsidR="00864184">
        <w:rPr>
          <w:rFonts w:ascii="Arial Narrow" w:hAnsi="Arial Narrow"/>
          <w:sz w:val="22"/>
        </w:rPr>
        <w:t xml:space="preserve"> mezi 1. </w:t>
      </w:r>
      <w:proofErr w:type="spellStart"/>
      <w:r w:rsidR="00864184">
        <w:rPr>
          <w:rFonts w:ascii="Arial Narrow" w:hAnsi="Arial Narrow"/>
          <w:sz w:val="22"/>
        </w:rPr>
        <w:t>NP</w:t>
      </w:r>
      <w:proofErr w:type="spellEnd"/>
      <w:r w:rsidR="00864184">
        <w:rPr>
          <w:rFonts w:ascii="Arial Narrow" w:hAnsi="Arial Narrow"/>
          <w:sz w:val="22"/>
        </w:rPr>
        <w:t xml:space="preserve"> a </w:t>
      </w:r>
      <w:proofErr w:type="spellStart"/>
      <w:r w:rsidR="00864184">
        <w:rPr>
          <w:rFonts w:ascii="Arial Narrow" w:hAnsi="Arial Narrow"/>
          <w:sz w:val="22"/>
        </w:rPr>
        <w:t>2.NP</w:t>
      </w:r>
      <w:proofErr w:type="spellEnd"/>
      <w:r>
        <w:rPr>
          <w:rFonts w:ascii="Arial Narrow" w:hAnsi="Arial Narrow"/>
          <w:sz w:val="22"/>
        </w:rPr>
        <w:t xml:space="preserve">, </w:t>
      </w:r>
      <w:r w:rsidRPr="00CF56A7">
        <w:rPr>
          <w:rFonts w:ascii="Arial Narrow" w:hAnsi="Arial Narrow"/>
          <w:sz w:val="22"/>
        </w:rPr>
        <w:t xml:space="preserve">dopravní zdvih </w:t>
      </w:r>
      <w:proofErr w:type="spellStart"/>
      <w:r w:rsidR="00864184">
        <w:rPr>
          <w:rFonts w:ascii="Arial Narrow" w:hAnsi="Arial Narrow"/>
          <w:sz w:val="22"/>
        </w:rPr>
        <w:t>17</w:t>
      </w:r>
      <w:r w:rsidR="003679B4">
        <w:rPr>
          <w:rFonts w:ascii="Arial Narrow" w:hAnsi="Arial Narrow"/>
          <w:sz w:val="22"/>
        </w:rPr>
        <w:t>,</w:t>
      </w:r>
      <w:r w:rsidR="00864184">
        <w:rPr>
          <w:rFonts w:ascii="Arial Narrow" w:hAnsi="Arial Narrow"/>
          <w:sz w:val="22"/>
        </w:rPr>
        <w:t>690</w:t>
      </w:r>
      <w:r w:rsidR="00D06184">
        <w:rPr>
          <w:rFonts w:ascii="Arial Narrow" w:hAnsi="Arial Narrow"/>
          <w:bCs/>
          <w:sz w:val="22"/>
        </w:rPr>
        <w:t>m</w:t>
      </w:r>
      <w:proofErr w:type="spellEnd"/>
      <w:r w:rsidR="00D06184">
        <w:rPr>
          <w:rFonts w:ascii="Arial Narrow" w:hAnsi="Arial Narrow"/>
          <w:bCs/>
          <w:sz w:val="22"/>
        </w:rPr>
        <w:t>.</w:t>
      </w:r>
    </w:p>
    <w:p w:rsidR="001B3112" w:rsidRPr="001B3112" w:rsidRDefault="001B3112" w:rsidP="0026340E">
      <w:pPr>
        <w:shd w:val="clear" w:color="auto" w:fill="FFFFFF" w:themeFill="background1"/>
        <w:rPr>
          <w:rFonts w:ascii="Arial Narrow" w:hAnsi="Arial Narrow"/>
          <w:sz w:val="22"/>
        </w:rPr>
      </w:pPr>
      <w:r w:rsidRPr="001B3112">
        <w:rPr>
          <w:rFonts w:ascii="Arial Narrow" w:hAnsi="Arial Narrow"/>
          <w:bCs/>
          <w:sz w:val="22"/>
          <w:u w:val="single"/>
        </w:rPr>
        <w:t xml:space="preserve">-rozměry </w:t>
      </w:r>
      <w:proofErr w:type="gramStart"/>
      <w:r w:rsidRPr="001B3112">
        <w:rPr>
          <w:rFonts w:ascii="Arial Narrow" w:hAnsi="Arial Narrow"/>
          <w:bCs/>
          <w:sz w:val="22"/>
          <w:u w:val="single"/>
        </w:rPr>
        <w:t>šachty  (vnější</w:t>
      </w:r>
      <w:proofErr w:type="gramEnd"/>
      <w:r w:rsidRPr="001B3112">
        <w:rPr>
          <w:rFonts w:ascii="Arial Narrow" w:hAnsi="Arial Narrow"/>
          <w:bCs/>
          <w:sz w:val="22"/>
          <w:u w:val="single"/>
        </w:rPr>
        <w:t>):</w:t>
      </w:r>
      <w:r>
        <w:rPr>
          <w:rFonts w:ascii="Arial Narrow" w:hAnsi="Arial Narrow"/>
          <w:bCs/>
          <w:sz w:val="22"/>
        </w:rPr>
        <w:t xml:space="preserve"> </w:t>
      </w:r>
      <w:r w:rsidR="003B77AA">
        <w:rPr>
          <w:rFonts w:ascii="Arial Narrow" w:hAnsi="Arial Narrow"/>
          <w:bCs/>
          <w:sz w:val="22"/>
        </w:rPr>
        <w:t>1615</w:t>
      </w:r>
      <w:r w:rsidR="00D06184">
        <w:rPr>
          <w:rFonts w:ascii="Arial Narrow" w:hAnsi="Arial Narrow"/>
          <w:sz w:val="22"/>
        </w:rPr>
        <w:t xml:space="preserve"> </w:t>
      </w:r>
      <w:proofErr w:type="spellStart"/>
      <w:r>
        <w:rPr>
          <w:rFonts w:ascii="Arial Narrow" w:hAnsi="Arial Narrow"/>
          <w:sz w:val="22"/>
        </w:rPr>
        <w:t>x</w:t>
      </w:r>
      <w:r w:rsidR="003B77AA">
        <w:rPr>
          <w:rFonts w:ascii="Arial Narrow" w:hAnsi="Arial Narrow"/>
          <w:sz w:val="22"/>
        </w:rPr>
        <w:t>1840</w:t>
      </w:r>
      <w:proofErr w:type="spellEnd"/>
      <w:r>
        <w:rPr>
          <w:rFonts w:ascii="Arial Narrow" w:hAnsi="Arial Narrow"/>
          <w:sz w:val="22"/>
        </w:rPr>
        <w:t xml:space="preserve"> </w:t>
      </w:r>
      <w:r w:rsidR="003B77AA">
        <w:rPr>
          <w:rFonts w:ascii="Arial Narrow" w:hAnsi="Arial Narrow"/>
          <w:sz w:val="22"/>
        </w:rPr>
        <w:t>mm</w:t>
      </w:r>
      <w:r>
        <w:rPr>
          <w:rFonts w:ascii="Arial Narrow" w:hAnsi="Arial Narrow"/>
          <w:sz w:val="22"/>
        </w:rPr>
        <w:t>, výška</w:t>
      </w:r>
      <w:r w:rsidR="009A40D6">
        <w:rPr>
          <w:rFonts w:ascii="Arial Narrow" w:hAnsi="Arial Narrow"/>
          <w:sz w:val="22"/>
        </w:rPr>
        <w:t xml:space="preserve"> </w:t>
      </w:r>
      <w:proofErr w:type="spellStart"/>
      <w:r w:rsidR="003B77AA">
        <w:rPr>
          <w:rFonts w:ascii="Arial Narrow" w:hAnsi="Arial Narrow"/>
          <w:sz w:val="22"/>
        </w:rPr>
        <w:t>21</w:t>
      </w:r>
      <w:r w:rsidR="003679B4">
        <w:rPr>
          <w:rFonts w:ascii="Arial Narrow" w:hAnsi="Arial Narrow"/>
          <w:sz w:val="22"/>
        </w:rPr>
        <w:t>,</w:t>
      </w:r>
      <w:r w:rsidR="003B77AA">
        <w:rPr>
          <w:rFonts w:ascii="Arial Narrow" w:hAnsi="Arial Narrow"/>
          <w:sz w:val="22"/>
        </w:rPr>
        <w:t>130</w:t>
      </w:r>
      <w:r w:rsidR="004E66DB">
        <w:rPr>
          <w:rFonts w:ascii="Arial Narrow" w:hAnsi="Arial Narrow"/>
          <w:sz w:val="22"/>
        </w:rPr>
        <w:t>m</w:t>
      </w:r>
      <w:proofErr w:type="spellEnd"/>
      <w:r w:rsidR="003B77AA">
        <w:rPr>
          <w:rFonts w:ascii="Arial Narrow" w:hAnsi="Arial Narrow"/>
          <w:sz w:val="22"/>
        </w:rPr>
        <w:t xml:space="preserve">, celková </w:t>
      </w:r>
      <w:proofErr w:type="spellStart"/>
      <w:r w:rsidR="003B77AA">
        <w:rPr>
          <w:rFonts w:ascii="Arial Narrow" w:hAnsi="Arial Narrow"/>
          <w:sz w:val="22"/>
        </w:rPr>
        <w:t>23,430m</w:t>
      </w:r>
      <w:proofErr w:type="spellEnd"/>
    </w:p>
    <w:p w:rsidR="009D08A4" w:rsidRDefault="009D08A4" w:rsidP="0026340E">
      <w:pPr>
        <w:shd w:val="clear" w:color="auto" w:fill="FFFFFF" w:themeFill="background1"/>
        <w:rPr>
          <w:rFonts w:ascii="Arial Narrow" w:hAnsi="Arial Narrow"/>
          <w:sz w:val="22"/>
        </w:rPr>
      </w:pPr>
      <w:r w:rsidRPr="000D69AD">
        <w:rPr>
          <w:rFonts w:ascii="Arial Narrow" w:hAnsi="Arial Narrow"/>
          <w:sz w:val="22"/>
          <w:u w:val="single"/>
        </w:rPr>
        <w:t>-vybavení šachty</w:t>
      </w:r>
      <w:r>
        <w:rPr>
          <w:rFonts w:ascii="Arial Narrow" w:hAnsi="Arial Narrow"/>
          <w:sz w:val="22"/>
        </w:rPr>
        <w:t>: pevná vodítka kabiny, nová pevná vodítka protiváhy protiváha, kryt protiváhy, nárazníky pod kabinu,</w:t>
      </w:r>
      <w:r w:rsidRPr="000D69AD">
        <w:rPr>
          <w:rFonts w:ascii="Arial Narrow" w:hAnsi="Arial Narrow"/>
          <w:sz w:val="22"/>
        </w:rPr>
        <w:t xml:space="preserve"> </w:t>
      </w:r>
      <w:r>
        <w:rPr>
          <w:rFonts w:ascii="Arial Narrow" w:hAnsi="Arial Narrow"/>
          <w:sz w:val="22"/>
        </w:rPr>
        <w:t xml:space="preserve">omezovač rychlosti včetně lanka a napínacího závaží. Nainstalován bude spínač Stop do prohlubně, zásuvka do prohlubně 230V a žebřík do prohlubně. Šachta bude osvětlena (osvětlení šachty je součástí dodávky výtahu), nad a pod kabinou bude umístěn zvonek pro vyproštění osob ze šachty. Odvětrání výtahové šachty </w:t>
      </w:r>
      <w:r w:rsidR="004E66DB">
        <w:rPr>
          <w:rFonts w:ascii="Arial Narrow" w:hAnsi="Arial Narrow"/>
          <w:sz w:val="22"/>
        </w:rPr>
        <w:t>do podkrovního prostoru</w:t>
      </w:r>
      <w:r>
        <w:rPr>
          <w:rFonts w:ascii="Arial Narrow" w:hAnsi="Arial Narrow"/>
          <w:sz w:val="22"/>
        </w:rPr>
        <w:t>.</w:t>
      </w:r>
    </w:p>
    <w:p w:rsidR="009D08A4" w:rsidRDefault="009D08A4" w:rsidP="0026340E">
      <w:pPr>
        <w:shd w:val="clear" w:color="auto" w:fill="FFFFFF" w:themeFill="background1"/>
        <w:rPr>
          <w:rFonts w:ascii="Arial Narrow" w:hAnsi="Arial Narrow"/>
          <w:sz w:val="22"/>
        </w:rPr>
      </w:pPr>
      <w:r w:rsidRPr="001D5EF2">
        <w:rPr>
          <w:rFonts w:ascii="Arial Narrow" w:hAnsi="Arial Narrow"/>
          <w:sz w:val="22"/>
          <w:u w:val="single"/>
        </w:rPr>
        <w:t>-nosnost</w:t>
      </w:r>
      <w:r w:rsidR="00D06184">
        <w:rPr>
          <w:rFonts w:ascii="Arial Narrow" w:hAnsi="Arial Narrow"/>
          <w:sz w:val="22"/>
        </w:rPr>
        <w:t xml:space="preserve">: </w:t>
      </w:r>
      <w:proofErr w:type="spellStart"/>
      <w:r w:rsidR="00864184">
        <w:rPr>
          <w:rFonts w:ascii="Arial Narrow" w:hAnsi="Arial Narrow"/>
          <w:sz w:val="22"/>
        </w:rPr>
        <w:t>320</w:t>
      </w:r>
      <w:r>
        <w:rPr>
          <w:rFonts w:ascii="Arial Narrow" w:hAnsi="Arial Narrow"/>
          <w:sz w:val="22"/>
        </w:rPr>
        <w:t>kg</w:t>
      </w:r>
      <w:proofErr w:type="spellEnd"/>
    </w:p>
    <w:p w:rsidR="009D08A4" w:rsidRDefault="009D08A4" w:rsidP="0026340E">
      <w:pPr>
        <w:shd w:val="clear" w:color="auto" w:fill="FFFFFF" w:themeFill="background1"/>
        <w:rPr>
          <w:rFonts w:ascii="Arial Narrow" w:hAnsi="Arial Narrow"/>
          <w:sz w:val="22"/>
        </w:rPr>
      </w:pPr>
      <w:r w:rsidRPr="002A6064">
        <w:rPr>
          <w:rFonts w:ascii="Arial Narrow" w:hAnsi="Arial Narrow"/>
          <w:sz w:val="22"/>
          <w:u w:val="single"/>
        </w:rPr>
        <w:t>-počet stanic/nástupišť:</w:t>
      </w:r>
      <w:r>
        <w:rPr>
          <w:rFonts w:ascii="Arial Narrow" w:hAnsi="Arial Narrow"/>
          <w:sz w:val="22"/>
          <w:u w:val="single"/>
        </w:rPr>
        <w:t xml:space="preserve"> </w:t>
      </w:r>
      <w:r w:rsidR="00456148">
        <w:rPr>
          <w:rFonts w:ascii="Arial Narrow" w:hAnsi="Arial Narrow"/>
          <w:sz w:val="22"/>
          <w:u w:val="single"/>
        </w:rPr>
        <w:t>5</w:t>
      </w:r>
      <w:r w:rsidR="009A40D6">
        <w:rPr>
          <w:rFonts w:ascii="Arial Narrow" w:hAnsi="Arial Narrow"/>
          <w:sz w:val="22"/>
        </w:rPr>
        <w:t>/</w:t>
      </w:r>
      <w:r w:rsidR="00456148">
        <w:rPr>
          <w:rFonts w:ascii="Arial Narrow" w:hAnsi="Arial Narrow"/>
          <w:sz w:val="22"/>
        </w:rPr>
        <w:t>5</w:t>
      </w:r>
      <w:r w:rsidR="009A40D6">
        <w:rPr>
          <w:rFonts w:ascii="Arial Narrow" w:hAnsi="Arial Narrow"/>
          <w:sz w:val="22"/>
        </w:rPr>
        <w:t xml:space="preserve"> - </w:t>
      </w:r>
      <w:r w:rsidR="003679B4">
        <w:rPr>
          <w:rFonts w:ascii="Arial Narrow" w:hAnsi="Arial Narrow"/>
          <w:sz w:val="22"/>
        </w:rPr>
        <w:t>nep</w:t>
      </w:r>
      <w:r>
        <w:rPr>
          <w:rFonts w:ascii="Arial Narrow" w:hAnsi="Arial Narrow"/>
          <w:sz w:val="22"/>
        </w:rPr>
        <w:t xml:space="preserve">růchozí </w:t>
      </w:r>
    </w:p>
    <w:p w:rsidR="009D08A4" w:rsidRDefault="009D08A4" w:rsidP="0026340E">
      <w:pPr>
        <w:shd w:val="clear" w:color="auto" w:fill="FFFFFF" w:themeFill="background1"/>
        <w:rPr>
          <w:rFonts w:ascii="Arial Narrow" w:hAnsi="Arial Narrow"/>
          <w:sz w:val="22"/>
        </w:rPr>
      </w:pPr>
      <w:r w:rsidRPr="002A6064">
        <w:rPr>
          <w:rFonts w:ascii="Arial Narrow" w:hAnsi="Arial Narrow"/>
          <w:sz w:val="22"/>
          <w:u w:val="single"/>
        </w:rPr>
        <w:t>-dopravní rychlost:</w:t>
      </w:r>
      <w:r w:rsidR="003679B4">
        <w:rPr>
          <w:rFonts w:ascii="Arial Narrow" w:hAnsi="Arial Narrow"/>
          <w:sz w:val="22"/>
        </w:rPr>
        <w:t xml:space="preserve"> </w:t>
      </w:r>
      <w:proofErr w:type="spellStart"/>
      <w:r w:rsidR="00C57DB1">
        <w:rPr>
          <w:rFonts w:ascii="Arial Narrow" w:hAnsi="Arial Narrow"/>
          <w:sz w:val="22"/>
        </w:rPr>
        <w:t>1</w:t>
      </w:r>
      <w:r>
        <w:rPr>
          <w:rFonts w:ascii="Arial Narrow" w:hAnsi="Arial Narrow"/>
          <w:sz w:val="22"/>
        </w:rPr>
        <w:t>m</w:t>
      </w:r>
      <w:proofErr w:type="spellEnd"/>
      <w:r>
        <w:rPr>
          <w:rFonts w:ascii="Arial Narrow" w:hAnsi="Arial Narrow"/>
          <w:sz w:val="22"/>
        </w:rPr>
        <w:t>/s</w:t>
      </w:r>
    </w:p>
    <w:p w:rsidR="009D08A4" w:rsidRDefault="009D08A4" w:rsidP="0026340E">
      <w:pPr>
        <w:shd w:val="clear" w:color="auto" w:fill="FFFFFF" w:themeFill="background1"/>
        <w:rPr>
          <w:rFonts w:ascii="Arial Narrow" w:hAnsi="Arial Narrow"/>
          <w:sz w:val="22"/>
        </w:rPr>
      </w:pPr>
      <w:r w:rsidRPr="00042DD2">
        <w:rPr>
          <w:rFonts w:ascii="Arial Narrow" w:hAnsi="Arial Narrow"/>
          <w:sz w:val="22"/>
          <w:u w:val="single"/>
        </w:rPr>
        <w:t>-rozměr kabiny:</w:t>
      </w:r>
      <w:r w:rsidR="003F0A1F">
        <w:rPr>
          <w:rFonts w:ascii="Arial Narrow" w:hAnsi="Arial Narrow"/>
          <w:sz w:val="22"/>
        </w:rPr>
        <w:t xml:space="preserve"> šířka </w:t>
      </w:r>
      <w:proofErr w:type="spellStart"/>
      <w:r w:rsidR="003B77AA">
        <w:rPr>
          <w:rFonts w:ascii="Arial Narrow" w:hAnsi="Arial Narrow"/>
          <w:sz w:val="22"/>
        </w:rPr>
        <w:t>1100</w:t>
      </w:r>
      <w:r w:rsidR="009A40D6">
        <w:rPr>
          <w:rFonts w:ascii="Arial Narrow" w:hAnsi="Arial Narrow"/>
          <w:sz w:val="22"/>
        </w:rPr>
        <w:t>mm</w:t>
      </w:r>
      <w:proofErr w:type="spellEnd"/>
      <w:r w:rsidR="009A40D6">
        <w:rPr>
          <w:rFonts w:ascii="Arial Narrow" w:hAnsi="Arial Narrow"/>
          <w:sz w:val="22"/>
        </w:rPr>
        <w:t xml:space="preserve">, hloubka </w:t>
      </w:r>
      <w:proofErr w:type="spellStart"/>
      <w:r w:rsidR="003B77AA">
        <w:rPr>
          <w:rFonts w:ascii="Arial Narrow" w:hAnsi="Arial Narrow"/>
          <w:sz w:val="22"/>
        </w:rPr>
        <w:t>110</w:t>
      </w:r>
      <w:r w:rsidR="00596E34">
        <w:rPr>
          <w:rFonts w:ascii="Arial Narrow" w:hAnsi="Arial Narrow"/>
          <w:sz w:val="22"/>
        </w:rPr>
        <w:t>0</w:t>
      </w:r>
      <w:r w:rsidR="009A40D6">
        <w:rPr>
          <w:rFonts w:ascii="Arial Narrow" w:hAnsi="Arial Narrow"/>
          <w:sz w:val="22"/>
        </w:rPr>
        <w:t>mm</w:t>
      </w:r>
      <w:proofErr w:type="spellEnd"/>
      <w:r w:rsidR="009A40D6">
        <w:rPr>
          <w:rFonts w:ascii="Arial Narrow" w:hAnsi="Arial Narrow"/>
          <w:sz w:val="22"/>
        </w:rPr>
        <w:t>, výška 21</w:t>
      </w:r>
      <w:r>
        <w:rPr>
          <w:rFonts w:ascii="Arial Narrow" w:hAnsi="Arial Narrow"/>
          <w:sz w:val="22"/>
        </w:rPr>
        <w:t>00 mm</w:t>
      </w:r>
    </w:p>
    <w:p w:rsidR="009D08A4" w:rsidRDefault="009D08A4" w:rsidP="0026340E">
      <w:pPr>
        <w:shd w:val="clear" w:color="auto" w:fill="FFFFFF" w:themeFill="background1"/>
        <w:rPr>
          <w:rFonts w:ascii="Arial Narrow" w:hAnsi="Arial Narrow"/>
          <w:sz w:val="22"/>
        </w:rPr>
      </w:pPr>
      <w:r w:rsidRPr="00042DD2">
        <w:rPr>
          <w:rFonts w:ascii="Arial Narrow" w:hAnsi="Arial Narrow"/>
          <w:sz w:val="22"/>
          <w:u w:val="single"/>
        </w:rPr>
        <w:t>-šachetní a kabinové dveře:</w:t>
      </w:r>
      <w:r w:rsidR="009A40D6">
        <w:rPr>
          <w:rFonts w:ascii="Arial Narrow" w:hAnsi="Arial Narrow"/>
          <w:sz w:val="22"/>
        </w:rPr>
        <w:t xml:space="preserve">  800/20</w:t>
      </w:r>
      <w:r>
        <w:rPr>
          <w:rFonts w:ascii="Arial Narrow" w:hAnsi="Arial Narrow"/>
          <w:sz w:val="22"/>
        </w:rPr>
        <w:t xml:space="preserve">00mm, automatické </w:t>
      </w:r>
      <w:r w:rsidR="00596E34">
        <w:rPr>
          <w:rFonts w:ascii="Arial Narrow" w:hAnsi="Arial Narrow"/>
          <w:sz w:val="22"/>
        </w:rPr>
        <w:t xml:space="preserve">harmonikové </w:t>
      </w:r>
      <w:r w:rsidR="00B96F6B">
        <w:rPr>
          <w:rFonts w:ascii="Arial Narrow" w:hAnsi="Arial Narrow"/>
          <w:sz w:val="22"/>
        </w:rPr>
        <w:t>dveře, např. nerezové (s</w:t>
      </w:r>
      <w:r>
        <w:rPr>
          <w:rFonts w:ascii="Arial Narrow" w:hAnsi="Arial Narrow"/>
          <w:sz w:val="22"/>
        </w:rPr>
        <w:t xml:space="preserve"> požární odolnosti</w:t>
      </w:r>
      <w:r w:rsidR="00864184">
        <w:rPr>
          <w:rFonts w:ascii="Arial Narrow" w:hAnsi="Arial Narrow"/>
          <w:sz w:val="22"/>
        </w:rPr>
        <w:t xml:space="preserve"> </w:t>
      </w:r>
      <w:proofErr w:type="spellStart"/>
      <w:r w:rsidR="00864184">
        <w:rPr>
          <w:rFonts w:ascii="Arial Narrow" w:hAnsi="Arial Narrow"/>
          <w:sz w:val="22"/>
        </w:rPr>
        <w:t>EW15</w:t>
      </w:r>
      <w:proofErr w:type="spellEnd"/>
      <w:r>
        <w:rPr>
          <w:rFonts w:ascii="Arial Narrow" w:hAnsi="Arial Narrow"/>
          <w:sz w:val="22"/>
        </w:rPr>
        <w:t xml:space="preserve">), rám dveří </w:t>
      </w:r>
      <w:r w:rsidR="00B96F6B">
        <w:rPr>
          <w:rFonts w:ascii="Arial Narrow" w:hAnsi="Arial Narrow"/>
          <w:sz w:val="22"/>
        </w:rPr>
        <w:t xml:space="preserve">např. </w:t>
      </w:r>
      <w:r>
        <w:rPr>
          <w:rFonts w:ascii="Arial Narrow" w:hAnsi="Arial Narrow"/>
          <w:sz w:val="22"/>
        </w:rPr>
        <w:t>broušená nerez, brus 220</w:t>
      </w:r>
      <w:r w:rsidR="00CD364D">
        <w:rPr>
          <w:rFonts w:ascii="Arial Narrow" w:hAnsi="Arial Narrow"/>
          <w:sz w:val="22"/>
        </w:rPr>
        <w:t xml:space="preserve">, </w:t>
      </w:r>
      <w:proofErr w:type="spellStart"/>
      <w:r w:rsidR="00CD364D">
        <w:rPr>
          <w:rFonts w:ascii="Arial Narrow" w:hAnsi="Arial Narrow"/>
          <w:sz w:val="22"/>
        </w:rPr>
        <w:t>evnt</w:t>
      </w:r>
      <w:proofErr w:type="spellEnd"/>
      <w:r w:rsidR="00CD364D">
        <w:rPr>
          <w:rFonts w:ascii="Arial Narrow" w:hAnsi="Arial Narrow"/>
          <w:sz w:val="22"/>
        </w:rPr>
        <w:t xml:space="preserve">. </w:t>
      </w:r>
      <w:proofErr w:type="spellStart"/>
      <w:r w:rsidR="00CD364D">
        <w:rPr>
          <w:rFonts w:ascii="Arial Narrow" w:hAnsi="Arial Narrow"/>
          <w:sz w:val="22"/>
        </w:rPr>
        <w:t>Komaxit</w:t>
      </w:r>
      <w:proofErr w:type="spellEnd"/>
      <w:r w:rsidR="00CD364D">
        <w:rPr>
          <w:rFonts w:ascii="Arial Narrow" w:hAnsi="Arial Narrow"/>
          <w:sz w:val="22"/>
        </w:rPr>
        <w:t>.</w:t>
      </w:r>
    </w:p>
    <w:p w:rsidR="002C5A9F" w:rsidRDefault="009D08A4" w:rsidP="0026340E">
      <w:pPr>
        <w:shd w:val="clear" w:color="auto" w:fill="FFFFFF" w:themeFill="background1"/>
        <w:rPr>
          <w:rFonts w:ascii="Arial Narrow" w:hAnsi="Arial Narrow"/>
          <w:sz w:val="22"/>
        </w:rPr>
      </w:pPr>
      <w:r>
        <w:rPr>
          <w:rFonts w:ascii="Arial Narrow" w:hAnsi="Arial Narrow"/>
          <w:sz w:val="22"/>
          <w:u w:val="single"/>
        </w:rPr>
        <w:t>-provedení kabiny</w:t>
      </w:r>
      <w:r>
        <w:rPr>
          <w:rFonts w:ascii="Arial Narrow" w:hAnsi="Arial Narrow"/>
          <w:sz w:val="22"/>
        </w:rPr>
        <w:t>:</w:t>
      </w:r>
      <w:r w:rsidR="00C65C8B">
        <w:rPr>
          <w:rFonts w:ascii="Arial Narrow" w:hAnsi="Arial Narrow"/>
          <w:sz w:val="22"/>
        </w:rPr>
        <w:t xml:space="preserve"> k</w:t>
      </w:r>
      <w:r w:rsidR="00CD364D">
        <w:rPr>
          <w:rFonts w:ascii="Arial Narrow" w:hAnsi="Arial Narrow"/>
          <w:sz w:val="22"/>
        </w:rPr>
        <w:t xml:space="preserve">abina bude neprůchozí - </w:t>
      </w:r>
      <w:r>
        <w:rPr>
          <w:rFonts w:ascii="Arial Narrow" w:hAnsi="Arial Narrow"/>
          <w:sz w:val="22"/>
        </w:rPr>
        <w:t xml:space="preserve"> </w:t>
      </w:r>
      <w:r w:rsidR="00CD364D">
        <w:rPr>
          <w:rFonts w:ascii="Arial Narrow" w:hAnsi="Arial Narrow"/>
          <w:sz w:val="22"/>
        </w:rPr>
        <w:t>rám ocelový zinkovaný, kabina kovová složená z lamel.</w:t>
      </w:r>
    </w:p>
    <w:p w:rsidR="00CD364D" w:rsidRDefault="00CD364D" w:rsidP="0026340E">
      <w:pPr>
        <w:shd w:val="clear" w:color="auto" w:fill="FFFFFF" w:themeFill="background1"/>
        <w:rPr>
          <w:rFonts w:ascii="Arial Narrow" w:hAnsi="Arial Narrow"/>
          <w:sz w:val="22"/>
        </w:rPr>
      </w:pPr>
      <w:r>
        <w:rPr>
          <w:rFonts w:ascii="Arial Narrow" w:hAnsi="Arial Narrow"/>
          <w:sz w:val="22"/>
        </w:rPr>
        <w:t xml:space="preserve">Stěny budou materiálu </w:t>
      </w:r>
      <w:proofErr w:type="spellStart"/>
      <w:r>
        <w:rPr>
          <w:rFonts w:ascii="Arial Narrow" w:hAnsi="Arial Narrow"/>
          <w:sz w:val="22"/>
        </w:rPr>
        <w:t>neocompat</w:t>
      </w:r>
      <w:proofErr w:type="spellEnd"/>
      <w:r w:rsidR="002915F5">
        <w:rPr>
          <w:rFonts w:ascii="Arial Narrow" w:hAnsi="Arial Narrow"/>
          <w:sz w:val="22"/>
        </w:rPr>
        <w:t xml:space="preserve"> </w:t>
      </w:r>
      <w:r>
        <w:rPr>
          <w:rFonts w:ascii="Arial Narrow" w:hAnsi="Arial Narrow"/>
          <w:sz w:val="22"/>
        </w:rPr>
        <w:t>,</w:t>
      </w:r>
      <w:r w:rsidR="00F7362F">
        <w:rPr>
          <w:rFonts w:ascii="Arial Narrow" w:hAnsi="Arial Narrow"/>
          <w:sz w:val="22"/>
        </w:rPr>
        <w:t xml:space="preserve"> </w:t>
      </w:r>
      <w:proofErr w:type="spellStart"/>
      <w:r>
        <w:rPr>
          <w:rFonts w:ascii="Arial Narrow" w:hAnsi="Arial Narrow"/>
          <w:sz w:val="22"/>
        </w:rPr>
        <w:t>komaxit</w:t>
      </w:r>
      <w:proofErr w:type="spellEnd"/>
      <w:r>
        <w:rPr>
          <w:rFonts w:ascii="Arial Narrow" w:hAnsi="Arial Narrow"/>
          <w:sz w:val="22"/>
        </w:rPr>
        <w:t xml:space="preserve">,  </w:t>
      </w:r>
      <w:proofErr w:type="spellStart"/>
      <w:r>
        <w:rPr>
          <w:rFonts w:ascii="Arial Narrow" w:hAnsi="Arial Narrow"/>
          <w:sz w:val="22"/>
        </w:rPr>
        <w:t>poly</w:t>
      </w:r>
      <w:r w:rsidR="002915F5">
        <w:rPr>
          <w:rFonts w:ascii="Arial Narrow" w:hAnsi="Arial Narrow"/>
          <w:sz w:val="22"/>
        </w:rPr>
        <w:t>rey</w:t>
      </w:r>
      <w:proofErr w:type="spellEnd"/>
      <w:r>
        <w:rPr>
          <w:rFonts w:ascii="Arial Narrow" w:hAnsi="Arial Narrow"/>
          <w:sz w:val="22"/>
        </w:rPr>
        <w:t xml:space="preserve">…dle následného upřesnění investora. </w:t>
      </w:r>
    </w:p>
    <w:p w:rsidR="009D08A4" w:rsidRDefault="009D08A4" w:rsidP="0026340E">
      <w:pPr>
        <w:shd w:val="clear" w:color="auto" w:fill="FFFFFF" w:themeFill="background1"/>
        <w:rPr>
          <w:rFonts w:ascii="Arial Narrow" w:hAnsi="Arial Narrow"/>
          <w:sz w:val="22"/>
        </w:rPr>
      </w:pPr>
      <w:r>
        <w:rPr>
          <w:rFonts w:ascii="Arial Narrow" w:hAnsi="Arial Narrow"/>
          <w:sz w:val="22"/>
        </w:rPr>
        <w:t xml:space="preserve">Strop bude v provedení dle platných ČSN, osvětlení LED panelem zabudovaným do podhledu. Podlaha bude protiskluzné PVC </w:t>
      </w:r>
      <w:proofErr w:type="spellStart"/>
      <w:r>
        <w:rPr>
          <w:rFonts w:ascii="Arial Narrow" w:hAnsi="Arial Narrow"/>
          <w:sz w:val="22"/>
        </w:rPr>
        <w:t>Altro</w:t>
      </w:r>
      <w:proofErr w:type="spellEnd"/>
      <w:r>
        <w:rPr>
          <w:rFonts w:ascii="Arial Narrow" w:hAnsi="Arial Narrow"/>
          <w:sz w:val="22"/>
        </w:rPr>
        <w:t xml:space="preserve"> (součinitel smykové tření 0,6), </w:t>
      </w:r>
      <w:proofErr w:type="spellStart"/>
      <w:r>
        <w:rPr>
          <w:rFonts w:ascii="Arial Narrow" w:hAnsi="Arial Narrow"/>
          <w:sz w:val="22"/>
        </w:rPr>
        <w:t>okopové</w:t>
      </w:r>
      <w:proofErr w:type="spellEnd"/>
      <w:r>
        <w:rPr>
          <w:rFonts w:ascii="Arial Narrow" w:hAnsi="Arial Narrow"/>
          <w:sz w:val="22"/>
        </w:rPr>
        <w:t xml:space="preserve"> lišty v provedení nerez. </w:t>
      </w:r>
    </w:p>
    <w:p w:rsidR="009D08A4" w:rsidRDefault="009D08A4" w:rsidP="0026340E">
      <w:pPr>
        <w:shd w:val="clear" w:color="auto" w:fill="FFFFFF" w:themeFill="background1"/>
        <w:rPr>
          <w:rFonts w:ascii="Arial Narrow" w:hAnsi="Arial Narrow"/>
          <w:sz w:val="22"/>
        </w:rPr>
      </w:pPr>
      <w:r w:rsidRPr="00862AB2">
        <w:rPr>
          <w:rFonts w:ascii="Arial Narrow" w:hAnsi="Arial Narrow"/>
          <w:sz w:val="22"/>
          <w:u w:val="single"/>
        </w:rPr>
        <w:t>-vybavení kabiny:</w:t>
      </w:r>
      <w:r>
        <w:rPr>
          <w:rFonts w:ascii="Arial Narrow" w:hAnsi="Arial Narrow"/>
          <w:sz w:val="22"/>
        </w:rPr>
        <w:t xml:space="preserve"> </w:t>
      </w:r>
      <w:r w:rsidR="00CD364D">
        <w:rPr>
          <w:rFonts w:ascii="Arial Narrow" w:hAnsi="Arial Narrow"/>
          <w:sz w:val="22"/>
        </w:rPr>
        <w:t>ovládací nerez panel s tlač</w:t>
      </w:r>
      <w:r w:rsidR="00C65C8B">
        <w:rPr>
          <w:rFonts w:ascii="Arial Narrow" w:hAnsi="Arial Narrow"/>
          <w:sz w:val="22"/>
        </w:rPr>
        <w:t>ítky a multifunkčním displejem</w:t>
      </w:r>
      <w:r w:rsidR="00CD364D">
        <w:rPr>
          <w:rFonts w:ascii="Arial Narrow" w:hAnsi="Arial Narrow"/>
          <w:sz w:val="22"/>
        </w:rPr>
        <w:t xml:space="preserve">, madlo, gong, sedátko, nouzové světlo zálohované baterií a záložním zdrojem, signalizace přetížení a tenzometrické vážení kabiny v rámu, </w:t>
      </w:r>
      <w:proofErr w:type="spellStart"/>
      <w:r w:rsidR="00CD364D">
        <w:rPr>
          <w:rFonts w:ascii="Arial Narrow" w:hAnsi="Arial Narrow"/>
          <w:sz w:val="22"/>
        </w:rPr>
        <w:t>okopové</w:t>
      </w:r>
      <w:proofErr w:type="spellEnd"/>
      <w:r w:rsidR="00CD364D">
        <w:rPr>
          <w:rFonts w:ascii="Arial Narrow" w:hAnsi="Arial Narrow"/>
          <w:sz w:val="22"/>
        </w:rPr>
        <w:t xml:space="preserve"> plechy, zrcadlo</w:t>
      </w:r>
      <w:r w:rsidR="002915F5">
        <w:rPr>
          <w:rFonts w:ascii="Arial Narrow" w:hAnsi="Arial Narrow"/>
          <w:sz w:val="22"/>
        </w:rPr>
        <w:t xml:space="preserve"> </w:t>
      </w:r>
      <w:r w:rsidR="00CD364D">
        <w:rPr>
          <w:rFonts w:ascii="Arial Narrow" w:hAnsi="Arial Narrow"/>
          <w:sz w:val="22"/>
        </w:rPr>
        <w:t>na boční stěně, automatická ventilace, tlačítko znovu otevření a zavření dveří, revi</w:t>
      </w:r>
      <w:r w:rsidR="00C65C8B">
        <w:rPr>
          <w:rFonts w:ascii="Arial Narrow" w:hAnsi="Arial Narrow"/>
          <w:sz w:val="22"/>
        </w:rPr>
        <w:t xml:space="preserve">zní jízda na střeše a zábradlí, </w:t>
      </w:r>
      <w:r w:rsidR="00B96F6B">
        <w:rPr>
          <w:rFonts w:ascii="Arial Narrow" w:hAnsi="Arial Narrow"/>
          <w:sz w:val="22"/>
        </w:rPr>
        <w:t>celoplošné optické lišty</w:t>
      </w:r>
      <w:r w:rsidR="00CD364D">
        <w:rPr>
          <w:rFonts w:ascii="Arial Narrow" w:hAnsi="Arial Narrow"/>
          <w:sz w:val="22"/>
        </w:rPr>
        <w:t>, uzpůsobení ovladačovýc</w:t>
      </w:r>
      <w:r w:rsidR="002915F5">
        <w:rPr>
          <w:rFonts w:ascii="Arial Narrow" w:hAnsi="Arial Narrow"/>
          <w:sz w:val="22"/>
        </w:rPr>
        <w:t>h</w:t>
      </w:r>
      <w:r w:rsidR="00B96F6B">
        <w:rPr>
          <w:rFonts w:ascii="Arial Narrow" w:hAnsi="Arial Narrow"/>
          <w:sz w:val="22"/>
        </w:rPr>
        <w:t xml:space="preserve"> kombinací dle ČSN.</w:t>
      </w:r>
    </w:p>
    <w:p w:rsidR="00CD7D61" w:rsidRDefault="00CD7D61" w:rsidP="0026340E">
      <w:pPr>
        <w:shd w:val="clear" w:color="auto" w:fill="FFFFFF" w:themeFill="background1"/>
        <w:rPr>
          <w:rFonts w:ascii="Arial Narrow" w:hAnsi="Arial Narrow"/>
          <w:sz w:val="22"/>
        </w:rPr>
      </w:pPr>
      <w:r>
        <w:rPr>
          <w:rFonts w:ascii="Arial Narrow" w:hAnsi="Arial Narrow"/>
          <w:sz w:val="22"/>
        </w:rPr>
        <w:t xml:space="preserve">Případné bezbariérové vybavení kabiny bude dodáno po dohodě s investorem. </w:t>
      </w:r>
    </w:p>
    <w:p w:rsidR="009D08A4" w:rsidRDefault="009D08A4" w:rsidP="0026340E">
      <w:pPr>
        <w:shd w:val="clear" w:color="auto" w:fill="FFFFFF" w:themeFill="background1"/>
        <w:rPr>
          <w:rFonts w:ascii="Arial Narrow" w:hAnsi="Arial Narrow"/>
          <w:sz w:val="22"/>
        </w:rPr>
      </w:pPr>
      <w:r>
        <w:rPr>
          <w:rFonts w:ascii="Arial Narrow" w:hAnsi="Arial Narrow"/>
          <w:sz w:val="22"/>
          <w:u w:val="single"/>
        </w:rPr>
        <w:lastRenderedPageBreak/>
        <w:t>-řízení</w:t>
      </w:r>
      <w:r w:rsidRPr="009F0600">
        <w:rPr>
          <w:rFonts w:ascii="Arial Narrow" w:hAnsi="Arial Narrow"/>
          <w:sz w:val="22"/>
          <w:u w:val="single"/>
        </w:rPr>
        <w:t>:</w:t>
      </w:r>
      <w:r>
        <w:rPr>
          <w:rFonts w:ascii="Arial Narrow" w:hAnsi="Arial Narrow"/>
          <w:sz w:val="22"/>
        </w:rPr>
        <w:t xml:space="preserve"> mikroprocesorové, sběrné řízení směrem </w:t>
      </w:r>
      <w:proofErr w:type="gramStart"/>
      <w:r>
        <w:rPr>
          <w:rFonts w:ascii="Arial Narrow" w:hAnsi="Arial Narrow"/>
          <w:sz w:val="22"/>
        </w:rPr>
        <w:t xml:space="preserve">dolů  </w:t>
      </w:r>
      <w:r w:rsidR="00371B7A">
        <w:rPr>
          <w:rFonts w:ascii="Arial Narrow" w:hAnsi="Arial Narrow"/>
          <w:sz w:val="22"/>
        </w:rPr>
        <w:t>Simplex</w:t>
      </w:r>
      <w:proofErr w:type="gramEnd"/>
      <w:r w:rsidR="00C65C8B">
        <w:rPr>
          <w:rFonts w:ascii="Arial Narrow" w:hAnsi="Arial Narrow"/>
          <w:sz w:val="22"/>
        </w:rPr>
        <w:t>.</w:t>
      </w:r>
    </w:p>
    <w:p w:rsidR="009D08A4" w:rsidRPr="003174A3" w:rsidRDefault="009D08A4" w:rsidP="0026340E">
      <w:pPr>
        <w:shd w:val="clear" w:color="auto" w:fill="FFFFFF" w:themeFill="background1"/>
        <w:rPr>
          <w:rFonts w:ascii="Arial Narrow" w:hAnsi="Arial Narrow"/>
          <w:sz w:val="22"/>
        </w:rPr>
      </w:pPr>
      <w:r w:rsidRPr="003C213D">
        <w:rPr>
          <w:rFonts w:ascii="Arial Narrow" w:hAnsi="Arial Narrow"/>
          <w:sz w:val="22"/>
          <w:u w:val="single"/>
        </w:rPr>
        <w:t>-signalizace v</w:t>
      </w:r>
      <w:r>
        <w:rPr>
          <w:rFonts w:ascii="Arial Narrow" w:hAnsi="Arial Narrow"/>
          <w:sz w:val="22"/>
          <w:u w:val="single"/>
        </w:rPr>
        <w:t> </w:t>
      </w:r>
      <w:r w:rsidRPr="003C213D">
        <w:rPr>
          <w:rFonts w:ascii="Arial Narrow" w:hAnsi="Arial Narrow"/>
          <w:sz w:val="22"/>
          <w:u w:val="single"/>
        </w:rPr>
        <w:t xml:space="preserve">nástupištích: </w:t>
      </w:r>
      <w:r w:rsidRPr="002A6064">
        <w:rPr>
          <w:rFonts w:ascii="Arial Narrow" w:hAnsi="Arial Narrow"/>
          <w:sz w:val="22"/>
        </w:rPr>
        <w:t>polohová a směrová</w:t>
      </w:r>
      <w:r>
        <w:rPr>
          <w:rFonts w:ascii="Arial Narrow" w:hAnsi="Arial Narrow"/>
          <w:sz w:val="22"/>
        </w:rPr>
        <w:t xml:space="preserve"> v základní stanici (1.np) a směrová v ostatních stanicích, umístění signalizace a přivolá</w:t>
      </w:r>
      <w:r w:rsidR="004E66DB">
        <w:rPr>
          <w:rFonts w:ascii="Arial Narrow" w:hAnsi="Arial Narrow"/>
          <w:sz w:val="22"/>
        </w:rPr>
        <w:t>vačů v zárubní šachetních dveří, gong při příjezdu do stanice</w:t>
      </w:r>
    </w:p>
    <w:p w:rsidR="00433E7B" w:rsidRDefault="009D08A4" w:rsidP="0026340E">
      <w:pPr>
        <w:shd w:val="clear" w:color="auto" w:fill="FFFFFF" w:themeFill="background1"/>
        <w:rPr>
          <w:rFonts w:ascii="Arial Narrow" w:hAnsi="Arial Narrow"/>
          <w:sz w:val="22"/>
        </w:rPr>
      </w:pPr>
      <w:r w:rsidRPr="009F0600">
        <w:rPr>
          <w:rFonts w:ascii="Arial Narrow" w:hAnsi="Arial Narrow"/>
          <w:sz w:val="22"/>
          <w:u w:val="single"/>
        </w:rPr>
        <w:t>-strojovna:</w:t>
      </w:r>
      <w:r>
        <w:rPr>
          <w:rFonts w:ascii="Arial Narrow" w:hAnsi="Arial Narrow"/>
          <w:sz w:val="22"/>
        </w:rPr>
        <w:t xml:space="preserve"> </w:t>
      </w:r>
      <w:r w:rsidR="004E66DB">
        <w:rPr>
          <w:rFonts w:ascii="Arial Narrow" w:hAnsi="Arial Narrow"/>
          <w:sz w:val="22"/>
        </w:rPr>
        <w:t>umístěna nad šachtou v </w:t>
      </w:r>
      <w:proofErr w:type="spellStart"/>
      <w:r w:rsidR="00C57DB1">
        <w:rPr>
          <w:rFonts w:ascii="Arial Narrow" w:hAnsi="Arial Narrow"/>
          <w:sz w:val="22"/>
        </w:rPr>
        <w:t>6</w:t>
      </w:r>
      <w:r w:rsidR="004E66DB">
        <w:rPr>
          <w:rFonts w:ascii="Arial Narrow" w:hAnsi="Arial Narrow"/>
          <w:sz w:val="22"/>
        </w:rPr>
        <w:t>.NP</w:t>
      </w:r>
      <w:proofErr w:type="spellEnd"/>
    </w:p>
    <w:p w:rsidR="00433E7B" w:rsidRDefault="009D08A4" w:rsidP="0026340E">
      <w:pPr>
        <w:shd w:val="clear" w:color="auto" w:fill="FFFFFF" w:themeFill="background1"/>
        <w:rPr>
          <w:rFonts w:ascii="Arial Narrow" w:hAnsi="Arial Narrow"/>
          <w:sz w:val="22"/>
        </w:rPr>
      </w:pPr>
      <w:r w:rsidRPr="009F0600">
        <w:rPr>
          <w:rFonts w:ascii="Arial Narrow" w:hAnsi="Arial Narrow" w:cs="Arial"/>
          <w:sz w:val="22"/>
          <w:u w:val="single"/>
        </w:rPr>
        <w:t>-pohon:</w:t>
      </w:r>
      <w:r>
        <w:rPr>
          <w:rFonts w:ascii="Arial Narrow" w:hAnsi="Arial Narrow" w:cs="Arial"/>
          <w:sz w:val="22"/>
        </w:rPr>
        <w:t xml:space="preserve"> trakční </w:t>
      </w:r>
      <w:r w:rsidR="00433E7B" w:rsidRPr="00192BEB">
        <w:rPr>
          <w:rFonts w:ascii="Arial Narrow" w:hAnsi="Arial Narrow"/>
          <w:sz w:val="22"/>
        </w:rPr>
        <w:t>bezpřevodový s plynulou regulací</w:t>
      </w:r>
    </w:p>
    <w:p w:rsidR="006C3300" w:rsidRDefault="009D08A4" w:rsidP="0026340E">
      <w:pPr>
        <w:shd w:val="clear" w:color="auto" w:fill="FFFFFF" w:themeFill="background1"/>
        <w:rPr>
          <w:rFonts w:ascii="Arial Narrow" w:hAnsi="Arial Narrow" w:cs="Arial"/>
          <w:sz w:val="22"/>
        </w:rPr>
      </w:pPr>
      <w:r w:rsidRPr="00A2776D">
        <w:rPr>
          <w:rFonts w:ascii="Arial Narrow" w:hAnsi="Arial Narrow" w:cs="Arial"/>
          <w:sz w:val="22"/>
          <w:u w:val="single"/>
        </w:rPr>
        <w:t>-elektroinstalace:</w:t>
      </w:r>
      <w:r>
        <w:rPr>
          <w:rFonts w:ascii="Arial Narrow" w:hAnsi="Arial Narrow" w:cs="Arial"/>
          <w:sz w:val="22"/>
        </w:rPr>
        <w:t xml:space="preserve"> mikroprocesorový rozvaděč výtahu bude napojen na stávající rozvod v domě a bude umístěn v nejvyšší nástupní stanici jako součást šachetních dveří. Vedle těchto šachetních dveří bude také umístěn servisní panel.</w:t>
      </w:r>
    </w:p>
    <w:p w:rsidR="006C3300" w:rsidRDefault="006C3300" w:rsidP="0026340E">
      <w:pPr>
        <w:shd w:val="clear" w:color="auto" w:fill="FFFFFF" w:themeFill="background1"/>
        <w:rPr>
          <w:rFonts w:ascii="Arial Narrow" w:hAnsi="Arial Narrow" w:cs="Arial"/>
          <w:sz w:val="22"/>
        </w:rPr>
      </w:pPr>
      <w:r>
        <w:rPr>
          <w:rFonts w:ascii="Arial Narrow" w:hAnsi="Arial Narrow"/>
          <w:sz w:val="22"/>
        </w:rPr>
        <w:t>-</w:t>
      </w:r>
      <w:r w:rsidRPr="00793725">
        <w:t xml:space="preserve"> </w:t>
      </w:r>
      <w:r w:rsidRPr="00793725">
        <w:rPr>
          <w:rFonts w:ascii="Arial Narrow" w:hAnsi="Arial Narrow"/>
          <w:sz w:val="22"/>
        </w:rPr>
        <w:t xml:space="preserve">osvětlení </w:t>
      </w:r>
      <w:r>
        <w:rPr>
          <w:rFonts w:ascii="Arial Narrow" w:hAnsi="Arial Narrow"/>
          <w:sz w:val="22"/>
        </w:rPr>
        <w:t xml:space="preserve">v </w:t>
      </w:r>
      <w:r w:rsidRPr="00793725">
        <w:rPr>
          <w:rFonts w:ascii="Arial Narrow" w:hAnsi="Arial Narrow"/>
          <w:sz w:val="22"/>
        </w:rPr>
        <w:t xml:space="preserve">kabině </w:t>
      </w:r>
      <w:r>
        <w:rPr>
          <w:rFonts w:ascii="Arial Narrow" w:hAnsi="Arial Narrow"/>
          <w:sz w:val="22"/>
        </w:rPr>
        <w:t xml:space="preserve">musí být </w:t>
      </w:r>
      <w:r w:rsidRPr="00793725">
        <w:rPr>
          <w:rFonts w:ascii="Arial Narrow" w:hAnsi="Arial Narrow"/>
          <w:sz w:val="22"/>
        </w:rPr>
        <w:t xml:space="preserve">100 </w:t>
      </w:r>
      <w:proofErr w:type="spellStart"/>
      <w:r w:rsidRPr="00793725">
        <w:rPr>
          <w:rFonts w:ascii="Arial Narrow" w:hAnsi="Arial Narrow"/>
          <w:sz w:val="22"/>
        </w:rPr>
        <w:t>lx</w:t>
      </w:r>
      <w:proofErr w:type="spellEnd"/>
      <w:r>
        <w:rPr>
          <w:rFonts w:ascii="Arial Narrow" w:hAnsi="Arial Narrow"/>
          <w:sz w:val="22"/>
        </w:rPr>
        <w:t xml:space="preserve"> (</w:t>
      </w:r>
      <w:r w:rsidRPr="00793725">
        <w:rPr>
          <w:rFonts w:ascii="Arial Narrow" w:hAnsi="Arial Narrow"/>
          <w:sz w:val="22"/>
        </w:rPr>
        <w:t xml:space="preserve">měřeno na ovládacích prvcích a ve výšce 1 m nad </w:t>
      </w:r>
      <w:r>
        <w:rPr>
          <w:rFonts w:ascii="Arial Narrow" w:hAnsi="Arial Narrow"/>
          <w:sz w:val="22"/>
        </w:rPr>
        <w:tab/>
      </w:r>
      <w:r w:rsidRPr="00793725">
        <w:rPr>
          <w:rFonts w:ascii="Arial Narrow" w:hAnsi="Arial Narrow"/>
          <w:sz w:val="22"/>
        </w:rPr>
        <w:t>podlahou</w:t>
      </w:r>
      <w:r>
        <w:rPr>
          <w:rFonts w:ascii="Arial Narrow" w:hAnsi="Arial Narrow"/>
          <w:sz w:val="22"/>
        </w:rPr>
        <w:t>), r</w:t>
      </w:r>
      <w:r w:rsidRPr="00793725">
        <w:rPr>
          <w:rFonts w:ascii="Arial Narrow" w:hAnsi="Arial Narrow"/>
          <w:sz w:val="22"/>
        </w:rPr>
        <w:t xml:space="preserve">evizní místa nad kabinou a v šachtě musejí mít minimálně 50 </w:t>
      </w:r>
      <w:proofErr w:type="spellStart"/>
      <w:r w:rsidRPr="00793725">
        <w:rPr>
          <w:rFonts w:ascii="Arial Narrow" w:hAnsi="Arial Narrow"/>
          <w:sz w:val="22"/>
        </w:rPr>
        <w:t>lx</w:t>
      </w:r>
      <w:proofErr w:type="spellEnd"/>
      <w:r w:rsidRPr="00793725">
        <w:rPr>
          <w:rFonts w:ascii="Arial Narrow" w:hAnsi="Arial Narrow"/>
          <w:sz w:val="22"/>
        </w:rPr>
        <w:t>,</w:t>
      </w:r>
      <w:r>
        <w:rPr>
          <w:rFonts w:ascii="Arial Narrow" w:hAnsi="Arial Narrow"/>
          <w:sz w:val="22"/>
        </w:rPr>
        <w:t xml:space="preserve"> ostatní </w:t>
      </w:r>
      <w:r w:rsidRPr="00793725">
        <w:rPr>
          <w:rFonts w:ascii="Arial Narrow" w:hAnsi="Arial Narrow"/>
          <w:sz w:val="22"/>
        </w:rPr>
        <w:t xml:space="preserve">prostory </w:t>
      </w:r>
      <w:proofErr w:type="spellStart"/>
      <w:r w:rsidRPr="00793725">
        <w:rPr>
          <w:rFonts w:ascii="Arial Narrow" w:hAnsi="Arial Narrow"/>
          <w:sz w:val="22"/>
        </w:rPr>
        <w:t>20lx</w:t>
      </w:r>
      <w:proofErr w:type="spellEnd"/>
      <w:r w:rsidRPr="00793725">
        <w:rPr>
          <w:rFonts w:ascii="Arial Narrow" w:hAnsi="Arial Narrow"/>
          <w:sz w:val="22"/>
        </w:rPr>
        <w:t xml:space="preserve"> </w:t>
      </w:r>
    </w:p>
    <w:p w:rsidR="006C3300" w:rsidRDefault="006C3300" w:rsidP="0026340E">
      <w:pPr>
        <w:shd w:val="clear" w:color="auto" w:fill="FFFFFF" w:themeFill="background1"/>
        <w:rPr>
          <w:rFonts w:ascii="Arial Narrow" w:hAnsi="Arial Narrow"/>
          <w:sz w:val="22"/>
        </w:rPr>
      </w:pPr>
      <w:r>
        <w:rPr>
          <w:rFonts w:ascii="Arial Narrow" w:hAnsi="Arial Narrow"/>
          <w:sz w:val="22"/>
        </w:rPr>
        <w:t>- n</w:t>
      </w:r>
      <w:r w:rsidRPr="00793725">
        <w:rPr>
          <w:rFonts w:ascii="Arial Narrow" w:hAnsi="Arial Narrow"/>
          <w:sz w:val="22"/>
        </w:rPr>
        <w:t xml:space="preserve">ouzové osvětlení </w:t>
      </w:r>
      <w:r>
        <w:rPr>
          <w:rFonts w:ascii="Arial Narrow" w:hAnsi="Arial Narrow"/>
          <w:sz w:val="22"/>
        </w:rPr>
        <w:t xml:space="preserve">kabiny </w:t>
      </w:r>
      <w:r w:rsidRPr="00793725">
        <w:rPr>
          <w:rFonts w:ascii="Arial Narrow" w:hAnsi="Arial Narrow"/>
          <w:sz w:val="22"/>
        </w:rPr>
        <w:t>musí vydávat al</w:t>
      </w:r>
      <w:r>
        <w:rPr>
          <w:rFonts w:ascii="Arial Narrow" w:hAnsi="Arial Narrow"/>
          <w:sz w:val="22"/>
        </w:rPr>
        <w:t xml:space="preserve">espoň 5 </w:t>
      </w:r>
      <w:proofErr w:type="spellStart"/>
      <w:r>
        <w:rPr>
          <w:rFonts w:ascii="Arial Narrow" w:hAnsi="Arial Narrow"/>
          <w:sz w:val="22"/>
        </w:rPr>
        <w:t>lx</w:t>
      </w:r>
      <w:proofErr w:type="spellEnd"/>
      <w:r>
        <w:rPr>
          <w:rFonts w:ascii="Arial Narrow" w:hAnsi="Arial Narrow"/>
          <w:sz w:val="22"/>
        </w:rPr>
        <w:t xml:space="preserve"> po dobu jedné hodiny</w:t>
      </w:r>
    </w:p>
    <w:p w:rsidR="0026340E" w:rsidRPr="006C3300" w:rsidRDefault="0026340E" w:rsidP="0026340E">
      <w:pPr>
        <w:shd w:val="clear" w:color="auto" w:fill="FFFFFF" w:themeFill="background1"/>
        <w:rPr>
          <w:rFonts w:ascii="Arial Narrow" w:hAnsi="Arial Narrow" w:cs="Arial"/>
          <w:sz w:val="22"/>
        </w:rPr>
      </w:pPr>
      <w:r>
        <w:rPr>
          <w:rFonts w:ascii="Arial Narrow" w:hAnsi="Arial Narrow"/>
          <w:sz w:val="22"/>
        </w:rPr>
        <w:t xml:space="preserve">- nedílnou součástí dodávky výtahu specializovanou firmou je také zajištění osvětlení před kabinou </w:t>
      </w:r>
      <w:proofErr w:type="gramStart"/>
      <w:r>
        <w:rPr>
          <w:rFonts w:ascii="Arial Narrow" w:hAnsi="Arial Narrow"/>
          <w:sz w:val="22"/>
        </w:rPr>
        <w:t>výtahu ( zde</w:t>
      </w:r>
      <w:proofErr w:type="gramEnd"/>
      <w:r>
        <w:rPr>
          <w:rFonts w:ascii="Arial Narrow" w:hAnsi="Arial Narrow"/>
          <w:sz w:val="22"/>
        </w:rPr>
        <w:t xml:space="preserve"> na </w:t>
      </w:r>
      <w:proofErr w:type="spellStart"/>
      <w:r>
        <w:rPr>
          <w:rFonts w:ascii="Arial Narrow" w:hAnsi="Arial Narrow"/>
          <w:sz w:val="22"/>
        </w:rPr>
        <w:t>mezipodestě</w:t>
      </w:r>
      <w:proofErr w:type="spellEnd"/>
      <w:r>
        <w:rPr>
          <w:rFonts w:ascii="Arial Narrow" w:hAnsi="Arial Narrow"/>
          <w:sz w:val="22"/>
        </w:rPr>
        <w:t xml:space="preserve"> schodiště) a to min. 50 </w:t>
      </w:r>
      <w:proofErr w:type="spellStart"/>
      <w:r>
        <w:rPr>
          <w:rFonts w:ascii="Arial Narrow" w:hAnsi="Arial Narrow"/>
          <w:sz w:val="22"/>
        </w:rPr>
        <w:t>lx</w:t>
      </w:r>
      <w:proofErr w:type="spellEnd"/>
      <w:r>
        <w:rPr>
          <w:rFonts w:ascii="Arial Narrow" w:hAnsi="Arial Narrow"/>
          <w:sz w:val="22"/>
        </w:rPr>
        <w:t xml:space="preserve"> na podlaze před dveřmi výtahu dle </w:t>
      </w:r>
      <w:r w:rsidRPr="0026340E">
        <w:rPr>
          <w:rFonts w:ascii="Arial Narrow" w:hAnsi="Arial Narrow"/>
          <w:sz w:val="22"/>
        </w:rPr>
        <w:t>ČSN 274007</w:t>
      </w:r>
      <w:r>
        <w:rPr>
          <w:rFonts w:ascii="Arial Narrow" w:hAnsi="Arial Narrow"/>
          <w:sz w:val="22"/>
        </w:rPr>
        <w:t>.</w:t>
      </w:r>
    </w:p>
    <w:p w:rsidR="006C3300" w:rsidRDefault="006C3300" w:rsidP="0026340E">
      <w:pPr>
        <w:shd w:val="clear" w:color="auto" w:fill="FFFFFF" w:themeFill="background1"/>
        <w:rPr>
          <w:rFonts w:ascii="Arial Narrow" w:hAnsi="Arial Narrow" w:cs="Arial"/>
          <w:sz w:val="22"/>
        </w:rPr>
      </w:pPr>
    </w:p>
    <w:p w:rsidR="009D08A4" w:rsidRDefault="009D08A4" w:rsidP="0026340E">
      <w:pPr>
        <w:shd w:val="clear" w:color="auto" w:fill="FFFFFF" w:themeFill="background1"/>
        <w:rPr>
          <w:rFonts w:ascii="Arial Narrow" w:hAnsi="Arial Narrow" w:cs="Arial"/>
          <w:sz w:val="22"/>
        </w:rPr>
      </w:pPr>
      <w:r>
        <w:rPr>
          <w:rFonts w:ascii="Arial Narrow" w:hAnsi="Arial Narrow" w:cs="Arial"/>
          <w:sz w:val="22"/>
        </w:rPr>
        <w:t xml:space="preserve">Výtah bude dodán s kompletní elektroinstalací včetně napojení rozvaděče a hlavního vypínače. </w:t>
      </w:r>
    </w:p>
    <w:p w:rsidR="00C57DB1" w:rsidRDefault="00C57DB1" w:rsidP="0026340E">
      <w:pPr>
        <w:shd w:val="clear" w:color="auto" w:fill="FFFFFF" w:themeFill="background1"/>
        <w:rPr>
          <w:rFonts w:ascii="Arial Narrow" w:hAnsi="Arial Narrow" w:cs="Arial"/>
          <w:sz w:val="22"/>
        </w:rPr>
      </w:pPr>
      <w:r>
        <w:rPr>
          <w:rFonts w:ascii="Arial Narrow" w:hAnsi="Arial Narrow" w:cs="Arial"/>
          <w:sz w:val="22"/>
        </w:rPr>
        <w:t xml:space="preserve">Veškerá barevná a materiálová řešení musí být předem odsouhlasena v rámci vzorkovacího procesu. Tento proces zahrnuje předložení minimálně 15 kombinací barev, materiálů a úprav povrchů, které budou dodavatelem před výrobou písemně schváleny. Bez písemného schválení dodavatele nelze zahájit výrobní a dodavatelský proces. Barva nátěru </w:t>
      </w:r>
      <w:proofErr w:type="spellStart"/>
      <w:r>
        <w:rPr>
          <w:rFonts w:ascii="Arial Narrow" w:hAnsi="Arial Narrow" w:cs="Arial"/>
          <w:sz w:val="22"/>
        </w:rPr>
        <w:t>jaklové</w:t>
      </w:r>
      <w:proofErr w:type="spellEnd"/>
      <w:r>
        <w:rPr>
          <w:rFonts w:ascii="Arial Narrow" w:hAnsi="Arial Narrow" w:cs="Arial"/>
          <w:sz w:val="22"/>
        </w:rPr>
        <w:t xml:space="preserve"> konstrukce výtahové šachty musí být shodná s barvou venkovního nátěru výtahové kabiny</w:t>
      </w:r>
    </w:p>
    <w:p w:rsidR="009F32B3" w:rsidRDefault="009F32B3" w:rsidP="0026340E">
      <w:pPr>
        <w:shd w:val="clear" w:color="auto" w:fill="FFFFFF" w:themeFill="background1"/>
        <w:rPr>
          <w:rFonts w:ascii="Arial Narrow" w:hAnsi="Arial Narrow" w:cs="Arial"/>
          <w:sz w:val="22"/>
        </w:rPr>
      </w:pPr>
    </w:p>
    <w:p w:rsidR="00B96F6B" w:rsidRDefault="00B96F6B" w:rsidP="0026340E">
      <w:pPr>
        <w:shd w:val="clear" w:color="auto" w:fill="FFFFFF" w:themeFill="background1"/>
        <w:rPr>
          <w:rFonts w:ascii="Arial Narrow" w:hAnsi="Arial Narrow" w:cs="Arial"/>
          <w:sz w:val="22"/>
        </w:rPr>
      </w:pPr>
    </w:p>
    <w:p w:rsidR="00971781" w:rsidRPr="009F32B3" w:rsidRDefault="00971781" w:rsidP="0026340E">
      <w:pPr>
        <w:shd w:val="clear" w:color="auto" w:fill="FFFFFF" w:themeFill="background1"/>
        <w:rPr>
          <w:rFonts w:ascii="Arial Narrow" w:hAnsi="Arial Narrow" w:cs="Arial"/>
          <w:sz w:val="22"/>
          <w:u w:val="single"/>
        </w:rPr>
      </w:pPr>
      <w:r w:rsidRPr="009F32B3">
        <w:rPr>
          <w:rFonts w:ascii="Arial Narrow" w:hAnsi="Arial Narrow" w:cs="Arial"/>
          <w:sz w:val="22"/>
          <w:u w:val="single"/>
        </w:rPr>
        <w:t>Výtahy budou vyrobeny, dodány a nainstalovány v souladu s právními předpisy (závaznými i nezávaznými):</w:t>
      </w:r>
    </w:p>
    <w:p w:rsidR="00971781" w:rsidRPr="004553E7" w:rsidRDefault="00971781" w:rsidP="0026340E">
      <w:pPr>
        <w:shd w:val="clear" w:color="auto" w:fill="FFFFFF" w:themeFill="background1"/>
        <w:rPr>
          <w:rFonts w:ascii="Arial Narrow" w:hAnsi="Arial Narrow" w:cs="Arial"/>
          <w:sz w:val="22"/>
        </w:rPr>
      </w:pPr>
      <w:r>
        <w:rPr>
          <w:rFonts w:ascii="Arial Narrow" w:hAnsi="Arial Narrow" w:cs="Arial"/>
          <w:sz w:val="22"/>
        </w:rPr>
        <w:t>NV122/2016 – nařízení vlády o posuzování shody výtahů a jejich bezpečnostních komponent</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NV 176/2008 – technické požadavky na strojní vybavení</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NV 18/2003 – technické požadavky na elektromagnetickou kompatibilitu</w:t>
      </w:r>
    </w:p>
    <w:p w:rsidR="00971781"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81-</w:t>
      </w:r>
      <w:r>
        <w:rPr>
          <w:rFonts w:ascii="Arial Narrow" w:hAnsi="Arial Narrow" w:cs="Arial"/>
          <w:sz w:val="22"/>
        </w:rPr>
        <w:t>20 – bezpečnostní předpisy pro konstrukci a montáž výtahů</w:t>
      </w:r>
    </w:p>
    <w:p w:rsidR="00971781"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81-</w:t>
      </w:r>
      <w:r>
        <w:rPr>
          <w:rFonts w:ascii="Arial Narrow" w:hAnsi="Arial Narrow" w:cs="Arial"/>
          <w:sz w:val="22"/>
        </w:rPr>
        <w:t>21+A1 – bezpečnostní předpisy pro konstrukci a montáž výtahů v už existujících budovách</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81-</w:t>
      </w:r>
      <w:r>
        <w:rPr>
          <w:rFonts w:ascii="Arial Narrow" w:hAnsi="Arial Narrow" w:cs="Arial"/>
          <w:sz w:val="22"/>
        </w:rPr>
        <w:t>50 – bezpečnostní předpisy pro konstrukci a montáž výtahů</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81-58 – přezkoušení a zkoušky požární odolnosti šachetních dveří</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12015 – elektromagnetická kompatibilita – vyzařování</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EN 12016 – elektromagnetická kompatibilita - odolnost</w:t>
      </w:r>
    </w:p>
    <w:p w:rsidR="00971781" w:rsidRPr="004553E7" w:rsidRDefault="00971781" w:rsidP="0026340E">
      <w:pPr>
        <w:shd w:val="clear" w:color="auto" w:fill="FFFFFF" w:themeFill="background1"/>
        <w:rPr>
          <w:rFonts w:ascii="Arial Narrow" w:hAnsi="Arial Narrow" w:cs="Arial"/>
          <w:sz w:val="22"/>
        </w:rPr>
      </w:pPr>
      <w:r w:rsidRPr="004553E7">
        <w:rPr>
          <w:rFonts w:ascii="Arial Narrow" w:hAnsi="Arial Narrow" w:cs="Arial"/>
          <w:sz w:val="22"/>
        </w:rPr>
        <w:t>ČSN 27 4210 – nejvyšší povolené hodnoty emisního akustického tlaku výtahů</w:t>
      </w:r>
    </w:p>
    <w:p w:rsidR="003174A3" w:rsidRPr="003174A3" w:rsidRDefault="003174A3" w:rsidP="0026340E">
      <w:pPr>
        <w:shd w:val="clear" w:color="auto" w:fill="FFFFFF" w:themeFill="background1"/>
        <w:rPr>
          <w:rFonts w:ascii="Arial Narrow" w:hAnsi="Arial Narrow" w:cs="Arial"/>
          <w:sz w:val="22"/>
        </w:rPr>
      </w:pPr>
    </w:p>
    <w:p w:rsidR="009D08A4" w:rsidRDefault="009D08A4" w:rsidP="0026340E">
      <w:pPr>
        <w:shd w:val="clear" w:color="auto" w:fill="FFFFFF" w:themeFill="background1"/>
        <w:rPr>
          <w:rFonts w:ascii="Arial Narrow" w:hAnsi="Arial Narrow"/>
          <w:sz w:val="22"/>
        </w:rPr>
      </w:pPr>
      <w:r>
        <w:rPr>
          <w:rFonts w:ascii="Arial Narrow" w:hAnsi="Arial Narrow"/>
          <w:sz w:val="22"/>
        </w:rPr>
        <w:t>Součástí dodávky výtahu jsou i níže uvedené hlavní stavební úpravy, úklid po stavebních pracích, začištění a případná oprava částí budovy dotčenými výměnou výtahu a uvedení pracoviště do původního stavu. Vypracování kompletní technické dokumentace výtahu včetně schválení autorizovanou osobou, dodání knihy odborných prohlídek, knihy provozních prohlídek, návodu k používání výtahu, provedení zkoušek</w:t>
      </w:r>
      <w:r w:rsidR="00971781">
        <w:rPr>
          <w:rFonts w:ascii="Arial Narrow" w:hAnsi="Arial Narrow"/>
          <w:sz w:val="22"/>
        </w:rPr>
        <w:t xml:space="preserve">, </w:t>
      </w:r>
      <w:r>
        <w:rPr>
          <w:rFonts w:ascii="Arial Narrow" w:hAnsi="Arial Narrow"/>
          <w:sz w:val="22"/>
        </w:rPr>
        <w:t>zaškolení obsluhy a dozorce výtahu za účasti autorizované osoby. Případné zajištění Měření hluku požadované KHS.</w:t>
      </w: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B.2.4</w:t>
      </w:r>
      <w:proofErr w:type="gramEnd"/>
      <w:r w:rsidRPr="005210D7">
        <w:rPr>
          <w:rFonts w:ascii="Arial Narrow" w:hAnsi="Arial Narrow" w:cs="Arial"/>
          <w:b/>
          <w:color w:val="0D0D0D"/>
          <w:sz w:val="22"/>
          <w:szCs w:val="22"/>
          <w:u w:val="single"/>
        </w:rPr>
        <w:t xml:space="preserve"> Bezbariérové užívání stavby</w:t>
      </w:r>
      <w:r w:rsidR="00D31601" w:rsidRPr="005210D7">
        <w:rPr>
          <w:rFonts w:ascii="Arial Narrow" w:hAnsi="Arial Narrow" w:cs="Arial"/>
          <w:b/>
          <w:color w:val="0D0D0D"/>
          <w:sz w:val="22"/>
          <w:szCs w:val="22"/>
          <w:u w:val="single"/>
        </w:rPr>
        <w:t>:</w:t>
      </w:r>
    </w:p>
    <w:p w:rsidR="003174A3" w:rsidRDefault="003174A3"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 xml:space="preserve">Cílem přístavby výtahové šachty je zvýšení komfortu bydlení ve stávajícím bytovém domě. </w:t>
      </w:r>
      <w:bookmarkStart w:id="33" w:name="OLE_LINK60"/>
      <w:bookmarkStart w:id="34" w:name="OLE_LINK61"/>
      <w:r>
        <w:rPr>
          <w:rFonts w:ascii="Arial Narrow" w:hAnsi="Arial Narrow" w:cs="Arial"/>
          <w:color w:val="0D0D0D"/>
          <w:sz w:val="22"/>
          <w:szCs w:val="22"/>
        </w:rPr>
        <w:t xml:space="preserve">Stavebně technické možnosti neumožňují realizaci bezbariérového řešení §2 </w:t>
      </w:r>
      <w:proofErr w:type="spellStart"/>
      <w:proofErr w:type="gramStart"/>
      <w:r>
        <w:rPr>
          <w:rFonts w:ascii="Arial Narrow" w:hAnsi="Arial Narrow" w:cs="Arial"/>
          <w:color w:val="0D0D0D"/>
          <w:sz w:val="22"/>
          <w:szCs w:val="22"/>
        </w:rPr>
        <w:t>odst.2</w:t>
      </w:r>
      <w:proofErr w:type="spellEnd"/>
      <w:r>
        <w:rPr>
          <w:rFonts w:ascii="Arial Narrow" w:hAnsi="Arial Narrow" w:cs="Arial"/>
          <w:color w:val="0D0D0D"/>
          <w:sz w:val="22"/>
          <w:szCs w:val="22"/>
        </w:rPr>
        <w:t xml:space="preserve"> </w:t>
      </w:r>
      <w:proofErr w:type="spellStart"/>
      <w:r>
        <w:rPr>
          <w:rFonts w:ascii="Arial Narrow" w:hAnsi="Arial Narrow" w:cs="Arial"/>
          <w:color w:val="0D0D0D"/>
          <w:sz w:val="22"/>
          <w:szCs w:val="22"/>
        </w:rPr>
        <w:t>vyhl</w:t>
      </w:r>
      <w:proofErr w:type="spellEnd"/>
      <w:r>
        <w:rPr>
          <w:rFonts w:ascii="Arial Narrow" w:hAnsi="Arial Narrow" w:cs="Arial"/>
          <w:color w:val="0D0D0D"/>
          <w:sz w:val="22"/>
          <w:szCs w:val="22"/>
        </w:rPr>
        <w:t>.</w:t>
      </w:r>
      <w:proofErr w:type="gramEnd"/>
      <w:r>
        <w:rPr>
          <w:rFonts w:ascii="Arial Narrow" w:hAnsi="Arial Narrow" w:cs="Arial"/>
          <w:color w:val="0D0D0D"/>
          <w:sz w:val="22"/>
          <w:szCs w:val="22"/>
        </w:rPr>
        <w:t xml:space="preserve"> 398/2009Sb.</w:t>
      </w:r>
      <w:bookmarkEnd w:id="33"/>
      <w:bookmarkEnd w:id="34"/>
    </w:p>
    <w:p w:rsidR="003174A3" w:rsidRPr="000827D7" w:rsidRDefault="003174A3"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B.2.5</w:t>
      </w:r>
      <w:proofErr w:type="gramEnd"/>
      <w:r w:rsidRPr="005210D7">
        <w:rPr>
          <w:rFonts w:ascii="Arial Narrow" w:hAnsi="Arial Narrow" w:cs="Arial"/>
          <w:b/>
          <w:color w:val="0D0D0D"/>
          <w:sz w:val="22"/>
          <w:szCs w:val="22"/>
          <w:u w:val="single"/>
        </w:rPr>
        <w:t xml:space="preserve"> Bezpečnost při užívání stavby</w:t>
      </w:r>
      <w:r w:rsidR="00D31601" w:rsidRPr="005210D7">
        <w:rPr>
          <w:rFonts w:ascii="Arial Narrow" w:hAnsi="Arial Narrow" w:cs="Arial"/>
          <w:b/>
          <w:color w:val="0D0D0D"/>
          <w:sz w:val="22"/>
          <w:szCs w:val="22"/>
          <w:u w:val="single"/>
        </w:rPr>
        <w:t>:</w:t>
      </w:r>
    </w:p>
    <w:p w:rsidR="009D08A4" w:rsidRDefault="009D08A4" w:rsidP="0026340E">
      <w:pPr>
        <w:shd w:val="clear" w:color="auto" w:fill="FFFFFF" w:themeFill="background1"/>
        <w:rPr>
          <w:rFonts w:ascii="Arial Narrow" w:hAnsi="Arial Narrow"/>
          <w:sz w:val="22"/>
        </w:rPr>
      </w:pPr>
      <w:r>
        <w:rPr>
          <w:rFonts w:ascii="Arial Narrow" w:hAnsi="Arial Narrow"/>
          <w:sz w:val="22"/>
        </w:rPr>
        <w:t>Při stavebních pracích je nutné dodržovat veškeré bezpečnostní předpisy vyplývající z platných vyhlášek. Je nutno dodržet zejména zásady technických, organizačních a dalších opatření k zajištění bezpečnosti práce dle vyhlášky 361/2007 Sb. Dále bude bezpečnost a ochrana zdraví při práci zajištěna v souladu s nařízením vlády č.361/2007 Sb., 309/2006 Sb. A 148/2006Sb.</w:t>
      </w:r>
    </w:p>
    <w:p w:rsidR="009D08A4" w:rsidRDefault="009D08A4" w:rsidP="0026340E">
      <w:pPr>
        <w:shd w:val="clear" w:color="auto" w:fill="FFFFFF" w:themeFill="background1"/>
        <w:rPr>
          <w:rFonts w:ascii="Arial Narrow" w:hAnsi="Arial Narrow"/>
          <w:sz w:val="22"/>
        </w:rPr>
      </w:pPr>
      <w:r>
        <w:rPr>
          <w:rFonts w:ascii="Arial Narrow" w:hAnsi="Arial Narrow"/>
          <w:sz w:val="22"/>
        </w:rPr>
        <w:t>Při provádění stavby bude postupováno dle zákona č 309/2006 Sb., kterým se upravují další požadavky bezpečnosti a ochrany zdraví při práci v pracovněprávních vztazích a o zajištění bezpečnosti a ochrany zdraví při činnosti mimo pracovněprávní vztahy. Zároveň je třeba dodržovat všechny platné předpisy včetně ČSN</w:t>
      </w:r>
    </w:p>
    <w:p w:rsidR="009D08A4" w:rsidRDefault="009D08A4" w:rsidP="0026340E">
      <w:pPr>
        <w:shd w:val="clear" w:color="auto" w:fill="FFFFFF" w:themeFill="background1"/>
        <w:rPr>
          <w:rFonts w:ascii="Arial Narrow" w:hAnsi="Arial Narrow"/>
          <w:sz w:val="22"/>
        </w:rPr>
      </w:pPr>
      <w:r>
        <w:rPr>
          <w:rFonts w:ascii="Arial Narrow" w:hAnsi="Arial Narrow"/>
          <w:sz w:val="22"/>
        </w:rPr>
        <w:t>Veškeré energetické, telekomunikační, vodovodní a kanalizační sítě v prostoru staveniště se vyznačí před zahájením stavby.</w:t>
      </w:r>
    </w:p>
    <w:p w:rsidR="009D08A4" w:rsidRDefault="009D08A4" w:rsidP="0026340E">
      <w:pPr>
        <w:shd w:val="clear" w:color="auto" w:fill="FFFFFF" w:themeFill="background1"/>
        <w:rPr>
          <w:rFonts w:ascii="Arial Narrow" w:hAnsi="Arial Narrow"/>
          <w:sz w:val="22"/>
        </w:rPr>
      </w:pPr>
      <w:r>
        <w:rPr>
          <w:rFonts w:ascii="Arial Narrow" w:hAnsi="Arial Narrow"/>
          <w:sz w:val="22"/>
        </w:rPr>
        <w:lastRenderedPageBreak/>
        <w:t>Veškeré práce a instalace elektro musí odpovídat platným bezpečnostním předpisům při práci a budou prováděny pracovníky s platným oprávněním. Nebezpečná místa staveniště se dle potřeby označí nebo zabezpečí výstražnými nápisy a zajistí proti přístupu nepovolaných osob.</w:t>
      </w: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B.2.6</w:t>
      </w:r>
      <w:proofErr w:type="gramEnd"/>
      <w:r w:rsidRPr="005210D7">
        <w:rPr>
          <w:rFonts w:ascii="Arial Narrow" w:hAnsi="Arial Narrow" w:cs="Arial"/>
          <w:b/>
          <w:color w:val="0D0D0D"/>
          <w:sz w:val="22"/>
          <w:szCs w:val="22"/>
          <w:u w:val="single"/>
        </w:rPr>
        <w:t xml:space="preserve"> Základní charakteristika objektů</w:t>
      </w:r>
      <w:r w:rsidR="00015261" w:rsidRPr="005210D7">
        <w:rPr>
          <w:rFonts w:ascii="Arial Narrow" w:hAnsi="Arial Narrow" w:cs="Arial"/>
          <w:b/>
          <w:color w:val="0D0D0D"/>
          <w:sz w:val="22"/>
          <w:szCs w:val="22"/>
          <w:u w:val="single"/>
        </w:rPr>
        <w:t>:</w:t>
      </w:r>
    </w:p>
    <w:p w:rsidR="000827D7" w:rsidRPr="00350268" w:rsidRDefault="000827D7" w:rsidP="0026340E">
      <w:pPr>
        <w:shd w:val="clear" w:color="auto" w:fill="FFFFFF" w:themeFill="background1"/>
        <w:rPr>
          <w:rFonts w:ascii="Arial Narrow" w:hAnsi="Arial Narrow" w:cs="Arial"/>
          <w:b/>
          <w:color w:val="0D0D0D"/>
          <w:sz w:val="22"/>
          <w:szCs w:val="22"/>
          <w:u w:val="single"/>
        </w:rPr>
      </w:pPr>
      <w:bookmarkStart w:id="35" w:name="OLE_LINK2"/>
      <w:bookmarkStart w:id="36" w:name="OLE_LINK3"/>
      <w:r w:rsidRPr="00350268">
        <w:rPr>
          <w:rFonts w:ascii="Arial Narrow" w:hAnsi="Arial Narrow" w:cs="Arial"/>
          <w:b/>
          <w:color w:val="0D0D0D"/>
          <w:sz w:val="22"/>
          <w:szCs w:val="22"/>
          <w:u w:val="single"/>
        </w:rPr>
        <w:t>a) stavební řešení</w:t>
      </w:r>
      <w:r w:rsidR="00A05E2C" w:rsidRPr="00350268">
        <w:rPr>
          <w:rFonts w:ascii="Arial Narrow" w:hAnsi="Arial Narrow" w:cs="Arial"/>
          <w:b/>
          <w:color w:val="0D0D0D"/>
          <w:sz w:val="22"/>
          <w:szCs w:val="22"/>
          <w:u w:val="single"/>
        </w:rPr>
        <w:t xml:space="preserve"> a</w:t>
      </w:r>
      <w:r w:rsidRPr="00350268">
        <w:rPr>
          <w:rFonts w:ascii="Arial Narrow" w:hAnsi="Arial Narrow" w:cs="Arial"/>
          <w:b/>
          <w:color w:val="0D0D0D"/>
          <w:sz w:val="22"/>
          <w:szCs w:val="22"/>
          <w:u w:val="single"/>
        </w:rPr>
        <w:t xml:space="preserve"> k</w:t>
      </w:r>
      <w:r w:rsidR="00A05E2C" w:rsidRPr="00350268">
        <w:rPr>
          <w:rFonts w:ascii="Arial Narrow" w:hAnsi="Arial Narrow" w:cs="Arial"/>
          <w:b/>
          <w:color w:val="0D0D0D"/>
          <w:sz w:val="22"/>
          <w:szCs w:val="22"/>
          <w:u w:val="single"/>
        </w:rPr>
        <w:t>onstrukční a materiálové řešení:</w:t>
      </w:r>
    </w:p>
    <w:p w:rsidR="009D08A4" w:rsidRDefault="009D08A4" w:rsidP="0026340E">
      <w:pPr>
        <w:shd w:val="clear" w:color="auto" w:fill="FFFFFF" w:themeFill="background1"/>
        <w:rPr>
          <w:rFonts w:ascii="Arial Narrow" w:hAnsi="Arial Narrow"/>
          <w:sz w:val="22"/>
        </w:rPr>
      </w:pPr>
      <w:r>
        <w:rPr>
          <w:rFonts w:ascii="Arial Narrow" w:hAnsi="Arial Narrow"/>
          <w:sz w:val="22"/>
        </w:rPr>
        <w:t>V souvislosti se stavbou nebudou prováděny žádné stavební prováděcí narušující základní nosný systém objektu.</w:t>
      </w:r>
    </w:p>
    <w:p w:rsidR="009D08A4" w:rsidRPr="00C65C8B" w:rsidRDefault="009D08A4" w:rsidP="0026340E">
      <w:pPr>
        <w:shd w:val="clear" w:color="auto" w:fill="FFFFFF" w:themeFill="background1"/>
        <w:rPr>
          <w:rFonts w:ascii="Arial Narrow" w:hAnsi="Arial Narrow"/>
          <w:sz w:val="22"/>
          <w:u w:val="single"/>
        </w:rPr>
      </w:pPr>
      <w:r w:rsidRPr="00C65C8B">
        <w:rPr>
          <w:rFonts w:ascii="Arial Narrow" w:hAnsi="Arial Narrow"/>
          <w:sz w:val="22"/>
          <w:u w:val="single"/>
        </w:rPr>
        <w:t>Jsou nutné následující stavební úpravy:</w:t>
      </w:r>
    </w:p>
    <w:p w:rsidR="00085786" w:rsidRDefault="00085786" w:rsidP="0026340E">
      <w:pPr>
        <w:shd w:val="clear" w:color="auto" w:fill="FFFFFF" w:themeFill="background1"/>
        <w:rPr>
          <w:rFonts w:ascii="Arial Narrow" w:hAnsi="Arial Narrow"/>
          <w:sz w:val="22"/>
        </w:rPr>
      </w:pPr>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Bourací </w:t>
      </w:r>
      <w:proofErr w:type="gramStart"/>
      <w:r>
        <w:rPr>
          <w:rFonts w:ascii="Arial Narrow" w:hAnsi="Arial Narrow"/>
          <w:sz w:val="22"/>
        </w:rPr>
        <w:t>práce :</w:t>
      </w:r>
      <w:proofErr w:type="gramEnd"/>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 provede se vybourání stávajících oken na </w:t>
      </w:r>
      <w:proofErr w:type="spellStart"/>
      <w:r>
        <w:rPr>
          <w:rFonts w:ascii="Arial Narrow" w:hAnsi="Arial Narrow"/>
          <w:sz w:val="22"/>
        </w:rPr>
        <w:t>mezipodestách</w:t>
      </w:r>
      <w:proofErr w:type="spellEnd"/>
      <w:r>
        <w:rPr>
          <w:rFonts w:ascii="Arial Narrow" w:hAnsi="Arial Narrow"/>
          <w:sz w:val="22"/>
        </w:rPr>
        <w:t xml:space="preserve"> schodiště</w:t>
      </w:r>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 provede se vybourání nových otvorů na </w:t>
      </w:r>
      <w:proofErr w:type="spellStart"/>
      <w:r>
        <w:rPr>
          <w:rFonts w:ascii="Arial Narrow" w:hAnsi="Arial Narrow"/>
          <w:sz w:val="22"/>
        </w:rPr>
        <w:t>mezipodestě</w:t>
      </w:r>
      <w:proofErr w:type="spellEnd"/>
      <w:r>
        <w:rPr>
          <w:rFonts w:ascii="Arial Narrow" w:hAnsi="Arial Narrow"/>
          <w:sz w:val="22"/>
        </w:rPr>
        <w:t xml:space="preserve"> mezi </w:t>
      </w:r>
      <w:proofErr w:type="spellStart"/>
      <w:r>
        <w:rPr>
          <w:rFonts w:ascii="Arial Narrow" w:hAnsi="Arial Narrow"/>
          <w:sz w:val="22"/>
        </w:rPr>
        <w:t>5.NP</w:t>
      </w:r>
      <w:proofErr w:type="spellEnd"/>
      <w:r>
        <w:rPr>
          <w:rFonts w:ascii="Arial Narrow" w:hAnsi="Arial Narrow"/>
          <w:sz w:val="22"/>
        </w:rPr>
        <w:t xml:space="preserve"> a </w:t>
      </w:r>
      <w:proofErr w:type="spellStart"/>
      <w:r>
        <w:rPr>
          <w:rFonts w:ascii="Arial Narrow" w:hAnsi="Arial Narrow"/>
          <w:sz w:val="22"/>
        </w:rPr>
        <w:t>6.NP</w:t>
      </w:r>
      <w:proofErr w:type="spellEnd"/>
      <w:r>
        <w:rPr>
          <w:rFonts w:ascii="Arial Narrow" w:hAnsi="Arial Narrow"/>
          <w:sz w:val="22"/>
        </w:rPr>
        <w:t xml:space="preserve"> pro osazení dvou oken v rámci </w:t>
      </w:r>
      <w:proofErr w:type="spellStart"/>
      <w:r>
        <w:rPr>
          <w:rFonts w:ascii="Arial Narrow" w:hAnsi="Arial Narrow"/>
          <w:sz w:val="22"/>
        </w:rPr>
        <w:t>OTK</w:t>
      </w:r>
      <w:proofErr w:type="spellEnd"/>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 provede se sejmutí stávajících dvorních vrat  </w:t>
      </w:r>
    </w:p>
    <w:p w:rsidR="00C142F9" w:rsidRPr="00C142F9"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 xml:space="preserve">- na přístupové podestě před schodišťovým prostorem mezi </w:t>
      </w:r>
      <w:proofErr w:type="spellStart"/>
      <w:r>
        <w:rPr>
          <w:rFonts w:ascii="Arial Narrow" w:hAnsi="Arial Narrow" w:cs="Calibri"/>
          <w:sz w:val="22"/>
          <w:szCs w:val="22"/>
        </w:rPr>
        <w:t>1.NP</w:t>
      </w:r>
      <w:proofErr w:type="spellEnd"/>
      <w:r>
        <w:rPr>
          <w:rFonts w:ascii="Arial Narrow" w:hAnsi="Arial Narrow" w:cs="Calibri"/>
          <w:sz w:val="22"/>
          <w:szCs w:val="22"/>
        </w:rPr>
        <w:t xml:space="preserve"> a </w:t>
      </w:r>
      <w:proofErr w:type="spellStart"/>
      <w:r>
        <w:rPr>
          <w:rFonts w:ascii="Arial Narrow" w:hAnsi="Arial Narrow" w:cs="Calibri"/>
          <w:sz w:val="22"/>
          <w:szCs w:val="22"/>
        </w:rPr>
        <w:t>2.NP</w:t>
      </w:r>
      <w:proofErr w:type="spellEnd"/>
      <w:r>
        <w:rPr>
          <w:rFonts w:ascii="Arial Narrow" w:hAnsi="Arial Narrow" w:cs="Calibri"/>
          <w:sz w:val="22"/>
          <w:szCs w:val="22"/>
        </w:rPr>
        <w:t xml:space="preserve"> se odstraní stávající okno </w:t>
      </w:r>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 suterénu se odebere zemina pro vybetonování 2 základových pasů </w:t>
      </w:r>
      <w:proofErr w:type="spellStart"/>
      <w:r>
        <w:rPr>
          <w:rFonts w:ascii="Arial Narrow" w:hAnsi="Arial Narrow"/>
          <w:sz w:val="22"/>
        </w:rPr>
        <w:t>500x500</w:t>
      </w:r>
      <w:proofErr w:type="spellEnd"/>
      <w:r>
        <w:rPr>
          <w:rFonts w:ascii="Arial Narrow" w:hAnsi="Arial Narrow"/>
          <w:sz w:val="22"/>
        </w:rPr>
        <w:t xml:space="preserve"> </w:t>
      </w:r>
    </w:p>
    <w:p w:rsidR="00085786" w:rsidRDefault="00085786" w:rsidP="0026340E">
      <w:pPr>
        <w:shd w:val="clear" w:color="auto" w:fill="FFFFFF" w:themeFill="background1"/>
        <w:rPr>
          <w:rFonts w:ascii="Arial Narrow" w:hAnsi="Arial Narrow"/>
          <w:sz w:val="22"/>
        </w:rPr>
      </w:pPr>
    </w:p>
    <w:p w:rsidR="00085786" w:rsidRDefault="00085786" w:rsidP="0026340E">
      <w:pPr>
        <w:shd w:val="clear" w:color="auto" w:fill="FFFFFF" w:themeFill="background1"/>
        <w:rPr>
          <w:rFonts w:ascii="Arial Narrow" w:hAnsi="Arial Narrow"/>
          <w:sz w:val="22"/>
        </w:rPr>
      </w:pPr>
      <w:r>
        <w:rPr>
          <w:rFonts w:ascii="Arial Narrow" w:hAnsi="Arial Narrow"/>
          <w:sz w:val="22"/>
        </w:rPr>
        <w:t xml:space="preserve">Základové </w:t>
      </w:r>
      <w:proofErr w:type="gramStart"/>
      <w:r>
        <w:rPr>
          <w:rFonts w:ascii="Arial Narrow" w:hAnsi="Arial Narrow"/>
          <w:sz w:val="22"/>
        </w:rPr>
        <w:t>práce :</w:t>
      </w:r>
      <w:proofErr w:type="gramEnd"/>
    </w:p>
    <w:p w:rsidR="00596E34" w:rsidRDefault="00596E34" w:rsidP="0026340E">
      <w:pPr>
        <w:shd w:val="clear" w:color="auto" w:fill="FFFFFF" w:themeFill="background1"/>
        <w:rPr>
          <w:rFonts w:ascii="Arial Narrow" w:hAnsi="Arial Narrow"/>
          <w:sz w:val="22"/>
        </w:rPr>
      </w:pPr>
      <w:r>
        <w:rPr>
          <w:rFonts w:ascii="Arial Narrow" w:hAnsi="Arial Narrow"/>
          <w:sz w:val="22"/>
        </w:rPr>
        <w:t>-</w:t>
      </w:r>
      <w:r w:rsidR="00D92ED8">
        <w:rPr>
          <w:rFonts w:ascii="Arial Narrow" w:hAnsi="Arial Narrow"/>
          <w:sz w:val="22"/>
        </w:rPr>
        <w:t>v suterénu pod dvorní částí budou vyzděny 2 pomocné stěny vynášející ocelovou konstrukci výtahové šachty</w:t>
      </w:r>
    </w:p>
    <w:p w:rsidR="00971781" w:rsidRDefault="00596E34" w:rsidP="0026340E">
      <w:pPr>
        <w:shd w:val="clear" w:color="auto" w:fill="FFFFFF" w:themeFill="background1"/>
        <w:rPr>
          <w:rFonts w:ascii="Arial Narrow" w:hAnsi="Arial Narrow"/>
          <w:sz w:val="22"/>
        </w:rPr>
      </w:pPr>
      <w:r>
        <w:rPr>
          <w:rFonts w:ascii="Arial Narrow" w:hAnsi="Arial Narrow"/>
          <w:sz w:val="22"/>
        </w:rPr>
        <w:t>-</w:t>
      </w:r>
      <w:r w:rsidR="00D92ED8">
        <w:rPr>
          <w:rFonts w:ascii="Arial Narrow" w:hAnsi="Arial Narrow"/>
          <w:sz w:val="22"/>
        </w:rPr>
        <w:t>stěny budou ze ztraceného bednění, armované vodorovnou i svislou výztuží</w:t>
      </w:r>
      <w:r w:rsidR="0008497D">
        <w:rPr>
          <w:rFonts w:ascii="Arial Narrow" w:hAnsi="Arial Narrow"/>
          <w:sz w:val="22"/>
        </w:rPr>
        <w:t xml:space="preserve"> </w:t>
      </w:r>
      <w:proofErr w:type="spellStart"/>
      <w:r w:rsidR="0008497D">
        <w:rPr>
          <w:rFonts w:ascii="Arial Narrow" w:hAnsi="Arial Narrow"/>
          <w:sz w:val="22"/>
        </w:rPr>
        <w:t>R12</w:t>
      </w:r>
      <w:proofErr w:type="spellEnd"/>
      <w:r w:rsidR="00D92ED8">
        <w:rPr>
          <w:rFonts w:ascii="Arial Narrow" w:hAnsi="Arial Narrow"/>
          <w:sz w:val="22"/>
        </w:rPr>
        <w:t xml:space="preserve"> a vyzděné na předem zhotoveném základu </w:t>
      </w:r>
      <w:r>
        <w:rPr>
          <w:rFonts w:ascii="Arial Narrow" w:hAnsi="Arial Narrow"/>
          <w:sz w:val="22"/>
        </w:rPr>
        <w:t xml:space="preserve">z prostého vyztuženého betonu </w:t>
      </w:r>
      <w:proofErr w:type="spellStart"/>
      <w:r w:rsidR="00C13E2E">
        <w:rPr>
          <w:rFonts w:ascii="Arial Narrow" w:hAnsi="Arial Narrow"/>
          <w:sz w:val="22"/>
        </w:rPr>
        <w:t>C20</w:t>
      </w:r>
      <w:proofErr w:type="spellEnd"/>
      <w:r w:rsidR="00C13E2E">
        <w:rPr>
          <w:rFonts w:ascii="Arial Narrow" w:hAnsi="Arial Narrow"/>
          <w:sz w:val="22"/>
        </w:rPr>
        <w:t>/</w:t>
      </w:r>
      <w:proofErr w:type="spellStart"/>
      <w:r w:rsidR="00C13E2E">
        <w:rPr>
          <w:rFonts w:ascii="Arial Narrow" w:hAnsi="Arial Narrow"/>
          <w:sz w:val="22"/>
        </w:rPr>
        <w:t>25XC2</w:t>
      </w:r>
      <w:proofErr w:type="spellEnd"/>
      <w:r w:rsidR="00D92ED8">
        <w:rPr>
          <w:rFonts w:ascii="Arial Narrow" w:hAnsi="Arial Narrow"/>
          <w:sz w:val="22"/>
        </w:rPr>
        <w:t xml:space="preserve"> o rozměrech </w:t>
      </w:r>
      <w:proofErr w:type="spellStart"/>
      <w:r w:rsidR="00D92ED8">
        <w:rPr>
          <w:rFonts w:ascii="Arial Narrow" w:hAnsi="Arial Narrow"/>
          <w:sz w:val="22"/>
        </w:rPr>
        <w:t>5</w:t>
      </w:r>
      <w:bookmarkStart w:id="37" w:name="_GoBack"/>
      <w:bookmarkEnd w:id="37"/>
      <w:r w:rsidR="00D92ED8">
        <w:rPr>
          <w:rFonts w:ascii="Arial Narrow" w:hAnsi="Arial Narrow"/>
          <w:sz w:val="22"/>
        </w:rPr>
        <w:t>00x500mm</w:t>
      </w:r>
      <w:proofErr w:type="spellEnd"/>
      <w:r w:rsidR="00D92ED8">
        <w:rPr>
          <w:rFonts w:ascii="Arial Narrow" w:hAnsi="Arial Narrow"/>
          <w:sz w:val="22"/>
        </w:rPr>
        <w:t xml:space="preserve"> (nutné posoudit únosnost základové spáry a v případě nevyhovujících hodnot únosnosti </w:t>
      </w:r>
      <w:proofErr w:type="spellStart"/>
      <w:r w:rsidR="00DF19C6" w:rsidRPr="00DF19C6">
        <w:rPr>
          <w:rFonts w:ascii="Arial Narrow" w:hAnsi="Arial Narrow"/>
          <w:sz w:val="22"/>
        </w:rPr>
        <w:t>Rdt</w:t>
      </w:r>
      <w:proofErr w:type="spellEnd"/>
      <w:r w:rsidR="00DF19C6" w:rsidRPr="00DF19C6">
        <w:rPr>
          <w:rFonts w:ascii="Arial Narrow" w:hAnsi="Arial Narrow"/>
          <w:sz w:val="22"/>
        </w:rPr>
        <w:t>=</w:t>
      </w:r>
      <w:proofErr w:type="spellStart"/>
      <w:r w:rsidR="00DF19C6" w:rsidRPr="00DF19C6">
        <w:rPr>
          <w:rFonts w:ascii="Arial Narrow" w:hAnsi="Arial Narrow"/>
          <w:sz w:val="22"/>
        </w:rPr>
        <w:t>100kPa</w:t>
      </w:r>
      <w:proofErr w:type="spellEnd"/>
      <w:r w:rsidR="00DF19C6">
        <w:rPr>
          <w:rFonts w:ascii="Arial Narrow" w:hAnsi="Arial Narrow"/>
          <w:sz w:val="22"/>
        </w:rPr>
        <w:t xml:space="preserve"> </w:t>
      </w:r>
      <w:r w:rsidR="00D92ED8">
        <w:rPr>
          <w:rFonts w:ascii="Arial Narrow" w:hAnsi="Arial Narrow"/>
          <w:sz w:val="22"/>
        </w:rPr>
        <w:t xml:space="preserve">ji prohloubit nebo </w:t>
      </w:r>
      <w:proofErr w:type="spellStart"/>
      <w:r w:rsidR="00D92ED8">
        <w:rPr>
          <w:rFonts w:ascii="Arial Narrow" w:hAnsi="Arial Narrow"/>
          <w:sz w:val="22"/>
        </w:rPr>
        <w:t>dohutnit</w:t>
      </w:r>
      <w:proofErr w:type="spellEnd"/>
      <w:r w:rsidR="00DF19C6">
        <w:rPr>
          <w:rFonts w:ascii="Arial Narrow" w:hAnsi="Arial Narrow"/>
          <w:sz w:val="22"/>
        </w:rPr>
        <w:t>.</w:t>
      </w:r>
    </w:p>
    <w:bookmarkEnd w:id="35"/>
    <w:bookmarkEnd w:id="36"/>
    <w:p w:rsidR="00B96F6B" w:rsidRDefault="00B96F6B" w:rsidP="0026340E">
      <w:pPr>
        <w:shd w:val="clear" w:color="auto" w:fill="FFFFFF" w:themeFill="background1"/>
        <w:rPr>
          <w:rFonts w:ascii="Arial Narrow" w:hAnsi="Arial Narrow" w:cs="Arial"/>
          <w:color w:val="0D0D0D"/>
          <w:sz w:val="22"/>
          <w:szCs w:val="22"/>
        </w:rPr>
      </w:pPr>
    </w:p>
    <w:p w:rsidR="00085786" w:rsidRDefault="00085786"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Nové konstrukce:</w:t>
      </w:r>
    </w:p>
    <w:p w:rsidR="00085786" w:rsidRDefault="00085786" w:rsidP="0026340E">
      <w:pPr>
        <w:shd w:val="clear" w:color="auto" w:fill="FFFFFF" w:themeFill="background1"/>
        <w:rPr>
          <w:rFonts w:ascii="Arial Narrow" w:hAnsi="Arial Narrow" w:cs="Arial"/>
          <w:sz w:val="22"/>
        </w:rPr>
      </w:pPr>
      <w:bookmarkStart w:id="38" w:name="OLE_LINK71"/>
      <w:bookmarkStart w:id="39" w:name="OLE_LINK72"/>
    </w:p>
    <w:p w:rsidR="00085786" w:rsidRDefault="00085786" w:rsidP="0026340E">
      <w:pPr>
        <w:shd w:val="clear" w:color="auto" w:fill="FFFFFF" w:themeFill="background1"/>
        <w:rPr>
          <w:rFonts w:ascii="Arial Narrow" w:hAnsi="Arial Narrow" w:cs="Arial"/>
          <w:sz w:val="22"/>
        </w:rPr>
      </w:pPr>
      <w:r>
        <w:rPr>
          <w:rFonts w:ascii="Arial Narrow" w:hAnsi="Arial Narrow" w:cs="Arial"/>
          <w:sz w:val="22"/>
        </w:rPr>
        <w:t xml:space="preserve">Výtahová šachta </w:t>
      </w:r>
    </w:p>
    <w:p w:rsidR="00C57DB1" w:rsidRPr="00E00C70" w:rsidRDefault="00C57DB1" w:rsidP="0026340E">
      <w:pPr>
        <w:shd w:val="clear" w:color="auto" w:fill="FFFFFF" w:themeFill="background1"/>
      </w:pPr>
      <w:r>
        <w:rPr>
          <w:rFonts w:ascii="Arial Narrow" w:hAnsi="Arial Narrow" w:cs="Arial"/>
          <w:sz w:val="22"/>
        </w:rPr>
        <w:t>Konstrukci šachty bude tvořit prostorově tuhý rám ze 4 uzavřených</w:t>
      </w:r>
      <w:r w:rsidR="001609F4">
        <w:rPr>
          <w:rFonts w:ascii="Arial Narrow" w:hAnsi="Arial Narrow" w:cs="Arial"/>
          <w:sz w:val="22"/>
        </w:rPr>
        <w:t xml:space="preserve"> profilů ocelových JAKL 80/80/4</w:t>
      </w:r>
      <w:r>
        <w:rPr>
          <w:rFonts w:ascii="Arial Narrow" w:hAnsi="Arial Narrow" w:cs="Arial"/>
          <w:sz w:val="22"/>
        </w:rPr>
        <w:t xml:space="preserve">. Konstrukce bude </w:t>
      </w:r>
      <w:r>
        <w:rPr>
          <w:rFonts w:ascii="Arial Narrow" w:hAnsi="Arial Narrow"/>
          <w:sz w:val="22"/>
        </w:rPr>
        <w:t xml:space="preserve">opatřena antikorozním nátěrem a vrchním lakem. </w:t>
      </w:r>
      <w:r>
        <w:rPr>
          <w:rFonts w:ascii="Arial Narrow" w:hAnsi="Arial Narrow" w:cs="Arial"/>
          <w:sz w:val="22"/>
        </w:rPr>
        <w:t>Konstrukce bud</w:t>
      </w:r>
      <w:r w:rsidR="00433E7B">
        <w:rPr>
          <w:rFonts w:ascii="Arial Narrow" w:hAnsi="Arial Narrow" w:cs="Arial"/>
          <w:sz w:val="22"/>
        </w:rPr>
        <w:t xml:space="preserve">e </w:t>
      </w:r>
      <w:proofErr w:type="spellStart"/>
      <w:r w:rsidR="00433E7B">
        <w:rPr>
          <w:rFonts w:ascii="Arial Narrow" w:hAnsi="Arial Narrow" w:cs="Arial"/>
          <w:sz w:val="22"/>
        </w:rPr>
        <w:t>opláštěna</w:t>
      </w:r>
      <w:proofErr w:type="spellEnd"/>
      <w:r w:rsidR="00433E7B">
        <w:rPr>
          <w:rFonts w:ascii="Arial Narrow" w:hAnsi="Arial Narrow" w:cs="Arial"/>
          <w:sz w:val="22"/>
        </w:rPr>
        <w:t xml:space="preserve"> bezpečnostním </w:t>
      </w:r>
      <w:proofErr w:type="gramStart"/>
      <w:r w:rsidR="00433E7B">
        <w:rPr>
          <w:rFonts w:ascii="Arial Narrow" w:hAnsi="Arial Narrow" w:cs="Arial"/>
          <w:sz w:val="22"/>
        </w:rPr>
        <w:t xml:space="preserve">sklem </w:t>
      </w:r>
      <w:r>
        <w:rPr>
          <w:rFonts w:ascii="Arial Narrow" w:hAnsi="Arial Narrow" w:cs="Arial"/>
          <w:sz w:val="22"/>
        </w:rPr>
        <w:t>, spáry</w:t>
      </w:r>
      <w:proofErr w:type="gramEnd"/>
      <w:r>
        <w:rPr>
          <w:rFonts w:ascii="Arial Narrow" w:hAnsi="Arial Narrow" w:cs="Arial"/>
          <w:sz w:val="22"/>
        </w:rPr>
        <w:t xml:space="preserve"> budou překryty nerez lištami.  Odvětrání šachty bude provedeno nerez mřížkou. </w:t>
      </w:r>
      <w:r w:rsidRPr="00E00C70">
        <w:rPr>
          <w:rFonts w:ascii="Arial Narrow" w:hAnsi="Arial Narrow"/>
          <w:sz w:val="22"/>
          <w:szCs w:val="22"/>
        </w:rPr>
        <w:t>Svislé síly z šachty jsou přes nárožní sloupky přenášeny do základové konstrukce</w:t>
      </w:r>
      <w:r w:rsidR="00085786">
        <w:rPr>
          <w:rFonts w:ascii="Arial Narrow" w:hAnsi="Arial Narrow"/>
          <w:sz w:val="22"/>
          <w:szCs w:val="22"/>
        </w:rPr>
        <w:t xml:space="preserve"> přes </w:t>
      </w:r>
      <w:proofErr w:type="spellStart"/>
      <w:r w:rsidR="00085786">
        <w:rPr>
          <w:rFonts w:ascii="Arial Narrow" w:hAnsi="Arial Narrow"/>
          <w:sz w:val="22"/>
          <w:szCs w:val="22"/>
        </w:rPr>
        <w:t>ŽB</w:t>
      </w:r>
      <w:proofErr w:type="spellEnd"/>
      <w:r w:rsidR="00085786">
        <w:rPr>
          <w:rFonts w:ascii="Arial Narrow" w:hAnsi="Arial Narrow"/>
          <w:sz w:val="22"/>
          <w:szCs w:val="22"/>
        </w:rPr>
        <w:t xml:space="preserve"> strop ve dvorní části a pomocným podezděním strupu v suterénu dvorní části, které jsou vyzděny na základovém pasu </w:t>
      </w:r>
      <w:proofErr w:type="spellStart"/>
      <w:r w:rsidR="00085786">
        <w:rPr>
          <w:rFonts w:ascii="Arial Narrow" w:hAnsi="Arial Narrow"/>
          <w:sz w:val="22"/>
          <w:szCs w:val="22"/>
        </w:rPr>
        <w:t>500x500</w:t>
      </w:r>
      <w:proofErr w:type="spellEnd"/>
      <w:r w:rsidRPr="00E00C70">
        <w:rPr>
          <w:rFonts w:ascii="Arial Narrow" w:hAnsi="Arial Narrow"/>
          <w:sz w:val="22"/>
          <w:szCs w:val="22"/>
        </w:rPr>
        <w:t xml:space="preserve">. Nárožníky budou kotveny do </w:t>
      </w:r>
      <w:r w:rsidR="00085786">
        <w:rPr>
          <w:rFonts w:ascii="Arial Narrow" w:hAnsi="Arial Narrow"/>
          <w:sz w:val="22"/>
          <w:szCs w:val="22"/>
        </w:rPr>
        <w:t xml:space="preserve">stávajícího </w:t>
      </w:r>
      <w:proofErr w:type="spellStart"/>
      <w:r w:rsidR="00085786">
        <w:rPr>
          <w:rFonts w:ascii="Arial Narrow" w:hAnsi="Arial Narrow"/>
          <w:sz w:val="22"/>
          <w:szCs w:val="22"/>
        </w:rPr>
        <w:t>ŽB</w:t>
      </w:r>
      <w:proofErr w:type="spellEnd"/>
      <w:r w:rsidR="00085786">
        <w:rPr>
          <w:rFonts w:ascii="Arial Narrow" w:hAnsi="Arial Narrow"/>
          <w:sz w:val="22"/>
          <w:szCs w:val="22"/>
        </w:rPr>
        <w:t xml:space="preserve"> stropu </w:t>
      </w:r>
      <w:r w:rsidRPr="00E00C70">
        <w:rPr>
          <w:rFonts w:ascii="Arial Narrow" w:hAnsi="Arial Narrow"/>
          <w:sz w:val="22"/>
          <w:szCs w:val="22"/>
        </w:rPr>
        <w:t xml:space="preserve">přes kotevní desky na chemické kotvy  </w:t>
      </w:r>
      <w:proofErr w:type="spellStart"/>
      <w:r w:rsidRPr="00E00C70">
        <w:rPr>
          <w:rFonts w:ascii="Arial Narrow" w:hAnsi="Arial Narrow"/>
          <w:sz w:val="22"/>
          <w:szCs w:val="22"/>
        </w:rPr>
        <w:t>M16</w:t>
      </w:r>
      <w:proofErr w:type="spellEnd"/>
      <w:r w:rsidRPr="00E00C70">
        <w:rPr>
          <w:rFonts w:ascii="Arial Narrow" w:hAnsi="Arial Narrow"/>
          <w:sz w:val="22"/>
          <w:szCs w:val="22"/>
        </w:rPr>
        <w:t>.</w:t>
      </w:r>
      <w:r w:rsidR="00DF19C6">
        <w:rPr>
          <w:rFonts w:ascii="Arial Narrow" w:hAnsi="Arial Narrow"/>
          <w:sz w:val="22"/>
          <w:szCs w:val="22"/>
        </w:rPr>
        <w:t xml:space="preserve"> </w:t>
      </w:r>
    </w:p>
    <w:p w:rsidR="00C57DB1" w:rsidRDefault="00C57DB1" w:rsidP="0026340E">
      <w:pPr>
        <w:shd w:val="clear" w:color="auto" w:fill="FFFFFF" w:themeFill="background1"/>
        <w:rPr>
          <w:rFonts w:ascii="Arial Narrow" w:hAnsi="Arial Narrow" w:cs="Calibri"/>
          <w:sz w:val="22"/>
          <w:szCs w:val="22"/>
        </w:rPr>
      </w:pPr>
      <w:r w:rsidRPr="00E00C70">
        <w:rPr>
          <w:rFonts w:ascii="Arial Narrow" w:hAnsi="Arial Narrow" w:cs="Calibri"/>
          <w:sz w:val="22"/>
          <w:szCs w:val="22"/>
        </w:rPr>
        <w:t>Opláštění bude provedeno z  bezpečnostního vrstveného skla 4+0,76+4</w:t>
      </w:r>
      <w:r w:rsidR="00085786">
        <w:rPr>
          <w:rFonts w:ascii="Arial Narrow" w:hAnsi="Arial Narrow" w:cs="Calibri"/>
          <w:sz w:val="22"/>
          <w:szCs w:val="22"/>
        </w:rPr>
        <w:t xml:space="preserve">. </w:t>
      </w:r>
    </w:p>
    <w:p w:rsidR="00C142F9" w:rsidRDefault="00C142F9" w:rsidP="0026340E">
      <w:pPr>
        <w:shd w:val="clear" w:color="auto" w:fill="FFFFFF" w:themeFill="background1"/>
        <w:rPr>
          <w:rFonts w:ascii="Arial Narrow" w:hAnsi="Arial Narrow" w:cs="Calibri"/>
          <w:sz w:val="22"/>
          <w:szCs w:val="22"/>
        </w:rPr>
      </w:pPr>
    </w:p>
    <w:p w:rsidR="00C142F9"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Výplně otvorů</w:t>
      </w:r>
    </w:p>
    <w:p w:rsidR="00C142F9"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 budou vyrobena a osazena nová dvorní vrata jako kopie původních, které se zakonzervované uskladní do depozitu</w:t>
      </w:r>
    </w:p>
    <w:p w:rsidR="00C142F9"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 nově budou na každé podestě do připravených otvorů osazena dveře k výtahu a nad nimi okno z dvojskla v hliníkovém rámu se stejnou barvou jako dveře výtahové šachty</w:t>
      </w:r>
    </w:p>
    <w:p w:rsidR="00C57DB1"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 xml:space="preserve">- na přístupové podestě před schodišťovým prostorem mezi </w:t>
      </w:r>
      <w:proofErr w:type="spellStart"/>
      <w:r>
        <w:rPr>
          <w:rFonts w:ascii="Arial Narrow" w:hAnsi="Arial Narrow" w:cs="Calibri"/>
          <w:sz w:val="22"/>
          <w:szCs w:val="22"/>
        </w:rPr>
        <w:t>1.NP</w:t>
      </w:r>
      <w:proofErr w:type="spellEnd"/>
      <w:r>
        <w:rPr>
          <w:rFonts w:ascii="Arial Narrow" w:hAnsi="Arial Narrow" w:cs="Calibri"/>
          <w:sz w:val="22"/>
          <w:szCs w:val="22"/>
        </w:rPr>
        <w:t xml:space="preserve"> a </w:t>
      </w:r>
      <w:proofErr w:type="spellStart"/>
      <w:r>
        <w:rPr>
          <w:rFonts w:ascii="Arial Narrow" w:hAnsi="Arial Narrow" w:cs="Calibri"/>
          <w:sz w:val="22"/>
          <w:szCs w:val="22"/>
        </w:rPr>
        <w:t>2.NP</w:t>
      </w:r>
      <w:proofErr w:type="spellEnd"/>
      <w:r>
        <w:rPr>
          <w:rFonts w:ascii="Arial Narrow" w:hAnsi="Arial Narrow" w:cs="Calibri"/>
          <w:sz w:val="22"/>
          <w:szCs w:val="22"/>
        </w:rPr>
        <w:t xml:space="preserve"> bude osazeno nové </w:t>
      </w:r>
      <w:proofErr w:type="spellStart"/>
      <w:r>
        <w:rPr>
          <w:rFonts w:ascii="Arial Narrow" w:hAnsi="Arial Narrow" w:cs="Calibri"/>
          <w:sz w:val="22"/>
          <w:szCs w:val="22"/>
        </w:rPr>
        <w:t>otevíravé</w:t>
      </w:r>
      <w:proofErr w:type="spellEnd"/>
      <w:r>
        <w:rPr>
          <w:rFonts w:ascii="Arial Narrow" w:hAnsi="Arial Narrow" w:cs="Calibri"/>
          <w:sz w:val="22"/>
          <w:szCs w:val="22"/>
        </w:rPr>
        <w:t xml:space="preserve"> okno napojené na </w:t>
      </w:r>
      <w:proofErr w:type="spellStart"/>
      <w:r>
        <w:rPr>
          <w:rFonts w:ascii="Arial Narrow" w:hAnsi="Arial Narrow" w:cs="Calibri"/>
          <w:sz w:val="22"/>
          <w:szCs w:val="22"/>
        </w:rPr>
        <w:t>EPS</w:t>
      </w:r>
      <w:proofErr w:type="spellEnd"/>
      <w:r>
        <w:rPr>
          <w:rFonts w:ascii="Arial Narrow" w:hAnsi="Arial Narrow" w:cs="Calibri"/>
          <w:sz w:val="22"/>
          <w:szCs w:val="22"/>
        </w:rPr>
        <w:t xml:space="preserve"> pro automatické otevření v případě vniku kouře do chodby schodiště</w:t>
      </w:r>
    </w:p>
    <w:p w:rsidR="00C142F9" w:rsidRDefault="00C142F9" w:rsidP="0026340E">
      <w:pPr>
        <w:shd w:val="clear" w:color="auto" w:fill="FFFFFF" w:themeFill="background1"/>
        <w:rPr>
          <w:rFonts w:ascii="Arial Narrow" w:hAnsi="Arial Narrow" w:cs="Calibri"/>
          <w:sz w:val="22"/>
          <w:szCs w:val="22"/>
        </w:rPr>
      </w:pPr>
      <w:r>
        <w:rPr>
          <w:rFonts w:ascii="Arial Narrow" w:hAnsi="Arial Narrow" w:cs="Calibri"/>
          <w:sz w:val="22"/>
          <w:szCs w:val="22"/>
        </w:rPr>
        <w:t xml:space="preserve">- </w:t>
      </w:r>
      <w:r>
        <w:rPr>
          <w:rFonts w:ascii="Arial Narrow" w:hAnsi="Arial Narrow"/>
          <w:sz w:val="22"/>
        </w:rPr>
        <w:t xml:space="preserve">na </w:t>
      </w:r>
      <w:proofErr w:type="spellStart"/>
      <w:r>
        <w:rPr>
          <w:rFonts w:ascii="Arial Narrow" w:hAnsi="Arial Narrow"/>
          <w:sz w:val="22"/>
        </w:rPr>
        <w:t>mezipodestě</w:t>
      </w:r>
      <w:proofErr w:type="spellEnd"/>
      <w:r>
        <w:rPr>
          <w:rFonts w:ascii="Arial Narrow" w:hAnsi="Arial Narrow"/>
          <w:sz w:val="22"/>
        </w:rPr>
        <w:t xml:space="preserve"> mezi </w:t>
      </w:r>
      <w:proofErr w:type="spellStart"/>
      <w:r>
        <w:rPr>
          <w:rFonts w:ascii="Arial Narrow" w:hAnsi="Arial Narrow"/>
          <w:sz w:val="22"/>
        </w:rPr>
        <w:t>5.NP</w:t>
      </w:r>
      <w:proofErr w:type="spellEnd"/>
      <w:r>
        <w:rPr>
          <w:rFonts w:ascii="Arial Narrow" w:hAnsi="Arial Narrow"/>
          <w:sz w:val="22"/>
        </w:rPr>
        <w:t xml:space="preserve"> a </w:t>
      </w:r>
      <w:proofErr w:type="spellStart"/>
      <w:r>
        <w:rPr>
          <w:rFonts w:ascii="Arial Narrow" w:hAnsi="Arial Narrow"/>
          <w:sz w:val="22"/>
        </w:rPr>
        <w:t>6.NP</w:t>
      </w:r>
      <w:proofErr w:type="spellEnd"/>
      <w:r>
        <w:rPr>
          <w:rFonts w:ascii="Arial Narrow" w:hAnsi="Arial Narrow"/>
          <w:sz w:val="22"/>
        </w:rPr>
        <w:t xml:space="preserve"> se osadí do každé stěny 2 </w:t>
      </w:r>
      <w:proofErr w:type="spellStart"/>
      <w:r>
        <w:rPr>
          <w:rFonts w:ascii="Arial Narrow" w:hAnsi="Arial Narrow"/>
          <w:sz w:val="22"/>
        </w:rPr>
        <w:t>otevíravá</w:t>
      </w:r>
      <w:proofErr w:type="spellEnd"/>
      <w:r>
        <w:rPr>
          <w:rFonts w:ascii="Arial Narrow" w:hAnsi="Arial Narrow"/>
          <w:sz w:val="22"/>
        </w:rPr>
        <w:t xml:space="preserve"> okna </w:t>
      </w:r>
      <w:r>
        <w:rPr>
          <w:rFonts w:ascii="Arial Narrow" w:hAnsi="Arial Narrow" w:cs="Calibri"/>
          <w:sz w:val="22"/>
          <w:szCs w:val="22"/>
        </w:rPr>
        <w:t xml:space="preserve">napojená na </w:t>
      </w:r>
      <w:proofErr w:type="spellStart"/>
      <w:r>
        <w:rPr>
          <w:rFonts w:ascii="Arial Narrow" w:hAnsi="Arial Narrow" w:cs="Calibri"/>
          <w:sz w:val="22"/>
          <w:szCs w:val="22"/>
        </w:rPr>
        <w:t>EPS</w:t>
      </w:r>
      <w:proofErr w:type="spellEnd"/>
      <w:r>
        <w:rPr>
          <w:rFonts w:ascii="Arial Narrow" w:hAnsi="Arial Narrow" w:cs="Calibri"/>
          <w:sz w:val="22"/>
          <w:szCs w:val="22"/>
        </w:rPr>
        <w:t xml:space="preserve"> pro automatické otevření v případě vniku kouře do </w:t>
      </w:r>
      <w:proofErr w:type="gramStart"/>
      <w:r>
        <w:rPr>
          <w:rFonts w:ascii="Arial Narrow" w:hAnsi="Arial Narrow" w:cs="Calibri"/>
          <w:sz w:val="22"/>
          <w:szCs w:val="22"/>
        </w:rPr>
        <w:t>chodby  schodiště</w:t>
      </w:r>
      <w:proofErr w:type="gramEnd"/>
    </w:p>
    <w:p w:rsidR="00C142F9" w:rsidRDefault="00C142F9" w:rsidP="0026340E">
      <w:pPr>
        <w:shd w:val="clear" w:color="auto" w:fill="FFFFFF" w:themeFill="background1"/>
        <w:rPr>
          <w:rFonts w:ascii="Arial Narrow" w:hAnsi="Arial Narrow"/>
          <w:sz w:val="22"/>
        </w:rPr>
      </w:pPr>
    </w:p>
    <w:p w:rsidR="00085786" w:rsidRDefault="00C142F9" w:rsidP="0026340E">
      <w:pPr>
        <w:shd w:val="clear" w:color="auto" w:fill="FFFFFF" w:themeFill="background1"/>
        <w:rPr>
          <w:rFonts w:ascii="Arial Narrow" w:hAnsi="Arial Narrow"/>
          <w:sz w:val="22"/>
        </w:rPr>
      </w:pPr>
      <w:r>
        <w:rPr>
          <w:rFonts w:ascii="Arial Narrow" w:hAnsi="Arial Narrow"/>
          <w:sz w:val="22"/>
        </w:rPr>
        <w:t>Do</w:t>
      </w:r>
      <w:r w:rsidR="00085786">
        <w:rPr>
          <w:rFonts w:ascii="Arial Narrow" w:hAnsi="Arial Narrow"/>
          <w:sz w:val="22"/>
        </w:rPr>
        <w:t xml:space="preserve">končovací práce: </w:t>
      </w:r>
    </w:p>
    <w:p w:rsidR="00085786" w:rsidRDefault="00085786" w:rsidP="0026340E">
      <w:pPr>
        <w:shd w:val="clear" w:color="auto" w:fill="FFFFFF" w:themeFill="background1"/>
        <w:rPr>
          <w:rFonts w:ascii="Arial Narrow" w:hAnsi="Arial Narrow"/>
          <w:sz w:val="22"/>
        </w:rPr>
      </w:pPr>
    </w:p>
    <w:p w:rsidR="00C57DB1" w:rsidRDefault="00C57DB1" w:rsidP="0026340E">
      <w:pPr>
        <w:shd w:val="clear" w:color="auto" w:fill="FFFFFF" w:themeFill="background1"/>
        <w:rPr>
          <w:rFonts w:ascii="Arial Narrow" w:hAnsi="Arial Narrow"/>
          <w:sz w:val="22"/>
        </w:rPr>
      </w:pPr>
      <w:r>
        <w:rPr>
          <w:rFonts w:ascii="Arial Narrow" w:hAnsi="Arial Narrow"/>
          <w:sz w:val="22"/>
        </w:rPr>
        <w:t>V rámci dokončovacích prací bud</w:t>
      </w:r>
      <w:r w:rsidR="00C644E6">
        <w:rPr>
          <w:rFonts w:ascii="Arial Narrow" w:hAnsi="Arial Narrow"/>
          <w:sz w:val="22"/>
        </w:rPr>
        <w:t>o</w:t>
      </w:r>
      <w:r>
        <w:rPr>
          <w:rFonts w:ascii="Arial Narrow" w:hAnsi="Arial Narrow"/>
          <w:sz w:val="22"/>
        </w:rPr>
        <w:t xml:space="preserve">u dodavatelem zapraveny a začištěny veškeré poškozené části </w:t>
      </w:r>
      <w:r w:rsidR="00085786">
        <w:rPr>
          <w:rFonts w:ascii="Arial Narrow" w:hAnsi="Arial Narrow"/>
          <w:sz w:val="22"/>
        </w:rPr>
        <w:t xml:space="preserve">zdí </w:t>
      </w:r>
      <w:r>
        <w:rPr>
          <w:rFonts w:ascii="Arial Narrow" w:hAnsi="Arial Narrow"/>
          <w:sz w:val="22"/>
        </w:rPr>
        <w:t>celého schodiš</w:t>
      </w:r>
      <w:r w:rsidR="00085786">
        <w:rPr>
          <w:rFonts w:ascii="Arial Narrow" w:hAnsi="Arial Narrow"/>
          <w:sz w:val="22"/>
        </w:rPr>
        <w:t xml:space="preserve">ťového prostoru vzniklé při sekání elektroinstalací rozvodů silnoproudých a slaboproudých a dále při osazování nových výplní otvorů na </w:t>
      </w:r>
      <w:proofErr w:type="spellStart"/>
      <w:r w:rsidR="00085786">
        <w:rPr>
          <w:rFonts w:ascii="Arial Narrow" w:hAnsi="Arial Narrow"/>
          <w:sz w:val="22"/>
        </w:rPr>
        <w:t>mezipodestách</w:t>
      </w:r>
      <w:proofErr w:type="spellEnd"/>
      <w:r w:rsidR="00085786">
        <w:rPr>
          <w:rFonts w:ascii="Arial Narrow" w:hAnsi="Arial Narrow"/>
          <w:sz w:val="22"/>
        </w:rPr>
        <w:t xml:space="preserve"> schodiště </w:t>
      </w:r>
      <w:r>
        <w:rPr>
          <w:rFonts w:ascii="Arial Narrow" w:hAnsi="Arial Narrow"/>
          <w:sz w:val="22"/>
        </w:rPr>
        <w:t>včetně následného sjednocení povrchů kompletní výmalbou</w:t>
      </w:r>
      <w:r w:rsidR="00085786">
        <w:rPr>
          <w:rFonts w:ascii="Arial Narrow" w:hAnsi="Arial Narrow"/>
          <w:sz w:val="22"/>
        </w:rPr>
        <w:t xml:space="preserve"> celého schodišťového prostoru.</w:t>
      </w:r>
    </w:p>
    <w:bookmarkEnd w:id="38"/>
    <w:bookmarkEnd w:id="39"/>
    <w:p w:rsidR="00C57DB1" w:rsidRDefault="00C57DB1" w:rsidP="0026340E">
      <w:pPr>
        <w:shd w:val="clear" w:color="auto" w:fill="FFFFFF" w:themeFill="background1"/>
        <w:rPr>
          <w:rFonts w:ascii="Arial Narrow" w:hAnsi="Arial Narrow" w:cs="Arial"/>
          <w:color w:val="0D0D0D"/>
          <w:sz w:val="22"/>
          <w:szCs w:val="22"/>
        </w:rPr>
      </w:pPr>
    </w:p>
    <w:p w:rsidR="00C57DB1" w:rsidRDefault="00C57DB1" w:rsidP="0026340E">
      <w:pPr>
        <w:shd w:val="clear" w:color="auto" w:fill="FFFFFF" w:themeFill="background1"/>
        <w:rPr>
          <w:rFonts w:ascii="Arial Narrow" w:hAnsi="Arial Narrow" w:cs="Arial"/>
          <w:color w:val="0D0D0D"/>
          <w:sz w:val="22"/>
          <w:szCs w:val="22"/>
        </w:rPr>
      </w:pPr>
    </w:p>
    <w:p w:rsidR="00D92ED8" w:rsidRDefault="00D92ED8" w:rsidP="0026340E">
      <w:pPr>
        <w:shd w:val="clear" w:color="auto" w:fill="FFFFFF" w:themeFill="background1"/>
        <w:rPr>
          <w:rFonts w:ascii="Arial Narrow" w:hAnsi="Arial Narrow" w:cs="Arial"/>
          <w:b/>
          <w:color w:val="0D0D0D"/>
          <w:sz w:val="22"/>
          <w:szCs w:val="22"/>
          <w:u w:val="single"/>
        </w:rPr>
      </w:pPr>
    </w:p>
    <w:p w:rsidR="00B96F6B" w:rsidRDefault="00A05E2C" w:rsidP="0026340E">
      <w:pPr>
        <w:shd w:val="clear" w:color="auto" w:fill="FFFFFF" w:themeFill="background1"/>
        <w:rPr>
          <w:rFonts w:ascii="Arial Narrow" w:hAnsi="Arial Narrow" w:cs="Arial"/>
          <w:b/>
          <w:color w:val="0D0D0D"/>
          <w:sz w:val="22"/>
          <w:szCs w:val="22"/>
          <w:u w:val="single"/>
        </w:rPr>
      </w:pPr>
      <w:r w:rsidRPr="00350268">
        <w:rPr>
          <w:rFonts w:ascii="Arial Narrow" w:hAnsi="Arial Narrow" w:cs="Arial"/>
          <w:b/>
          <w:color w:val="0D0D0D"/>
          <w:sz w:val="22"/>
          <w:szCs w:val="22"/>
          <w:u w:val="single"/>
        </w:rPr>
        <w:t>b</w:t>
      </w:r>
      <w:r w:rsidR="000827D7" w:rsidRPr="00350268">
        <w:rPr>
          <w:rFonts w:ascii="Arial Narrow" w:hAnsi="Arial Narrow" w:cs="Arial"/>
          <w:b/>
          <w:color w:val="0D0D0D"/>
          <w:sz w:val="22"/>
          <w:szCs w:val="22"/>
          <w:u w:val="single"/>
        </w:rPr>
        <w:t xml:space="preserve">) </w:t>
      </w:r>
      <w:r w:rsidR="00E16E44">
        <w:rPr>
          <w:rFonts w:ascii="Arial Narrow" w:hAnsi="Arial Narrow" w:cs="Arial"/>
          <w:b/>
          <w:color w:val="0D0D0D"/>
          <w:sz w:val="22"/>
          <w:szCs w:val="22"/>
          <w:u w:val="single"/>
        </w:rPr>
        <w:t>M</w:t>
      </w:r>
      <w:r w:rsidR="005210D7" w:rsidRPr="00350268">
        <w:rPr>
          <w:rFonts w:ascii="Arial Narrow" w:hAnsi="Arial Narrow" w:cs="Arial"/>
          <w:b/>
          <w:color w:val="0D0D0D"/>
          <w:sz w:val="22"/>
          <w:szCs w:val="22"/>
          <w:u w:val="single"/>
        </w:rPr>
        <w:t>echanická odolnost a stabilita:</w:t>
      </w:r>
    </w:p>
    <w:p w:rsidR="00B96F6B" w:rsidRDefault="00B96F6B" w:rsidP="0026340E">
      <w:pPr>
        <w:shd w:val="clear" w:color="auto" w:fill="FFFFFF" w:themeFill="background1"/>
        <w:rPr>
          <w:rFonts w:ascii="Arial Narrow" w:hAnsi="Arial Narrow" w:cs="Arial"/>
          <w:b/>
          <w:color w:val="0D0D0D"/>
          <w:sz w:val="22"/>
          <w:szCs w:val="22"/>
          <w:u w:val="single"/>
        </w:rPr>
      </w:pPr>
      <w:r>
        <w:rPr>
          <w:rFonts w:ascii="Arial Narrow" w:hAnsi="Arial Narrow" w:cs="Arial"/>
          <w:sz w:val="22"/>
        </w:rPr>
        <w:lastRenderedPageBreak/>
        <w:t>Stavební úpravy spojené s přístavbou výtahu nenarušují nosný systém objektu.</w:t>
      </w:r>
      <w:r w:rsidR="000E7DB5">
        <w:rPr>
          <w:rFonts w:ascii="Arial Narrow" w:hAnsi="Arial Narrow" w:cs="Arial"/>
          <w:sz w:val="22"/>
        </w:rPr>
        <w:t xml:space="preserve"> </w:t>
      </w:r>
      <w:r w:rsidR="00D92ED8">
        <w:rPr>
          <w:rFonts w:ascii="Arial Narrow" w:hAnsi="Arial Narrow" w:cs="Arial"/>
          <w:sz w:val="22"/>
        </w:rPr>
        <w:t xml:space="preserve"> Pod ocelovou </w:t>
      </w:r>
      <w:proofErr w:type="gramStart"/>
      <w:r w:rsidR="00D92ED8">
        <w:rPr>
          <w:rFonts w:ascii="Arial Narrow" w:hAnsi="Arial Narrow" w:cs="Arial"/>
          <w:sz w:val="22"/>
        </w:rPr>
        <w:t>konstrukcí  výtahu</w:t>
      </w:r>
      <w:proofErr w:type="gramEnd"/>
      <w:r w:rsidR="00D92ED8">
        <w:rPr>
          <w:rFonts w:ascii="Arial Narrow" w:hAnsi="Arial Narrow" w:cs="Arial"/>
          <w:sz w:val="22"/>
        </w:rPr>
        <w:t xml:space="preserve"> bude vyztužen stávající </w:t>
      </w:r>
      <w:proofErr w:type="spellStart"/>
      <w:r w:rsidR="00D92ED8">
        <w:rPr>
          <w:rFonts w:ascii="Arial Narrow" w:hAnsi="Arial Narrow" w:cs="Arial"/>
          <w:sz w:val="22"/>
        </w:rPr>
        <w:t>ŽB</w:t>
      </w:r>
      <w:proofErr w:type="spellEnd"/>
      <w:r w:rsidR="00D92ED8">
        <w:rPr>
          <w:rFonts w:ascii="Arial Narrow" w:hAnsi="Arial Narrow" w:cs="Arial"/>
          <w:sz w:val="22"/>
        </w:rPr>
        <w:t xml:space="preserve"> strop dvorní části </w:t>
      </w:r>
      <w:r w:rsidR="00C142F9">
        <w:rPr>
          <w:rFonts w:ascii="Arial Narrow" w:hAnsi="Arial Narrow" w:cs="Arial"/>
          <w:sz w:val="22"/>
        </w:rPr>
        <w:t>pode</w:t>
      </w:r>
      <w:r w:rsidR="00D92ED8">
        <w:rPr>
          <w:rFonts w:ascii="Arial Narrow" w:hAnsi="Arial Narrow" w:cs="Arial"/>
          <w:sz w:val="22"/>
        </w:rPr>
        <w:t xml:space="preserve">zděním dvou zdí ze ztraceného bednění. </w:t>
      </w:r>
    </w:p>
    <w:p w:rsidR="000E7DB5" w:rsidRDefault="000E7DB5" w:rsidP="0026340E">
      <w:pPr>
        <w:shd w:val="clear" w:color="auto" w:fill="FFFFFF" w:themeFill="background1"/>
        <w:rPr>
          <w:rFonts w:ascii="Arial Narrow" w:hAnsi="Arial Narrow"/>
          <w:bCs/>
          <w:sz w:val="22"/>
          <w:szCs w:val="22"/>
        </w:rPr>
      </w:pPr>
    </w:p>
    <w:p w:rsidR="00E16E44" w:rsidRPr="0063777A" w:rsidRDefault="00F7362F" w:rsidP="0026340E">
      <w:pPr>
        <w:shd w:val="clear" w:color="auto" w:fill="FFFFFF" w:themeFill="background1"/>
        <w:rPr>
          <w:rFonts w:ascii="Arial Narrow" w:hAnsi="Arial Narrow"/>
          <w:bCs/>
          <w:sz w:val="22"/>
          <w:szCs w:val="22"/>
        </w:rPr>
      </w:pPr>
      <w:r>
        <w:rPr>
          <w:rFonts w:ascii="Arial Narrow" w:hAnsi="Arial Narrow"/>
          <w:bCs/>
          <w:sz w:val="22"/>
          <w:szCs w:val="22"/>
        </w:rPr>
        <w:t>Dále samostatná zpráva sta</w:t>
      </w:r>
      <w:r w:rsidR="004E66DB">
        <w:rPr>
          <w:rFonts w:ascii="Arial Narrow" w:hAnsi="Arial Narrow"/>
          <w:bCs/>
          <w:sz w:val="22"/>
          <w:szCs w:val="22"/>
        </w:rPr>
        <w:t>t</w:t>
      </w:r>
      <w:r>
        <w:rPr>
          <w:rFonts w:ascii="Arial Narrow" w:hAnsi="Arial Narrow"/>
          <w:bCs/>
          <w:sz w:val="22"/>
          <w:szCs w:val="22"/>
        </w:rPr>
        <w:t xml:space="preserve">ické části. </w:t>
      </w:r>
    </w:p>
    <w:p w:rsidR="000E7DB5" w:rsidRDefault="000E7DB5" w:rsidP="0026340E">
      <w:pPr>
        <w:shd w:val="clear" w:color="auto" w:fill="FFFFFF" w:themeFill="background1"/>
        <w:rPr>
          <w:rFonts w:ascii="Arial Narrow" w:hAnsi="Arial Narrow" w:cs="Arial"/>
          <w:b/>
          <w:color w:val="0D0D0D"/>
          <w:sz w:val="22"/>
          <w:szCs w:val="22"/>
          <w:u w:val="single"/>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B.2.7</w:t>
      </w:r>
      <w:proofErr w:type="gramEnd"/>
      <w:r w:rsidRPr="005210D7">
        <w:rPr>
          <w:rFonts w:ascii="Arial Narrow" w:hAnsi="Arial Narrow" w:cs="Arial"/>
          <w:b/>
          <w:color w:val="0D0D0D"/>
          <w:sz w:val="22"/>
          <w:szCs w:val="22"/>
          <w:u w:val="single"/>
        </w:rPr>
        <w:t xml:space="preserve"> Základní charakteristika technických a technologických zařízení</w:t>
      </w:r>
      <w:r w:rsidR="00015261" w:rsidRPr="005210D7">
        <w:rPr>
          <w:rFonts w:ascii="Arial Narrow" w:hAnsi="Arial Narrow" w:cs="Arial"/>
          <w:b/>
          <w:color w:val="0D0D0D"/>
          <w:sz w:val="22"/>
          <w:szCs w:val="22"/>
          <w:u w:val="single"/>
        </w:rPr>
        <w:t>:</w:t>
      </w:r>
    </w:p>
    <w:p w:rsidR="00EF14F5" w:rsidRPr="00761BC4" w:rsidRDefault="00EF14F5" w:rsidP="0026340E">
      <w:pPr>
        <w:shd w:val="clear" w:color="auto" w:fill="FFFFFF" w:themeFill="background1"/>
        <w:rPr>
          <w:rFonts w:ascii="Arial Narrow" w:hAnsi="Arial Narrow" w:cs="Arial"/>
          <w:b/>
          <w:sz w:val="22"/>
          <w:u w:val="single"/>
        </w:rPr>
      </w:pPr>
      <w:r w:rsidRPr="00761BC4">
        <w:rPr>
          <w:rFonts w:ascii="Arial Narrow" w:hAnsi="Arial Narrow" w:cs="Arial"/>
          <w:b/>
          <w:sz w:val="22"/>
          <w:u w:val="single"/>
        </w:rPr>
        <w:t>a) vytápění:</w:t>
      </w:r>
    </w:p>
    <w:p w:rsidR="00DF1FB9" w:rsidRDefault="00C268BB" w:rsidP="0026340E">
      <w:pPr>
        <w:pStyle w:val="Zkladntext"/>
        <w:shd w:val="clear" w:color="auto" w:fill="FFFFFF" w:themeFill="background1"/>
        <w:rPr>
          <w:rFonts w:ascii="Arial Narrow" w:hAnsi="Arial Narrow"/>
          <w:sz w:val="22"/>
          <w:szCs w:val="22"/>
        </w:rPr>
      </w:pPr>
      <w:r>
        <w:rPr>
          <w:rFonts w:ascii="Arial Narrow" w:hAnsi="Arial Narrow"/>
          <w:sz w:val="22"/>
          <w:szCs w:val="22"/>
        </w:rPr>
        <w:t>Beze změn</w:t>
      </w:r>
      <w:r w:rsidR="003174A3">
        <w:rPr>
          <w:rFonts w:ascii="Arial Narrow" w:hAnsi="Arial Narrow"/>
          <w:sz w:val="22"/>
          <w:szCs w:val="22"/>
        </w:rPr>
        <w:t>.</w:t>
      </w:r>
    </w:p>
    <w:p w:rsidR="003174A3" w:rsidRPr="003174A3" w:rsidRDefault="003174A3" w:rsidP="0026340E">
      <w:pPr>
        <w:pStyle w:val="Zkladntext"/>
        <w:shd w:val="clear" w:color="auto" w:fill="FFFFFF" w:themeFill="background1"/>
        <w:rPr>
          <w:rFonts w:ascii="Arial Narrow" w:hAnsi="Arial Narrow"/>
          <w:sz w:val="22"/>
          <w:szCs w:val="22"/>
        </w:rPr>
      </w:pPr>
    </w:p>
    <w:p w:rsidR="00EF14F5" w:rsidRPr="00761BC4" w:rsidRDefault="00DF1FB9" w:rsidP="0026340E">
      <w:pPr>
        <w:shd w:val="clear" w:color="auto" w:fill="FFFFFF" w:themeFill="background1"/>
        <w:rPr>
          <w:rFonts w:ascii="Arial Narrow" w:hAnsi="Arial Narrow"/>
          <w:b/>
          <w:bCs/>
          <w:sz w:val="22"/>
          <w:u w:val="single"/>
        </w:rPr>
      </w:pPr>
      <w:r>
        <w:rPr>
          <w:rFonts w:ascii="Arial Narrow" w:hAnsi="Arial Narrow"/>
          <w:b/>
          <w:bCs/>
          <w:sz w:val="22"/>
          <w:u w:val="single"/>
        </w:rPr>
        <w:t>b)</w:t>
      </w:r>
      <w:r w:rsidR="00EF14F5" w:rsidRPr="00761BC4">
        <w:rPr>
          <w:rFonts w:ascii="Arial Narrow" w:hAnsi="Arial Narrow"/>
          <w:b/>
          <w:bCs/>
          <w:sz w:val="22"/>
          <w:u w:val="single"/>
        </w:rPr>
        <w:t xml:space="preserve"> ohřev TUV:</w:t>
      </w:r>
    </w:p>
    <w:p w:rsidR="00DF1FB9" w:rsidRPr="00C268BB" w:rsidRDefault="00C268BB" w:rsidP="0026340E">
      <w:pPr>
        <w:shd w:val="clear" w:color="auto" w:fill="FFFFFF" w:themeFill="background1"/>
        <w:rPr>
          <w:rFonts w:ascii="Arial Narrow" w:hAnsi="Arial Narrow" w:cs="Arial"/>
          <w:color w:val="0D0D0D"/>
          <w:sz w:val="22"/>
          <w:szCs w:val="22"/>
        </w:rPr>
      </w:pPr>
      <w:r w:rsidRPr="00C268BB">
        <w:rPr>
          <w:rFonts w:ascii="Arial Narrow" w:hAnsi="Arial Narrow" w:cs="Arial"/>
          <w:sz w:val="22"/>
          <w:szCs w:val="22"/>
        </w:rPr>
        <w:t>Beze změn.</w:t>
      </w:r>
    </w:p>
    <w:p w:rsidR="003174A3" w:rsidRPr="000827D7" w:rsidRDefault="003174A3"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B.2.8</w:t>
      </w:r>
      <w:proofErr w:type="gramEnd"/>
      <w:r w:rsidRPr="005210D7">
        <w:rPr>
          <w:rFonts w:ascii="Arial Narrow" w:hAnsi="Arial Narrow" w:cs="Arial"/>
          <w:b/>
          <w:color w:val="0D0D0D"/>
          <w:sz w:val="22"/>
          <w:szCs w:val="22"/>
          <w:u w:val="single"/>
        </w:rPr>
        <w:t xml:space="preserve"> Požárně bezpečnostní řešení</w:t>
      </w:r>
      <w:r w:rsidR="00015261" w:rsidRPr="005210D7">
        <w:rPr>
          <w:rFonts w:ascii="Arial Narrow" w:hAnsi="Arial Narrow" w:cs="Arial"/>
          <w:b/>
          <w:color w:val="0D0D0D"/>
          <w:sz w:val="22"/>
          <w:szCs w:val="22"/>
          <w:u w:val="single"/>
        </w:rPr>
        <w:t>:</w:t>
      </w:r>
    </w:p>
    <w:p w:rsidR="00EF14F5" w:rsidRDefault="00015261"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 xml:space="preserve">Viz. </w:t>
      </w:r>
      <w:proofErr w:type="gramStart"/>
      <w:r>
        <w:rPr>
          <w:rFonts w:ascii="Arial Narrow" w:hAnsi="Arial Narrow" w:cs="Arial"/>
          <w:color w:val="0D0D0D"/>
          <w:sz w:val="22"/>
          <w:szCs w:val="22"/>
        </w:rPr>
        <w:t xml:space="preserve">Samostatná </w:t>
      </w:r>
      <w:r w:rsidR="000E7DB5">
        <w:rPr>
          <w:rFonts w:ascii="Arial Narrow" w:hAnsi="Arial Narrow" w:cs="Arial"/>
          <w:color w:val="0D0D0D"/>
          <w:sz w:val="22"/>
          <w:szCs w:val="22"/>
        </w:rPr>
        <w:t xml:space="preserve"> </w:t>
      </w:r>
      <w:r>
        <w:rPr>
          <w:rFonts w:ascii="Arial Narrow" w:hAnsi="Arial Narrow" w:cs="Arial"/>
          <w:color w:val="0D0D0D"/>
          <w:sz w:val="22"/>
          <w:szCs w:val="22"/>
        </w:rPr>
        <w:t>Zpráva</w:t>
      </w:r>
      <w:proofErr w:type="gramEnd"/>
      <w:r>
        <w:rPr>
          <w:rFonts w:ascii="Arial Narrow" w:hAnsi="Arial Narrow" w:cs="Arial"/>
          <w:color w:val="0D0D0D"/>
          <w:sz w:val="22"/>
          <w:szCs w:val="22"/>
        </w:rPr>
        <w:t xml:space="preserve"> PBŘ</w:t>
      </w:r>
      <w:r w:rsidR="003174A3">
        <w:rPr>
          <w:rFonts w:ascii="Arial Narrow" w:hAnsi="Arial Narrow" w:cs="Arial"/>
          <w:color w:val="0D0D0D"/>
          <w:sz w:val="22"/>
          <w:szCs w:val="22"/>
        </w:rPr>
        <w:t xml:space="preserve">. </w:t>
      </w:r>
    </w:p>
    <w:p w:rsidR="003174A3" w:rsidRPr="000827D7" w:rsidRDefault="003174A3"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B.2.9</w:t>
      </w:r>
      <w:proofErr w:type="gramEnd"/>
      <w:r w:rsidRPr="005210D7">
        <w:rPr>
          <w:rFonts w:ascii="Arial Narrow" w:hAnsi="Arial Narrow" w:cs="Arial"/>
          <w:b/>
          <w:color w:val="0D0D0D"/>
          <w:sz w:val="22"/>
          <w:szCs w:val="22"/>
          <w:u w:val="single"/>
        </w:rPr>
        <w:t xml:space="preserve"> Zásady hospodaření s</w:t>
      </w:r>
      <w:r w:rsidR="00015261" w:rsidRPr="005210D7">
        <w:rPr>
          <w:rFonts w:ascii="Arial Narrow" w:hAnsi="Arial Narrow" w:cs="Arial"/>
          <w:b/>
          <w:color w:val="0D0D0D"/>
          <w:sz w:val="22"/>
          <w:szCs w:val="22"/>
          <w:u w:val="single"/>
        </w:rPr>
        <w:t> </w:t>
      </w:r>
      <w:r w:rsidRPr="005210D7">
        <w:rPr>
          <w:rFonts w:ascii="Arial Narrow" w:hAnsi="Arial Narrow" w:cs="Arial"/>
          <w:b/>
          <w:color w:val="0D0D0D"/>
          <w:sz w:val="22"/>
          <w:szCs w:val="22"/>
          <w:u w:val="single"/>
        </w:rPr>
        <w:t>energiemi</w:t>
      </w:r>
      <w:r w:rsidR="00015261" w:rsidRPr="005210D7">
        <w:rPr>
          <w:rFonts w:ascii="Arial Narrow" w:hAnsi="Arial Narrow" w:cs="Arial"/>
          <w:b/>
          <w:color w:val="0D0D0D"/>
          <w:sz w:val="22"/>
          <w:szCs w:val="22"/>
          <w:u w:val="single"/>
        </w:rPr>
        <w:t>:</w:t>
      </w:r>
    </w:p>
    <w:p w:rsidR="00C268BB" w:rsidRDefault="00C268BB" w:rsidP="0026340E">
      <w:pPr>
        <w:shd w:val="clear" w:color="auto" w:fill="FFFFFF" w:themeFill="background1"/>
        <w:jc w:val="both"/>
        <w:rPr>
          <w:rFonts w:ascii="Arial Narrow" w:hAnsi="Arial Narrow"/>
          <w:sz w:val="22"/>
        </w:rPr>
      </w:pPr>
      <w:r>
        <w:rPr>
          <w:rFonts w:ascii="Arial Narrow" w:hAnsi="Arial Narrow"/>
          <w:sz w:val="22"/>
        </w:rPr>
        <w:t>Obvod hlavního přívodu výtahu nenavyšuje výrazným způsobem energetickou náročnost budovy.</w:t>
      </w: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rPr>
      </w:pPr>
      <w:proofErr w:type="gramStart"/>
      <w:r w:rsidRPr="005210D7">
        <w:rPr>
          <w:rFonts w:ascii="Arial Narrow" w:hAnsi="Arial Narrow" w:cs="Arial"/>
          <w:b/>
          <w:color w:val="0D0D0D"/>
          <w:sz w:val="22"/>
          <w:szCs w:val="22"/>
        </w:rPr>
        <w:t>B.2.10</w:t>
      </w:r>
      <w:proofErr w:type="gramEnd"/>
      <w:r w:rsidRPr="005210D7">
        <w:rPr>
          <w:rFonts w:ascii="Arial Narrow" w:hAnsi="Arial Narrow" w:cs="Arial"/>
          <w:b/>
          <w:color w:val="0D0D0D"/>
          <w:sz w:val="22"/>
          <w:szCs w:val="22"/>
        </w:rPr>
        <w:t xml:space="preserve"> Hygienické požadavky na stavby, požadavky na pracovní a komunální prostředí</w:t>
      </w:r>
      <w:r w:rsidR="00015261" w:rsidRPr="005210D7">
        <w:rPr>
          <w:rFonts w:ascii="Arial Narrow" w:hAnsi="Arial Narrow" w:cs="Arial"/>
          <w:b/>
          <w:color w:val="0D0D0D"/>
          <w:sz w:val="22"/>
          <w:szCs w:val="22"/>
        </w:rPr>
        <w:t>:</w:t>
      </w:r>
    </w:p>
    <w:p w:rsidR="005210D7" w:rsidRDefault="005210D7" w:rsidP="0026340E">
      <w:pPr>
        <w:shd w:val="clear" w:color="auto" w:fill="FFFFFF" w:themeFill="background1"/>
        <w:rPr>
          <w:rFonts w:ascii="Arial Narrow" w:hAnsi="Arial Narrow"/>
          <w:b/>
          <w:bCs/>
          <w:sz w:val="22"/>
          <w:u w:val="single"/>
        </w:rPr>
      </w:pPr>
      <w:proofErr w:type="gramStart"/>
      <w:r w:rsidRPr="00350268">
        <w:rPr>
          <w:rFonts w:ascii="Arial Narrow" w:hAnsi="Arial Narrow"/>
          <w:b/>
          <w:bCs/>
          <w:sz w:val="22"/>
          <w:u w:val="single"/>
        </w:rPr>
        <w:t>a)  Hygienické</w:t>
      </w:r>
      <w:proofErr w:type="gramEnd"/>
      <w:r w:rsidRPr="00350268">
        <w:rPr>
          <w:rFonts w:ascii="Arial Narrow" w:hAnsi="Arial Narrow"/>
          <w:b/>
          <w:bCs/>
          <w:sz w:val="22"/>
          <w:u w:val="single"/>
        </w:rPr>
        <w:t xml:space="preserve"> požadavky na vnitřní prostředí:</w:t>
      </w:r>
    </w:p>
    <w:p w:rsidR="001A5516" w:rsidRDefault="004E66DB" w:rsidP="0026340E">
      <w:pPr>
        <w:shd w:val="clear" w:color="auto" w:fill="FFFFFF" w:themeFill="background1"/>
        <w:rPr>
          <w:rFonts w:ascii="Arial Narrow" w:hAnsi="Arial Narrow"/>
          <w:b/>
          <w:i/>
          <w:iCs/>
          <w:caps/>
          <w:sz w:val="22"/>
          <w:u w:val="single"/>
        </w:rPr>
      </w:pPr>
      <w:r>
        <w:rPr>
          <w:rFonts w:ascii="Arial Narrow" w:hAnsi="Arial Narrow"/>
          <w:sz w:val="22"/>
        </w:rPr>
        <w:t>Hlučné s</w:t>
      </w:r>
      <w:r w:rsidR="000E7DB5">
        <w:rPr>
          <w:rFonts w:ascii="Arial Narrow" w:hAnsi="Arial Narrow"/>
          <w:sz w:val="22"/>
        </w:rPr>
        <w:t xml:space="preserve">tavební práce budou </w:t>
      </w:r>
      <w:proofErr w:type="gramStart"/>
      <w:r w:rsidR="000E7DB5">
        <w:rPr>
          <w:rFonts w:ascii="Arial Narrow" w:hAnsi="Arial Narrow"/>
          <w:sz w:val="22"/>
        </w:rPr>
        <w:t>probíhat  mezi</w:t>
      </w:r>
      <w:proofErr w:type="gramEnd"/>
      <w:r w:rsidR="000E7DB5">
        <w:rPr>
          <w:rFonts w:ascii="Arial Narrow" w:hAnsi="Arial Narrow"/>
          <w:sz w:val="22"/>
        </w:rPr>
        <w:t xml:space="preserve"> 8-18h.</w:t>
      </w:r>
      <w:r>
        <w:rPr>
          <w:rFonts w:ascii="Arial Narrow" w:hAnsi="Arial Narrow"/>
          <w:sz w:val="22"/>
        </w:rPr>
        <w:t xml:space="preserve"> </w:t>
      </w:r>
    </w:p>
    <w:p w:rsidR="006E7286" w:rsidRDefault="001A5516" w:rsidP="0026340E">
      <w:pPr>
        <w:shd w:val="clear" w:color="auto" w:fill="FFFFFF" w:themeFill="background1"/>
        <w:rPr>
          <w:rFonts w:ascii="Arial Narrow" w:hAnsi="Arial Narrow"/>
          <w:sz w:val="22"/>
        </w:rPr>
      </w:pPr>
      <w:bookmarkStart w:id="40" w:name="OLE_LINK32"/>
      <w:bookmarkStart w:id="41" w:name="OLE_LINK33"/>
      <w:r>
        <w:rPr>
          <w:rFonts w:ascii="Arial Narrow" w:hAnsi="Arial Narrow"/>
          <w:sz w:val="22"/>
        </w:rPr>
        <w:t>Odpady nebudou v prostorách stavby trvale ukládány. Vznikající množství odpadů bude zneškodňováno předepsaným způsobem, určeným v předpisech z oblasti odpadového hospodářství.</w:t>
      </w:r>
      <w:bookmarkEnd w:id="40"/>
      <w:bookmarkEnd w:id="41"/>
    </w:p>
    <w:p w:rsidR="005210D7" w:rsidRDefault="005210D7" w:rsidP="0026340E">
      <w:pPr>
        <w:shd w:val="clear" w:color="auto" w:fill="FFFFFF" w:themeFill="background1"/>
        <w:rPr>
          <w:rFonts w:ascii="Arial Narrow" w:hAnsi="Arial Narrow"/>
          <w:b/>
          <w:bCs/>
          <w:sz w:val="22"/>
          <w:u w:val="single"/>
        </w:rPr>
      </w:pPr>
      <w:proofErr w:type="gramStart"/>
      <w:r w:rsidRPr="00350268">
        <w:rPr>
          <w:rFonts w:ascii="Arial Narrow" w:hAnsi="Arial Narrow"/>
          <w:b/>
          <w:bCs/>
          <w:sz w:val="22"/>
          <w:u w:val="single"/>
        </w:rPr>
        <w:t>b)  Ochrana</w:t>
      </w:r>
      <w:proofErr w:type="gramEnd"/>
      <w:r w:rsidRPr="00350268">
        <w:rPr>
          <w:rFonts w:ascii="Arial Narrow" w:hAnsi="Arial Narrow"/>
          <w:b/>
          <w:bCs/>
          <w:sz w:val="22"/>
          <w:u w:val="single"/>
        </w:rPr>
        <w:t xml:space="preserve"> zdraví:</w:t>
      </w:r>
    </w:p>
    <w:p w:rsidR="001A5516" w:rsidRPr="001A5516" w:rsidRDefault="001A5516" w:rsidP="0026340E">
      <w:pPr>
        <w:shd w:val="clear" w:color="auto" w:fill="FFFFFF" w:themeFill="background1"/>
        <w:rPr>
          <w:rFonts w:ascii="Arial Narrow" w:hAnsi="Arial Narrow"/>
          <w:bCs/>
          <w:sz w:val="22"/>
        </w:rPr>
      </w:pPr>
      <w:r>
        <w:rPr>
          <w:rFonts w:ascii="Arial Narrow" w:hAnsi="Arial Narrow"/>
          <w:bCs/>
          <w:sz w:val="22"/>
        </w:rPr>
        <w:t>O</w:t>
      </w:r>
      <w:r w:rsidRPr="001A5516">
        <w:rPr>
          <w:rFonts w:ascii="Arial Narrow" w:hAnsi="Arial Narrow"/>
          <w:bCs/>
          <w:sz w:val="22"/>
        </w:rPr>
        <w:t>vzduší ani odpadní vody nebudou nikterak zatíženy.</w:t>
      </w:r>
    </w:p>
    <w:p w:rsidR="001A5516" w:rsidRDefault="001A5516" w:rsidP="0026340E">
      <w:pPr>
        <w:shd w:val="clear" w:color="auto" w:fill="FFFFFF" w:themeFill="background1"/>
        <w:rPr>
          <w:rFonts w:ascii="Arial Narrow" w:hAnsi="Arial Narrow"/>
          <w:sz w:val="22"/>
        </w:rPr>
      </w:pPr>
      <w:r>
        <w:rPr>
          <w:rFonts w:ascii="Arial Narrow" w:hAnsi="Arial Narrow"/>
          <w:sz w:val="22"/>
        </w:rPr>
        <w:t>Odpady nebudou v prostorách stavby trvale ukládány. Vznikající množství odpadů bude zneškodňováno předepsaným způsobem, určeným v předpisech z oblasti odpadového hospodářství.</w:t>
      </w:r>
    </w:p>
    <w:p w:rsidR="005210D7" w:rsidRDefault="005210D7" w:rsidP="0026340E">
      <w:pPr>
        <w:shd w:val="clear" w:color="auto" w:fill="FFFFFF" w:themeFill="background1"/>
        <w:rPr>
          <w:rFonts w:ascii="Arial Narrow" w:hAnsi="Arial Narrow"/>
          <w:sz w:val="22"/>
        </w:rPr>
      </w:pPr>
      <w:r>
        <w:rPr>
          <w:rFonts w:ascii="Arial Narrow" w:hAnsi="Arial Narrow"/>
          <w:sz w:val="22"/>
        </w:rPr>
        <w:t>V objektu</w:t>
      </w:r>
      <w:r>
        <w:rPr>
          <w:rFonts w:ascii="Arial Narrow" w:hAnsi="Arial Narrow"/>
          <w:i/>
          <w:sz w:val="22"/>
        </w:rPr>
        <w:t xml:space="preserve"> </w:t>
      </w:r>
      <w:r>
        <w:rPr>
          <w:rFonts w:ascii="Arial Narrow" w:hAnsi="Arial Narrow"/>
          <w:sz w:val="22"/>
        </w:rPr>
        <w:t>se neuvažuje s instalací a provozováním žádných zařízení způsobujících vibrace o hodnotách a frekvencích překračujících povolené limitní hodnoty, které jsou stanovené z hlediska ochrany lidského zdraví nebo vlivů na stabilitu a trvanlivost staveb.</w:t>
      </w:r>
      <w:r w:rsidR="001A5516">
        <w:rPr>
          <w:rFonts w:ascii="Arial Narrow" w:hAnsi="Arial Narrow"/>
          <w:sz w:val="22"/>
        </w:rPr>
        <w:t xml:space="preserve"> </w:t>
      </w:r>
      <w:r w:rsidR="001A5516" w:rsidRPr="001A5516">
        <w:rPr>
          <w:rFonts w:ascii="Arial Narrow" w:hAnsi="Arial Narrow"/>
          <w:sz w:val="22"/>
        </w:rPr>
        <w:t xml:space="preserve">A </w:t>
      </w:r>
      <w:r>
        <w:rPr>
          <w:rFonts w:ascii="Arial Narrow" w:hAnsi="Arial Narrow"/>
          <w:sz w:val="22"/>
        </w:rPr>
        <w:t>neuvažuje se s instalací zařízení, která jsou zdroji nebezpečných složek záření v prostorách objektu</w:t>
      </w:r>
    </w:p>
    <w:p w:rsidR="001A5516" w:rsidRDefault="001A5516" w:rsidP="0026340E">
      <w:pPr>
        <w:shd w:val="clear" w:color="auto" w:fill="FFFFFF" w:themeFill="background1"/>
        <w:rPr>
          <w:rFonts w:ascii="Arial Narrow" w:hAnsi="Arial Narrow"/>
          <w:sz w:val="22"/>
        </w:rPr>
      </w:pPr>
      <w:r>
        <w:rPr>
          <w:rFonts w:ascii="Arial Narrow" w:hAnsi="Arial Narrow"/>
          <w:sz w:val="22"/>
        </w:rPr>
        <w:t>Ke kolaud</w:t>
      </w:r>
      <w:r w:rsidR="00B37074">
        <w:rPr>
          <w:rFonts w:ascii="Arial Narrow" w:hAnsi="Arial Narrow"/>
          <w:sz w:val="22"/>
        </w:rPr>
        <w:t>aci bude doloženo měření hluku.</w:t>
      </w: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5210D7"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B.2.11</w:t>
      </w:r>
      <w:proofErr w:type="gramEnd"/>
      <w:r w:rsidRPr="005210D7">
        <w:rPr>
          <w:rFonts w:ascii="Arial Narrow" w:hAnsi="Arial Narrow" w:cs="Arial"/>
          <w:b/>
          <w:color w:val="0D0D0D"/>
          <w:sz w:val="22"/>
          <w:szCs w:val="22"/>
          <w:u w:val="single"/>
        </w:rPr>
        <w:t xml:space="preserve"> Ochrana stavby před negativními účinky vnějšího prostředí</w:t>
      </w:r>
      <w:r w:rsidR="001F5062" w:rsidRPr="005210D7">
        <w:rPr>
          <w:rFonts w:ascii="Arial Narrow" w:hAnsi="Arial Narrow" w:cs="Arial"/>
          <w:b/>
          <w:color w:val="0D0D0D"/>
          <w:sz w:val="22"/>
          <w:szCs w:val="22"/>
          <w:u w:val="single"/>
        </w:rPr>
        <w:t>:</w:t>
      </w:r>
    </w:p>
    <w:p w:rsidR="000827D7" w:rsidRPr="00350268" w:rsidRDefault="000827D7" w:rsidP="0026340E">
      <w:pPr>
        <w:shd w:val="clear" w:color="auto" w:fill="FFFFFF" w:themeFill="background1"/>
        <w:rPr>
          <w:rFonts w:ascii="Arial Narrow" w:hAnsi="Arial Narrow" w:cs="Arial"/>
          <w:b/>
          <w:color w:val="0D0D0D"/>
          <w:sz w:val="22"/>
          <w:szCs w:val="22"/>
          <w:u w:val="single"/>
        </w:rPr>
      </w:pPr>
      <w:r w:rsidRPr="00350268">
        <w:rPr>
          <w:rFonts w:ascii="Arial Narrow" w:hAnsi="Arial Narrow" w:cs="Arial"/>
          <w:b/>
          <w:color w:val="0D0D0D"/>
          <w:sz w:val="22"/>
          <w:szCs w:val="22"/>
          <w:u w:val="single"/>
        </w:rPr>
        <w:t>a) ochrana p</w:t>
      </w:r>
      <w:r w:rsidR="001F5062" w:rsidRPr="00350268">
        <w:rPr>
          <w:rFonts w:ascii="Arial Narrow" w:hAnsi="Arial Narrow" w:cs="Arial"/>
          <w:b/>
          <w:color w:val="0D0D0D"/>
          <w:sz w:val="22"/>
          <w:szCs w:val="22"/>
          <w:u w:val="single"/>
        </w:rPr>
        <w:t>řed pronikáním radonu z podloží:</w:t>
      </w:r>
    </w:p>
    <w:p w:rsidR="001F5062" w:rsidRDefault="001A5516"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R</w:t>
      </w:r>
      <w:r w:rsidR="00971781">
        <w:rPr>
          <w:rFonts w:ascii="Arial Narrow" w:hAnsi="Arial Narrow" w:cs="Arial"/>
          <w:color w:val="0D0D0D"/>
          <w:sz w:val="22"/>
          <w:szCs w:val="22"/>
        </w:rPr>
        <w:t>adonový průzkum nebyl</w:t>
      </w:r>
      <w:r w:rsidR="00C65C8B">
        <w:rPr>
          <w:rFonts w:ascii="Arial Narrow" w:hAnsi="Arial Narrow" w:cs="Arial"/>
          <w:color w:val="0D0D0D"/>
          <w:sz w:val="22"/>
          <w:szCs w:val="22"/>
        </w:rPr>
        <w:t xml:space="preserve"> vzhledem k charakteru stavby</w:t>
      </w:r>
      <w:r w:rsidR="00971781">
        <w:rPr>
          <w:rFonts w:ascii="Arial Narrow" w:hAnsi="Arial Narrow" w:cs="Arial"/>
          <w:color w:val="0D0D0D"/>
          <w:sz w:val="22"/>
          <w:szCs w:val="22"/>
        </w:rPr>
        <w:t xml:space="preserve"> proveden.</w:t>
      </w:r>
    </w:p>
    <w:p w:rsidR="00971781" w:rsidRPr="000827D7" w:rsidRDefault="00971781" w:rsidP="0026340E">
      <w:pPr>
        <w:shd w:val="clear" w:color="auto" w:fill="FFFFFF" w:themeFill="background1"/>
        <w:rPr>
          <w:rFonts w:ascii="Arial Narrow" w:hAnsi="Arial Narrow" w:cs="Arial"/>
          <w:color w:val="0D0D0D"/>
          <w:sz w:val="22"/>
          <w:szCs w:val="22"/>
        </w:rPr>
      </w:pPr>
    </w:p>
    <w:p w:rsidR="000827D7" w:rsidRPr="00350268" w:rsidRDefault="000827D7" w:rsidP="0026340E">
      <w:pPr>
        <w:shd w:val="clear" w:color="auto" w:fill="FFFFFF" w:themeFill="background1"/>
        <w:rPr>
          <w:rFonts w:ascii="Arial Narrow" w:hAnsi="Arial Narrow" w:cs="Arial"/>
          <w:b/>
          <w:color w:val="0D0D0D"/>
          <w:sz w:val="22"/>
          <w:szCs w:val="22"/>
          <w:u w:val="single"/>
        </w:rPr>
      </w:pPr>
      <w:r w:rsidRPr="00350268">
        <w:rPr>
          <w:rFonts w:ascii="Arial Narrow" w:hAnsi="Arial Narrow" w:cs="Arial"/>
          <w:b/>
          <w:color w:val="0D0D0D"/>
          <w:sz w:val="22"/>
          <w:szCs w:val="22"/>
          <w:u w:val="single"/>
        </w:rPr>
        <w:t>b) ochrana před bludnými proudy, technickou seizmicitou, hlukem, protipovodňová opatření, po</w:t>
      </w:r>
      <w:r w:rsidR="001F5062" w:rsidRPr="00350268">
        <w:rPr>
          <w:rFonts w:ascii="Arial Narrow" w:hAnsi="Arial Narrow" w:cs="Arial"/>
          <w:b/>
          <w:color w:val="0D0D0D"/>
          <w:sz w:val="22"/>
          <w:szCs w:val="22"/>
          <w:u w:val="single"/>
        </w:rPr>
        <w:t>ddolování, výskyt metanu apod.:</w:t>
      </w:r>
    </w:p>
    <w:p w:rsidR="00D31601" w:rsidRDefault="001F5062"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Ochranná opatření nejsou nutná, zmíněné jevy se v místě stavby nevyskytují.</w:t>
      </w:r>
    </w:p>
    <w:p w:rsidR="00EF14F5" w:rsidRPr="000827D7" w:rsidRDefault="00EF14F5" w:rsidP="0026340E">
      <w:pPr>
        <w:shd w:val="clear" w:color="auto" w:fill="FFFFFF" w:themeFill="background1"/>
        <w:rPr>
          <w:rFonts w:ascii="Arial Narrow" w:hAnsi="Arial Narrow" w:cs="Arial"/>
          <w:color w:val="0D0D0D"/>
          <w:sz w:val="22"/>
          <w:szCs w:val="22"/>
        </w:rPr>
      </w:pPr>
    </w:p>
    <w:p w:rsidR="00C13E2E" w:rsidRDefault="000827D7" w:rsidP="0026340E">
      <w:pPr>
        <w:shd w:val="clear" w:color="auto" w:fill="FFFFFF" w:themeFill="background1"/>
        <w:rPr>
          <w:rFonts w:ascii="Arial Narrow" w:hAnsi="Arial Narrow" w:cs="Arial"/>
          <w:b/>
          <w:color w:val="0D0D0D"/>
          <w:sz w:val="22"/>
          <w:szCs w:val="22"/>
          <w:u w:val="single"/>
        </w:rPr>
      </w:pPr>
      <w:proofErr w:type="gramStart"/>
      <w:r w:rsidRPr="005210D7">
        <w:rPr>
          <w:rFonts w:ascii="Arial Narrow" w:hAnsi="Arial Narrow" w:cs="Arial"/>
          <w:b/>
          <w:color w:val="0D0D0D"/>
          <w:sz w:val="22"/>
          <w:szCs w:val="22"/>
          <w:u w:val="single"/>
        </w:rPr>
        <w:t>B.3 Připojení</w:t>
      </w:r>
      <w:proofErr w:type="gramEnd"/>
      <w:r w:rsidRPr="005210D7">
        <w:rPr>
          <w:rFonts w:ascii="Arial Narrow" w:hAnsi="Arial Narrow" w:cs="Arial"/>
          <w:b/>
          <w:color w:val="0D0D0D"/>
          <w:sz w:val="22"/>
          <w:szCs w:val="22"/>
          <w:u w:val="single"/>
        </w:rPr>
        <w:t xml:space="preserve"> na technickou infrastrukturu</w:t>
      </w:r>
      <w:r w:rsidR="001F5062" w:rsidRPr="005210D7">
        <w:rPr>
          <w:rFonts w:ascii="Arial Narrow" w:hAnsi="Arial Narrow" w:cs="Arial"/>
          <w:b/>
          <w:color w:val="0D0D0D"/>
          <w:sz w:val="22"/>
          <w:szCs w:val="22"/>
          <w:u w:val="single"/>
        </w:rPr>
        <w:t>:</w:t>
      </w:r>
    </w:p>
    <w:p w:rsidR="000827D7" w:rsidRDefault="00A05E2C" w:rsidP="0026340E">
      <w:pPr>
        <w:shd w:val="clear" w:color="auto" w:fill="FFFFFF" w:themeFill="background1"/>
        <w:rPr>
          <w:rFonts w:ascii="Arial Narrow" w:hAnsi="Arial Narrow" w:cs="Arial"/>
          <w:b/>
          <w:color w:val="0D0D0D"/>
          <w:sz w:val="22"/>
          <w:szCs w:val="22"/>
          <w:u w:val="single"/>
        </w:rPr>
      </w:pPr>
      <w:r w:rsidRPr="00761BC4">
        <w:rPr>
          <w:rFonts w:ascii="Arial Narrow" w:hAnsi="Arial Narrow" w:cs="Arial"/>
          <w:b/>
          <w:color w:val="0D0D0D"/>
          <w:sz w:val="22"/>
          <w:szCs w:val="22"/>
          <w:u w:val="single"/>
        </w:rPr>
        <w:t>a) zásobování vodou:</w:t>
      </w:r>
    </w:p>
    <w:p w:rsidR="00EF14F5" w:rsidRDefault="001A5516"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bookmarkStart w:id="42" w:name="OLE_LINK34"/>
      <w:bookmarkStart w:id="43" w:name="OLE_LINK35"/>
      <w:r w:rsidRPr="001A5516">
        <w:rPr>
          <w:rFonts w:ascii="Arial Narrow" w:hAnsi="Arial Narrow"/>
        </w:rPr>
        <w:t>Stávající beze změn.</w:t>
      </w:r>
      <w:bookmarkEnd w:id="42"/>
      <w:bookmarkEnd w:id="43"/>
    </w:p>
    <w:p w:rsidR="0063777A" w:rsidRPr="0063777A" w:rsidRDefault="0063777A"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p>
    <w:p w:rsidR="00A05E2C" w:rsidRDefault="00A05E2C" w:rsidP="0026340E">
      <w:pPr>
        <w:shd w:val="clear" w:color="auto" w:fill="FFFFFF" w:themeFill="background1"/>
        <w:rPr>
          <w:rFonts w:ascii="Arial Narrow" w:hAnsi="Arial Narrow" w:cs="Arial"/>
          <w:b/>
          <w:color w:val="0D0D0D"/>
          <w:sz w:val="22"/>
          <w:szCs w:val="22"/>
          <w:u w:val="single"/>
        </w:rPr>
      </w:pPr>
      <w:r w:rsidRPr="00761BC4">
        <w:rPr>
          <w:rFonts w:ascii="Arial Narrow" w:hAnsi="Arial Narrow" w:cs="Arial"/>
          <w:b/>
          <w:color w:val="0D0D0D"/>
          <w:sz w:val="22"/>
          <w:szCs w:val="22"/>
          <w:u w:val="single"/>
        </w:rPr>
        <w:t>b) splašková kanalizace:</w:t>
      </w:r>
    </w:p>
    <w:p w:rsidR="0063777A" w:rsidRDefault="001A5516"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r w:rsidRPr="001A5516">
        <w:rPr>
          <w:rFonts w:ascii="Arial Narrow" w:hAnsi="Arial Narrow"/>
        </w:rPr>
        <w:t>Stávající beze změn.</w:t>
      </w:r>
      <w:r w:rsidR="002915F5">
        <w:rPr>
          <w:rFonts w:ascii="Arial Narrow" w:hAnsi="Arial Narrow"/>
        </w:rPr>
        <w:t xml:space="preserve"> </w:t>
      </w:r>
    </w:p>
    <w:p w:rsidR="00971781" w:rsidRPr="003174A3" w:rsidRDefault="00971781"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p>
    <w:p w:rsidR="00A05E2C" w:rsidRDefault="00A05E2C" w:rsidP="0026340E">
      <w:pPr>
        <w:shd w:val="clear" w:color="auto" w:fill="FFFFFF" w:themeFill="background1"/>
        <w:rPr>
          <w:rFonts w:ascii="Arial Narrow" w:hAnsi="Arial Narrow" w:cs="Arial"/>
          <w:b/>
          <w:color w:val="0D0D0D"/>
          <w:sz w:val="22"/>
          <w:szCs w:val="22"/>
          <w:u w:val="single"/>
        </w:rPr>
      </w:pPr>
      <w:r w:rsidRPr="00761BC4">
        <w:rPr>
          <w:rFonts w:ascii="Arial Narrow" w:hAnsi="Arial Narrow" w:cs="Arial"/>
          <w:b/>
          <w:color w:val="0D0D0D"/>
          <w:sz w:val="22"/>
          <w:szCs w:val="22"/>
          <w:u w:val="single"/>
        </w:rPr>
        <w:t>c) dešťová kanalizace:</w:t>
      </w:r>
    </w:p>
    <w:p w:rsidR="00B614E4" w:rsidRDefault="001A5516"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r w:rsidRPr="001A5516">
        <w:rPr>
          <w:rFonts w:ascii="Arial Narrow" w:hAnsi="Arial Narrow"/>
        </w:rPr>
        <w:t>Stávající beze změn.</w:t>
      </w:r>
      <w:r w:rsidR="002915F5">
        <w:rPr>
          <w:rFonts w:ascii="Arial Narrow" w:hAnsi="Arial Narrow"/>
        </w:rPr>
        <w:t xml:space="preserve"> </w:t>
      </w:r>
    </w:p>
    <w:p w:rsidR="00971781" w:rsidRDefault="00971781"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p>
    <w:p w:rsidR="00727385" w:rsidRPr="00B614E4" w:rsidRDefault="00727385" w:rsidP="0026340E">
      <w:pPr>
        <w:pStyle w:val="Zkladntext3"/>
        <w:shd w:val="clear" w:color="auto" w:fill="FFFFFF" w:themeFill="background1"/>
        <w:tabs>
          <w:tab w:val="clear" w:pos="1"/>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 w:val="clear" w:pos="26904"/>
          <w:tab w:val="clear" w:pos="27612"/>
        </w:tabs>
        <w:spacing w:before="0"/>
        <w:rPr>
          <w:rFonts w:ascii="Arial Narrow" w:hAnsi="Arial Narrow"/>
        </w:rPr>
      </w:pPr>
      <w:r w:rsidRPr="00761BC4">
        <w:rPr>
          <w:rFonts w:ascii="Arial Narrow" w:hAnsi="Arial Narrow" w:cs="Arial"/>
          <w:b/>
          <w:color w:val="0D0D0D"/>
          <w:szCs w:val="22"/>
          <w:u w:val="single"/>
        </w:rPr>
        <w:t>d) zásobování plynem:</w:t>
      </w:r>
    </w:p>
    <w:p w:rsidR="00EF14F5" w:rsidRPr="00B96F6B" w:rsidRDefault="001A5516" w:rsidP="0026340E">
      <w:pPr>
        <w:shd w:val="clear" w:color="auto" w:fill="FFFFFF" w:themeFill="background1"/>
        <w:jc w:val="both"/>
        <w:rPr>
          <w:rFonts w:ascii="Arial Narrow" w:hAnsi="Arial Narrow" w:cs="Arial"/>
          <w:sz w:val="22"/>
          <w:szCs w:val="22"/>
        </w:rPr>
      </w:pPr>
      <w:r>
        <w:rPr>
          <w:rFonts w:ascii="Arial Narrow" w:hAnsi="Arial Narrow" w:cs="Arial"/>
          <w:sz w:val="22"/>
          <w:szCs w:val="22"/>
        </w:rPr>
        <w:t>Stávající beze změn.</w:t>
      </w:r>
    </w:p>
    <w:p w:rsidR="00A05E2C" w:rsidRPr="00795EB2" w:rsidRDefault="00727385" w:rsidP="0026340E">
      <w:pPr>
        <w:shd w:val="clear" w:color="auto" w:fill="FFFFFF" w:themeFill="background1"/>
        <w:rPr>
          <w:rFonts w:ascii="Arial Narrow" w:hAnsi="Arial Narrow" w:cs="Arial"/>
          <w:b/>
          <w:color w:val="0D0D0D"/>
          <w:sz w:val="22"/>
          <w:szCs w:val="22"/>
          <w:u w:val="single"/>
        </w:rPr>
      </w:pPr>
      <w:r w:rsidRPr="00795EB2">
        <w:rPr>
          <w:rFonts w:ascii="Arial Narrow" w:hAnsi="Arial Narrow" w:cs="Arial"/>
          <w:b/>
          <w:color w:val="0D0D0D"/>
          <w:sz w:val="22"/>
          <w:szCs w:val="22"/>
          <w:u w:val="single"/>
        </w:rPr>
        <w:t>e</w:t>
      </w:r>
      <w:r w:rsidR="00A05E2C" w:rsidRPr="00795EB2">
        <w:rPr>
          <w:rFonts w:ascii="Arial Narrow" w:hAnsi="Arial Narrow" w:cs="Arial"/>
          <w:b/>
          <w:color w:val="0D0D0D"/>
          <w:sz w:val="22"/>
          <w:szCs w:val="22"/>
          <w:u w:val="single"/>
        </w:rPr>
        <w:t>) zásobování elektrickou energií:</w:t>
      </w:r>
    </w:p>
    <w:p w:rsidR="001A5516" w:rsidRDefault="001A5516" w:rsidP="0026340E">
      <w:pPr>
        <w:shd w:val="clear" w:color="auto" w:fill="FFFFFF" w:themeFill="background1"/>
        <w:jc w:val="both"/>
        <w:rPr>
          <w:rFonts w:ascii="Arial Narrow" w:hAnsi="Arial Narrow"/>
          <w:sz w:val="22"/>
        </w:rPr>
      </w:pPr>
      <w:bookmarkStart w:id="44" w:name="OLE_LINK84"/>
      <w:bookmarkStart w:id="45" w:name="OLE_LINK45"/>
      <w:bookmarkStart w:id="46" w:name="OLE_LINK46"/>
      <w:bookmarkStart w:id="47" w:name="OLE_LINK28"/>
      <w:r>
        <w:rPr>
          <w:rFonts w:ascii="Arial Narrow" w:hAnsi="Arial Narrow"/>
          <w:sz w:val="22"/>
        </w:rPr>
        <w:t>Obvod hlavního přívodu výtahu nenavyšuje výrazným způsobem energetickou náročnost budovy.</w:t>
      </w:r>
    </w:p>
    <w:bookmarkEnd w:id="44"/>
    <w:bookmarkEnd w:id="45"/>
    <w:bookmarkEnd w:id="46"/>
    <w:p w:rsidR="0099009A" w:rsidRDefault="00E24EAA" w:rsidP="0026340E">
      <w:pPr>
        <w:shd w:val="clear" w:color="auto" w:fill="FFFFFF" w:themeFill="background1"/>
        <w:rPr>
          <w:rFonts w:ascii="Arial Narrow" w:hAnsi="Arial Narrow"/>
          <w:sz w:val="22"/>
        </w:rPr>
      </w:pPr>
      <w:r w:rsidRPr="00E24EAA">
        <w:rPr>
          <w:rFonts w:ascii="Arial Narrow" w:hAnsi="Arial Narrow" w:cs="Arial"/>
          <w:bCs/>
          <w:sz w:val="22"/>
        </w:rPr>
        <w:lastRenderedPageBreak/>
        <w:t>Připojení objektu je beze změn.</w:t>
      </w:r>
      <w:r>
        <w:rPr>
          <w:rFonts w:ascii="Arial Narrow" w:hAnsi="Arial Narrow" w:cs="Arial"/>
          <w:bCs/>
          <w:sz w:val="22"/>
        </w:rPr>
        <w:t xml:space="preserve"> </w:t>
      </w:r>
      <w:r>
        <w:rPr>
          <w:rFonts w:ascii="Arial Narrow" w:hAnsi="Arial Narrow"/>
          <w:sz w:val="22"/>
        </w:rPr>
        <w:t>Rozvaděč výtahu bude napojen ze stávajícího domovního rozvaděče</w:t>
      </w:r>
      <w:r w:rsidR="00B614E4">
        <w:rPr>
          <w:rFonts w:ascii="Arial Narrow" w:hAnsi="Arial Narrow"/>
          <w:sz w:val="22"/>
        </w:rPr>
        <w:t>.</w:t>
      </w:r>
    </w:p>
    <w:p w:rsidR="00B96F6B" w:rsidRDefault="00B96F6B" w:rsidP="0026340E">
      <w:pPr>
        <w:shd w:val="clear" w:color="auto" w:fill="FFFFFF" w:themeFill="background1"/>
        <w:ind w:firstLine="708"/>
        <w:rPr>
          <w:rFonts w:ascii="Arial Narrow" w:hAnsi="Arial Narrow"/>
          <w:sz w:val="22"/>
        </w:rPr>
      </w:pPr>
      <w:r>
        <w:rPr>
          <w:rFonts w:ascii="Arial Narrow" w:hAnsi="Arial Narrow"/>
          <w:sz w:val="22"/>
        </w:rPr>
        <w:t>Jištění v hlavním domovním rozvaděči: B25/3 A</w:t>
      </w:r>
    </w:p>
    <w:p w:rsidR="00B96F6B" w:rsidRDefault="00B96F6B" w:rsidP="0026340E">
      <w:pPr>
        <w:shd w:val="clear" w:color="auto" w:fill="FFFFFF" w:themeFill="background1"/>
        <w:ind w:firstLine="708"/>
        <w:rPr>
          <w:rFonts w:ascii="Arial Narrow" w:hAnsi="Arial Narrow"/>
          <w:sz w:val="22"/>
        </w:rPr>
      </w:pPr>
      <w:r>
        <w:rPr>
          <w:rFonts w:ascii="Arial Narrow" w:hAnsi="Arial Narrow"/>
          <w:sz w:val="22"/>
        </w:rPr>
        <w:t>Jištění v hlavním vypínači výtahu: proudový chránič s nadproudovou ochranou</w:t>
      </w:r>
    </w:p>
    <w:p w:rsidR="00B96F6B" w:rsidRDefault="00B96F6B" w:rsidP="0026340E">
      <w:pPr>
        <w:shd w:val="clear" w:color="auto" w:fill="FFFFFF" w:themeFill="background1"/>
        <w:ind w:firstLine="708"/>
        <w:rPr>
          <w:rFonts w:ascii="Arial Narrow" w:hAnsi="Arial Narrow"/>
          <w:sz w:val="22"/>
        </w:rPr>
      </w:pPr>
      <w:r>
        <w:rPr>
          <w:rFonts w:ascii="Arial Narrow" w:hAnsi="Arial Narrow"/>
          <w:sz w:val="22"/>
        </w:rPr>
        <w:t xml:space="preserve">Hlavní pojistky v rozvaděči výtahu: A </w:t>
      </w:r>
      <w:proofErr w:type="spellStart"/>
      <w:r>
        <w:rPr>
          <w:rFonts w:ascii="Arial Narrow" w:hAnsi="Arial Narrow"/>
          <w:sz w:val="22"/>
        </w:rPr>
        <w:t>gG</w:t>
      </w:r>
      <w:proofErr w:type="spellEnd"/>
    </w:p>
    <w:p w:rsidR="00C142F9" w:rsidRDefault="00B96F6B" w:rsidP="0026340E">
      <w:pPr>
        <w:shd w:val="clear" w:color="auto" w:fill="FFFFFF" w:themeFill="background1"/>
        <w:ind w:firstLine="708"/>
        <w:rPr>
          <w:rFonts w:ascii="Arial Narrow" w:hAnsi="Arial Narrow"/>
          <w:sz w:val="22"/>
        </w:rPr>
      </w:pPr>
      <w:r>
        <w:rPr>
          <w:rFonts w:ascii="Arial Narrow" w:hAnsi="Arial Narrow"/>
          <w:sz w:val="22"/>
        </w:rPr>
        <w:t xml:space="preserve">Jištění motoru v rozvaděči výtahu: </w:t>
      </w:r>
      <w:proofErr w:type="spellStart"/>
      <w:r>
        <w:rPr>
          <w:rFonts w:ascii="Arial Narrow" w:hAnsi="Arial Narrow"/>
          <w:sz w:val="22"/>
        </w:rPr>
        <w:t>B20</w:t>
      </w:r>
      <w:proofErr w:type="spellEnd"/>
      <w:r>
        <w:rPr>
          <w:rFonts w:ascii="Arial Narrow" w:hAnsi="Arial Narrow"/>
          <w:sz w:val="22"/>
        </w:rPr>
        <w:t>/3 A</w:t>
      </w:r>
    </w:p>
    <w:p w:rsidR="00C142F9" w:rsidRDefault="00C142F9" w:rsidP="0026340E">
      <w:pPr>
        <w:shd w:val="clear" w:color="auto" w:fill="FFFFFF" w:themeFill="background1"/>
        <w:rPr>
          <w:rFonts w:ascii="Arial Narrow" w:hAnsi="Arial Narrow"/>
          <w:bCs/>
          <w:sz w:val="22"/>
        </w:rPr>
      </w:pPr>
      <w:r>
        <w:rPr>
          <w:rFonts w:ascii="Arial Narrow" w:hAnsi="Arial Narrow"/>
          <w:bCs/>
          <w:sz w:val="22"/>
        </w:rPr>
        <w:t>Připojení výtahu k elektrické síti, musí být provedeno samostatným okruhem z hlavního domovního rozv</w:t>
      </w:r>
      <w:r w:rsidR="00E15A10">
        <w:rPr>
          <w:rFonts w:ascii="Arial Narrow" w:hAnsi="Arial Narrow"/>
          <w:bCs/>
          <w:sz w:val="22"/>
        </w:rPr>
        <w:t>a</w:t>
      </w:r>
      <w:r>
        <w:rPr>
          <w:rFonts w:ascii="Arial Narrow" w:hAnsi="Arial Narrow"/>
          <w:bCs/>
          <w:sz w:val="22"/>
        </w:rPr>
        <w:t xml:space="preserve">děče </w:t>
      </w:r>
      <w:proofErr w:type="spellStart"/>
      <w:r>
        <w:rPr>
          <w:rFonts w:ascii="Arial Narrow" w:hAnsi="Arial Narrow"/>
          <w:bCs/>
          <w:sz w:val="22"/>
        </w:rPr>
        <w:t>HDR</w:t>
      </w:r>
      <w:proofErr w:type="spellEnd"/>
      <w:r>
        <w:rPr>
          <w:rFonts w:ascii="Arial Narrow" w:hAnsi="Arial Narrow"/>
          <w:bCs/>
          <w:sz w:val="22"/>
        </w:rPr>
        <w:t xml:space="preserve">. Do </w:t>
      </w:r>
      <w:proofErr w:type="spellStart"/>
      <w:r>
        <w:rPr>
          <w:rFonts w:ascii="Arial Narrow" w:hAnsi="Arial Narrow"/>
          <w:bCs/>
          <w:sz w:val="22"/>
        </w:rPr>
        <w:t>HDR</w:t>
      </w:r>
      <w:proofErr w:type="spellEnd"/>
      <w:r>
        <w:rPr>
          <w:rFonts w:ascii="Arial Narrow" w:hAnsi="Arial Narrow"/>
          <w:bCs/>
          <w:sz w:val="22"/>
        </w:rPr>
        <w:t xml:space="preserve"> musí být nově instalován 3. pólový jistič </w:t>
      </w:r>
      <w:proofErr w:type="spellStart"/>
      <w:r>
        <w:rPr>
          <w:rFonts w:ascii="Arial Narrow" w:hAnsi="Arial Narrow"/>
          <w:bCs/>
          <w:sz w:val="22"/>
        </w:rPr>
        <w:t>2</w:t>
      </w:r>
      <w:r w:rsidR="00E15A10">
        <w:rPr>
          <w:rFonts w:ascii="Arial Narrow" w:hAnsi="Arial Narrow"/>
          <w:bCs/>
          <w:sz w:val="22"/>
        </w:rPr>
        <w:t>5</w:t>
      </w:r>
      <w:r>
        <w:rPr>
          <w:rFonts w:ascii="Arial Narrow" w:hAnsi="Arial Narrow"/>
          <w:bCs/>
          <w:sz w:val="22"/>
        </w:rPr>
        <w:t>A</w:t>
      </w:r>
      <w:proofErr w:type="spellEnd"/>
      <w:r>
        <w:rPr>
          <w:rFonts w:ascii="Arial Narrow" w:hAnsi="Arial Narrow"/>
          <w:bCs/>
          <w:sz w:val="22"/>
        </w:rPr>
        <w:t xml:space="preserve"> charakteristiky </w:t>
      </w:r>
      <w:r w:rsidR="00E15A10">
        <w:rPr>
          <w:rFonts w:ascii="Arial Narrow" w:hAnsi="Arial Narrow"/>
          <w:bCs/>
          <w:sz w:val="22"/>
        </w:rPr>
        <w:t>C</w:t>
      </w:r>
      <w:r>
        <w:rPr>
          <w:rFonts w:ascii="Arial Narrow" w:hAnsi="Arial Narrow"/>
          <w:bCs/>
          <w:sz w:val="22"/>
        </w:rPr>
        <w:t>. K připojení výtahu, musí být použit kabel s </w:t>
      </w:r>
      <w:proofErr w:type="spellStart"/>
      <w:r>
        <w:rPr>
          <w:rFonts w:ascii="Arial Narrow" w:hAnsi="Arial Narrow"/>
          <w:bCs/>
          <w:sz w:val="22"/>
        </w:rPr>
        <w:t>Cu</w:t>
      </w:r>
      <w:proofErr w:type="spellEnd"/>
      <w:r>
        <w:rPr>
          <w:rFonts w:ascii="Arial Narrow" w:hAnsi="Arial Narrow"/>
          <w:bCs/>
          <w:sz w:val="22"/>
        </w:rPr>
        <w:t xml:space="preserve"> vodiči </w:t>
      </w:r>
      <w:proofErr w:type="spellStart"/>
      <w:r>
        <w:rPr>
          <w:rFonts w:ascii="Arial Narrow" w:hAnsi="Arial Narrow"/>
          <w:bCs/>
          <w:sz w:val="22"/>
        </w:rPr>
        <w:t>5x4mm2</w:t>
      </w:r>
      <w:proofErr w:type="spellEnd"/>
      <w:r>
        <w:rPr>
          <w:rFonts w:ascii="Arial Narrow" w:hAnsi="Arial Narrow"/>
          <w:bCs/>
          <w:sz w:val="22"/>
        </w:rPr>
        <w:t>.</w:t>
      </w:r>
    </w:p>
    <w:p w:rsidR="00C142F9" w:rsidRDefault="00C142F9" w:rsidP="0026340E">
      <w:pPr>
        <w:shd w:val="clear" w:color="auto" w:fill="FFFFFF" w:themeFill="background1"/>
        <w:rPr>
          <w:rFonts w:ascii="Arial Narrow" w:hAnsi="Arial Narrow"/>
          <w:bCs/>
          <w:sz w:val="22"/>
        </w:rPr>
      </w:pPr>
      <w:r>
        <w:rPr>
          <w:rFonts w:ascii="Arial Narrow" w:hAnsi="Arial Narrow"/>
          <w:bCs/>
          <w:sz w:val="22"/>
        </w:rPr>
        <w:t>Kabel hlavního přívodu musí splňovat požadavky ČSN EN 73 802, čl. 12. 9. 2 a) c):</w:t>
      </w:r>
    </w:p>
    <w:p w:rsidR="00C142F9" w:rsidRPr="0038112E" w:rsidRDefault="00C142F9" w:rsidP="0026340E">
      <w:pPr>
        <w:pStyle w:val="Normlnodsazen"/>
        <w:numPr>
          <w:ilvl w:val="0"/>
          <w:numId w:val="39"/>
        </w:numPr>
        <w:shd w:val="clear" w:color="auto" w:fill="FFFFFF" w:themeFill="background1"/>
        <w:spacing w:before="60" w:after="20"/>
        <w:ind w:left="851" w:hanging="284"/>
        <w:jc w:val="both"/>
        <w:rPr>
          <w:rFonts w:ascii="Arial Narrow" w:hAnsi="Arial Narrow"/>
          <w:sz w:val="22"/>
          <w:szCs w:val="22"/>
        </w:rPr>
      </w:pPr>
      <w:r w:rsidRPr="0038112E">
        <w:rPr>
          <w:rFonts w:ascii="Arial Narrow" w:hAnsi="Arial Narrow"/>
          <w:sz w:val="22"/>
          <w:szCs w:val="22"/>
        </w:rPr>
        <w:t xml:space="preserve">musí být použity vodiče a kabely s třídou funkčnosti </w:t>
      </w:r>
      <w:proofErr w:type="spellStart"/>
      <w:r w:rsidRPr="0038112E">
        <w:rPr>
          <w:rFonts w:ascii="Arial Narrow" w:hAnsi="Arial Narrow"/>
          <w:sz w:val="22"/>
          <w:szCs w:val="22"/>
        </w:rPr>
        <w:t>P15</w:t>
      </w:r>
      <w:proofErr w:type="spellEnd"/>
      <w:r w:rsidRPr="0038112E">
        <w:rPr>
          <w:rFonts w:ascii="Arial Narrow" w:hAnsi="Arial Narrow"/>
          <w:sz w:val="22"/>
          <w:szCs w:val="22"/>
        </w:rPr>
        <w:t xml:space="preserve">-R a třídu reakce na oheň </w:t>
      </w:r>
      <w:proofErr w:type="spellStart"/>
      <w:r w:rsidRPr="0038112E">
        <w:rPr>
          <w:rFonts w:ascii="Arial Narrow" w:hAnsi="Arial Narrow"/>
          <w:sz w:val="22"/>
          <w:szCs w:val="22"/>
        </w:rPr>
        <w:t>B2</w:t>
      </w:r>
      <w:r w:rsidRPr="0038112E">
        <w:rPr>
          <w:rFonts w:ascii="Arial Narrow" w:hAnsi="Arial Narrow"/>
          <w:sz w:val="22"/>
          <w:szCs w:val="22"/>
          <w:vertAlign w:val="subscript"/>
        </w:rPr>
        <w:t>ca</w:t>
      </w:r>
      <w:r w:rsidRPr="0038112E">
        <w:rPr>
          <w:rFonts w:ascii="Arial Narrow" w:hAnsi="Arial Narrow"/>
          <w:sz w:val="22"/>
          <w:szCs w:val="22"/>
        </w:rPr>
        <w:t>s1,d0</w:t>
      </w:r>
      <w:proofErr w:type="spellEnd"/>
      <w:r w:rsidRPr="0038112E">
        <w:rPr>
          <w:rFonts w:ascii="Arial Narrow" w:hAnsi="Arial Narrow"/>
          <w:sz w:val="22"/>
          <w:szCs w:val="22"/>
        </w:rPr>
        <w:t>, nebo</w:t>
      </w:r>
    </w:p>
    <w:p w:rsidR="00C142F9" w:rsidRDefault="00C142F9" w:rsidP="0026340E">
      <w:pPr>
        <w:pStyle w:val="Normlnodsazen"/>
        <w:numPr>
          <w:ilvl w:val="0"/>
          <w:numId w:val="39"/>
        </w:numPr>
        <w:shd w:val="clear" w:color="auto" w:fill="FFFFFF" w:themeFill="background1"/>
        <w:spacing w:before="60" w:after="20"/>
        <w:ind w:left="851" w:hanging="284"/>
        <w:jc w:val="both"/>
        <w:rPr>
          <w:rFonts w:ascii="Arial Narrow" w:hAnsi="Arial Narrow"/>
          <w:sz w:val="22"/>
          <w:szCs w:val="22"/>
        </w:rPr>
      </w:pPr>
      <w:r w:rsidRPr="0038112E">
        <w:rPr>
          <w:rFonts w:ascii="Arial Narrow" w:hAnsi="Arial Narrow"/>
          <w:sz w:val="22"/>
          <w:szCs w:val="22"/>
        </w:rPr>
        <w:t xml:space="preserve">musí být uloženy či chráněny tak, aby nedošlo k porušení jejich funkčnosti a pokud odpovídají ČSN </w:t>
      </w:r>
      <w:proofErr w:type="spellStart"/>
      <w:r w:rsidRPr="0038112E">
        <w:rPr>
          <w:rFonts w:ascii="Arial Narrow" w:hAnsi="Arial Narrow"/>
          <w:sz w:val="22"/>
          <w:szCs w:val="22"/>
        </w:rPr>
        <w:t>IEC</w:t>
      </w:r>
      <w:proofErr w:type="spellEnd"/>
      <w:r w:rsidRPr="0038112E">
        <w:rPr>
          <w:rFonts w:ascii="Arial Narrow" w:hAnsi="Arial Narrow"/>
          <w:sz w:val="22"/>
          <w:szCs w:val="22"/>
        </w:rPr>
        <w:t xml:space="preserve"> 60331, mohou být např. vedeny pod omítkou s krytím nejméně 10 mm, popř. vedeny v samostatných drážkách, uzavřených truhlících či šachtách a kanálech určených pouze pro elektrické vodiče a kabely, nebo mohou být chráněny protipožárními nástřiky, popř. deskami z výrobků třídy reakce na oheň </w:t>
      </w:r>
      <w:proofErr w:type="spellStart"/>
      <w:r w:rsidRPr="0038112E">
        <w:rPr>
          <w:rFonts w:ascii="Arial Narrow" w:hAnsi="Arial Narrow"/>
          <w:sz w:val="22"/>
          <w:szCs w:val="22"/>
        </w:rPr>
        <w:t>A1</w:t>
      </w:r>
      <w:proofErr w:type="spellEnd"/>
      <w:r w:rsidRPr="0038112E">
        <w:rPr>
          <w:rFonts w:ascii="Arial Narrow" w:hAnsi="Arial Narrow"/>
          <w:sz w:val="22"/>
          <w:szCs w:val="22"/>
        </w:rPr>
        <w:t xml:space="preserve"> nebo </w:t>
      </w:r>
      <w:proofErr w:type="spellStart"/>
      <w:r w:rsidRPr="0038112E">
        <w:rPr>
          <w:rFonts w:ascii="Arial Narrow" w:hAnsi="Arial Narrow"/>
          <w:sz w:val="22"/>
          <w:szCs w:val="22"/>
        </w:rPr>
        <w:t>A2</w:t>
      </w:r>
      <w:proofErr w:type="spellEnd"/>
      <w:r w:rsidRPr="0038112E">
        <w:rPr>
          <w:rFonts w:ascii="Arial Narrow" w:hAnsi="Arial Narrow"/>
          <w:sz w:val="22"/>
          <w:szCs w:val="22"/>
        </w:rPr>
        <w:t xml:space="preserve">, rovněž tloušťky nejméně 10 mm apod.; tyto ochrany musí požární odolnost El 30 </w:t>
      </w:r>
      <w:proofErr w:type="spellStart"/>
      <w:r w:rsidRPr="0038112E">
        <w:rPr>
          <w:rFonts w:ascii="Arial Narrow" w:hAnsi="Arial Narrow"/>
          <w:sz w:val="22"/>
          <w:szCs w:val="22"/>
        </w:rPr>
        <w:t>DP1</w:t>
      </w:r>
      <w:proofErr w:type="spellEnd"/>
      <w:r w:rsidRPr="0038112E">
        <w:rPr>
          <w:rFonts w:ascii="Arial Narrow" w:hAnsi="Arial Narrow"/>
          <w:sz w:val="22"/>
          <w:szCs w:val="22"/>
        </w:rPr>
        <w:t xml:space="preserve">, pokud se nepožaduje konkrétních </w:t>
      </w:r>
      <w:proofErr w:type="gramStart"/>
      <w:r w:rsidRPr="0038112E">
        <w:rPr>
          <w:rFonts w:ascii="Arial Narrow" w:hAnsi="Arial Narrow"/>
          <w:sz w:val="22"/>
          <w:szCs w:val="22"/>
        </w:rPr>
        <w:t>podmínkách</w:t>
      </w:r>
      <w:proofErr w:type="gramEnd"/>
      <w:r w:rsidRPr="0038112E">
        <w:rPr>
          <w:rFonts w:ascii="Arial Narrow" w:hAnsi="Arial Narrow"/>
          <w:sz w:val="22"/>
          <w:szCs w:val="22"/>
        </w:rPr>
        <w:t xml:space="preserve"> jiná odolnost.</w:t>
      </w:r>
    </w:p>
    <w:p w:rsidR="00C142F9" w:rsidRPr="0038112E" w:rsidRDefault="00C142F9" w:rsidP="0026340E">
      <w:pPr>
        <w:pStyle w:val="Normlnodsazen"/>
        <w:shd w:val="clear" w:color="auto" w:fill="FFFFFF" w:themeFill="background1"/>
        <w:spacing w:before="60" w:after="20"/>
        <w:ind w:left="851"/>
        <w:jc w:val="both"/>
        <w:rPr>
          <w:rFonts w:ascii="Arial Narrow" w:hAnsi="Arial Narrow"/>
          <w:sz w:val="22"/>
          <w:szCs w:val="22"/>
        </w:rPr>
      </w:pPr>
    </w:p>
    <w:p w:rsidR="00C142F9" w:rsidRPr="0038112E" w:rsidRDefault="00C142F9" w:rsidP="0026340E">
      <w:pPr>
        <w:pStyle w:val="Normlnodsazen"/>
        <w:shd w:val="clear" w:color="auto" w:fill="FFFFFF" w:themeFill="background1"/>
        <w:ind w:left="567"/>
        <w:rPr>
          <w:rFonts w:ascii="Arial Narrow" w:hAnsi="Arial Narrow"/>
          <w:sz w:val="22"/>
          <w:szCs w:val="22"/>
        </w:rPr>
      </w:pPr>
      <w:r w:rsidRPr="0038112E">
        <w:rPr>
          <w:rFonts w:ascii="Arial Narrow" w:hAnsi="Arial Narrow"/>
          <w:sz w:val="22"/>
          <w:szCs w:val="22"/>
        </w:rPr>
        <w:t xml:space="preserve">Tyto požadavky se vztahují na rozvody elektrické instalace až po vstupní svorky zařízení – výrobku (např. vstupní svorky rozvaděče – vypínače výtahu) a pro celý rozvod osvětlení strojovny a šachty, prostorů kladek a prohlubně (viz </w:t>
      </w:r>
      <w:proofErr w:type="spellStart"/>
      <w:r w:rsidRPr="0038112E">
        <w:rPr>
          <w:rFonts w:ascii="Arial Narrow" w:hAnsi="Arial Narrow"/>
          <w:sz w:val="22"/>
          <w:szCs w:val="22"/>
        </w:rPr>
        <w:t>pozn.2</w:t>
      </w:r>
      <w:proofErr w:type="spellEnd"/>
      <w:r w:rsidRPr="0038112E">
        <w:rPr>
          <w:rFonts w:ascii="Arial Narrow" w:hAnsi="Arial Narrow"/>
          <w:sz w:val="22"/>
          <w:szCs w:val="22"/>
        </w:rPr>
        <w:t xml:space="preserve"> </w:t>
      </w:r>
      <w:proofErr w:type="spellStart"/>
      <w:proofErr w:type="gramStart"/>
      <w:r w:rsidRPr="0038112E">
        <w:rPr>
          <w:rFonts w:ascii="Arial Narrow" w:hAnsi="Arial Narrow"/>
          <w:sz w:val="22"/>
          <w:szCs w:val="22"/>
        </w:rPr>
        <w:t>čl.12.9.3</w:t>
      </w:r>
      <w:proofErr w:type="spellEnd"/>
      <w:proofErr w:type="gramEnd"/>
      <w:r w:rsidRPr="0038112E">
        <w:rPr>
          <w:rFonts w:ascii="Arial Narrow" w:hAnsi="Arial Narrow"/>
          <w:sz w:val="22"/>
          <w:szCs w:val="22"/>
        </w:rPr>
        <w:t xml:space="preserve"> ČSN 73 0802). Výtah se ve smyslu směrnice Evropského parlamentu a Rady 95/16/ES a navazujících harmonizačních dokumentů posuzuje jako celek, tedy jako stroj, do něhož je zabudováno elektrické, strojní a další zařízení (začínající vstupnímu svorkami hlavního rozvaděče-vypínače výtahu).</w:t>
      </w:r>
    </w:p>
    <w:p w:rsidR="00C142F9" w:rsidRPr="0038112E" w:rsidRDefault="00C142F9" w:rsidP="0026340E">
      <w:pPr>
        <w:pStyle w:val="Normlnodsazen"/>
        <w:shd w:val="clear" w:color="auto" w:fill="FFFFFF" w:themeFill="background1"/>
        <w:ind w:left="567"/>
        <w:rPr>
          <w:rFonts w:ascii="Arial Narrow" w:hAnsi="Arial Narrow"/>
          <w:sz w:val="22"/>
          <w:szCs w:val="22"/>
        </w:rPr>
      </w:pPr>
      <w:r w:rsidRPr="0038112E">
        <w:rPr>
          <w:rFonts w:ascii="Arial Narrow" w:hAnsi="Arial Narrow"/>
          <w:sz w:val="22"/>
          <w:szCs w:val="22"/>
        </w:rPr>
        <w:t>Elektrická zařízení a rozvody, které jsou součástí dodávaného výtahu (vlečné a ovládací kabely, osvětlení kabiny, elektromotory atd.) musí výlučně splňovat technické podmínky uvedené v normách řady EN 81-</w:t>
      </w:r>
      <w:proofErr w:type="spellStart"/>
      <w:r w:rsidRPr="0038112E">
        <w:rPr>
          <w:rFonts w:ascii="Arial Narrow" w:hAnsi="Arial Narrow"/>
          <w:sz w:val="22"/>
          <w:szCs w:val="22"/>
        </w:rPr>
        <w:t>xx</w:t>
      </w:r>
      <w:proofErr w:type="spellEnd"/>
      <w:r w:rsidRPr="0038112E">
        <w:rPr>
          <w:rFonts w:ascii="Arial Narrow" w:hAnsi="Arial Narrow"/>
          <w:sz w:val="22"/>
          <w:szCs w:val="22"/>
        </w:rPr>
        <w:t xml:space="preserve"> (ČSN EN 81-20, ČSN EN 81-50, ČSN 27 4014 </w:t>
      </w:r>
      <w:proofErr w:type="spellStart"/>
      <w:proofErr w:type="gramStart"/>
      <w:r w:rsidRPr="0038112E">
        <w:rPr>
          <w:rFonts w:ascii="Arial Narrow" w:hAnsi="Arial Narrow"/>
          <w:sz w:val="22"/>
          <w:szCs w:val="22"/>
        </w:rPr>
        <w:t>čl.4.9</w:t>
      </w:r>
      <w:proofErr w:type="spellEnd"/>
      <w:proofErr w:type="gramEnd"/>
      <w:r w:rsidRPr="0038112E">
        <w:rPr>
          <w:rFonts w:ascii="Arial Narrow" w:hAnsi="Arial Narrow"/>
          <w:sz w:val="22"/>
          <w:szCs w:val="22"/>
        </w:rPr>
        <w:t>).</w:t>
      </w:r>
    </w:p>
    <w:p w:rsidR="00C142F9" w:rsidRDefault="00C142F9" w:rsidP="0026340E">
      <w:pPr>
        <w:pStyle w:val="Normlnodsazen"/>
        <w:shd w:val="clear" w:color="auto" w:fill="FFFFFF" w:themeFill="background1"/>
        <w:ind w:left="567"/>
        <w:rPr>
          <w:rFonts w:ascii="Arial Narrow" w:hAnsi="Arial Narrow"/>
          <w:sz w:val="22"/>
          <w:szCs w:val="22"/>
        </w:rPr>
      </w:pPr>
      <w:r w:rsidRPr="0038112E">
        <w:rPr>
          <w:rFonts w:ascii="Arial Narrow" w:hAnsi="Arial Narrow"/>
          <w:sz w:val="22"/>
          <w:szCs w:val="22"/>
        </w:rPr>
        <w:t xml:space="preserve">Kabely, které nebudou po změně stavby funkční, budou demontovány (odstraněny), kromě případů, kdy jsou vedeny tak, aby nemohly šířit požár </w:t>
      </w:r>
      <w:proofErr w:type="gramStart"/>
      <w:r w:rsidRPr="0038112E">
        <w:rPr>
          <w:rFonts w:ascii="Arial Narrow" w:hAnsi="Arial Narrow"/>
          <w:sz w:val="22"/>
          <w:szCs w:val="22"/>
        </w:rPr>
        <w:t>např. jsou</w:t>
      </w:r>
      <w:proofErr w:type="gramEnd"/>
      <w:r w:rsidRPr="0038112E">
        <w:rPr>
          <w:rFonts w:ascii="Arial Narrow" w:hAnsi="Arial Narrow"/>
          <w:sz w:val="22"/>
          <w:szCs w:val="22"/>
        </w:rPr>
        <w:t>-li vedeny pod omítkou.</w:t>
      </w:r>
    </w:p>
    <w:p w:rsidR="00C142F9" w:rsidRDefault="00C142F9" w:rsidP="0026340E">
      <w:pPr>
        <w:pStyle w:val="Normlnodsazen"/>
        <w:shd w:val="clear" w:color="auto" w:fill="FFFFFF" w:themeFill="background1"/>
        <w:ind w:left="567"/>
        <w:rPr>
          <w:rFonts w:ascii="Arial Narrow" w:hAnsi="Arial Narrow"/>
          <w:sz w:val="22"/>
          <w:szCs w:val="22"/>
        </w:rPr>
      </w:pPr>
    </w:p>
    <w:p w:rsidR="00C142F9" w:rsidRPr="00E00C70" w:rsidRDefault="00C142F9" w:rsidP="0026340E">
      <w:pPr>
        <w:shd w:val="clear" w:color="auto" w:fill="FFFFFF" w:themeFill="background1"/>
        <w:rPr>
          <w:rFonts w:ascii="Arial Narrow" w:hAnsi="Arial Narrow"/>
          <w:sz w:val="22"/>
        </w:rPr>
      </w:pPr>
      <w:r>
        <w:rPr>
          <w:rFonts w:ascii="Arial Narrow" w:hAnsi="Arial Narrow"/>
          <w:sz w:val="22"/>
        </w:rPr>
        <w:t xml:space="preserve">Do rozsahu dodávky stavby jsou zahrnuty veškeré přidružené </w:t>
      </w:r>
      <w:proofErr w:type="gramStart"/>
      <w:r>
        <w:rPr>
          <w:rFonts w:ascii="Arial Narrow" w:hAnsi="Arial Narrow"/>
          <w:sz w:val="22"/>
        </w:rPr>
        <w:t>práce  spojené</w:t>
      </w:r>
      <w:proofErr w:type="gramEnd"/>
      <w:r>
        <w:rPr>
          <w:rFonts w:ascii="Arial Narrow" w:hAnsi="Arial Narrow"/>
          <w:sz w:val="22"/>
        </w:rPr>
        <w:t xml:space="preserve"> s přípravou a připojením elektroinstalací jako je sekání drážek a jejich zapravení, dodávka a instalace veškeré kabeláže a nového rozvaděče včetně kompletní nové výmalby celého prostoru  schodiště přidruženého k výtahové šachtě. </w:t>
      </w:r>
    </w:p>
    <w:p w:rsidR="00C142F9" w:rsidRDefault="00C142F9" w:rsidP="0026340E">
      <w:pPr>
        <w:shd w:val="clear" w:color="auto" w:fill="FFFFFF" w:themeFill="background1"/>
        <w:ind w:firstLine="708"/>
        <w:rPr>
          <w:rFonts w:ascii="Arial Narrow" w:hAnsi="Arial Narrow"/>
          <w:sz w:val="22"/>
        </w:rPr>
      </w:pPr>
    </w:p>
    <w:bookmarkEnd w:id="47"/>
    <w:p w:rsidR="00D31601" w:rsidRPr="000827D7" w:rsidRDefault="00D31601" w:rsidP="0026340E">
      <w:pPr>
        <w:shd w:val="clear" w:color="auto" w:fill="FFFFFF" w:themeFill="background1"/>
        <w:rPr>
          <w:rFonts w:ascii="Arial Narrow" w:hAnsi="Arial Narrow" w:cs="Arial"/>
          <w:color w:val="0D0D0D"/>
          <w:sz w:val="22"/>
          <w:szCs w:val="22"/>
        </w:rPr>
      </w:pPr>
    </w:p>
    <w:p w:rsidR="000827D7" w:rsidRPr="00307262" w:rsidRDefault="000827D7" w:rsidP="0026340E">
      <w:pPr>
        <w:shd w:val="clear" w:color="auto" w:fill="FFFFFF" w:themeFill="background1"/>
        <w:rPr>
          <w:rFonts w:ascii="Arial Narrow" w:hAnsi="Arial Narrow" w:cs="Arial"/>
          <w:b/>
          <w:color w:val="0D0D0D"/>
          <w:sz w:val="22"/>
          <w:szCs w:val="22"/>
          <w:u w:val="single"/>
        </w:rPr>
      </w:pPr>
      <w:proofErr w:type="gramStart"/>
      <w:r w:rsidRPr="00307262">
        <w:rPr>
          <w:rFonts w:ascii="Arial Narrow" w:hAnsi="Arial Narrow" w:cs="Arial"/>
          <w:b/>
          <w:color w:val="0D0D0D"/>
          <w:sz w:val="22"/>
          <w:szCs w:val="22"/>
          <w:u w:val="single"/>
        </w:rPr>
        <w:t>B.4 Dopravní</w:t>
      </w:r>
      <w:proofErr w:type="gramEnd"/>
      <w:r w:rsidRPr="00307262">
        <w:rPr>
          <w:rFonts w:ascii="Arial Narrow" w:hAnsi="Arial Narrow" w:cs="Arial"/>
          <w:b/>
          <w:color w:val="0D0D0D"/>
          <w:sz w:val="22"/>
          <w:szCs w:val="22"/>
          <w:u w:val="single"/>
        </w:rPr>
        <w:t xml:space="preserve"> řešení</w:t>
      </w:r>
      <w:r w:rsidR="00307262" w:rsidRPr="00307262">
        <w:rPr>
          <w:rFonts w:ascii="Arial Narrow" w:hAnsi="Arial Narrow" w:cs="Arial"/>
          <w:b/>
          <w:color w:val="0D0D0D"/>
          <w:sz w:val="22"/>
          <w:szCs w:val="22"/>
          <w:u w:val="single"/>
        </w:rPr>
        <w:t>:</w:t>
      </w:r>
    </w:p>
    <w:p w:rsidR="00761BC4" w:rsidRDefault="00E24EAA" w:rsidP="0026340E">
      <w:pPr>
        <w:shd w:val="clear" w:color="auto" w:fill="FFFFFF" w:themeFill="background1"/>
        <w:rPr>
          <w:rFonts w:ascii="Arial Narrow" w:hAnsi="Arial Narrow"/>
          <w:sz w:val="22"/>
        </w:rPr>
      </w:pPr>
      <w:bookmarkStart w:id="48" w:name="OLE_LINK37"/>
      <w:bookmarkStart w:id="49" w:name="OLE_LINK38"/>
      <w:r>
        <w:rPr>
          <w:rFonts w:ascii="Arial Narrow" w:hAnsi="Arial Narrow"/>
          <w:sz w:val="22"/>
        </w:rPr>
        <w:t>Stávající beze změn.</w:t>
      </w:r>
      <w:bookmarkEnd w:id="48"/>
      <w:bookmarkEnd w:id="49"/>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1F5062" w:rsidRDefault="000827D7" w:rsidP="0026340E">
      <w:pPr>
        <w:shd w:val="clear" w:color="auto" w:fill="FFFFFF" w:themeFill="background1"/>
        <w:rPr>
          <w:rFonts w:ascii="Arial Narrow" w:hAnsi="Arial Narrow" w:cs="Arial"/>
          <w:b/>
          <w:color w:val="0D0D0D"/>
          <w:sz w:val="22"/>
          <w:szCs w:val="22"/>
          <w:u w:val="single"/>
        </w:rPr>
      </w:pPr>
      <w:proofErr w:type="gramStart"/>
      <w:r w:rsidRPr="001F5062">
        <w:rPr>
          <w:rFonts w:ascii="Arial Narrow" w:hAnsi="Arial Narrow" w:cs="Arial"/>
          <w:b/>
          <w:color w:val="0D0D0D"/>
          <w:sz w:val="22"/>
          <w:szCs w:val="22"/>
          <w:u w:val="single"/>
        </w:rPr>
        <w:t>B.5 Řešení</w:t>
      </w:r>
      <w:proofErr w:type="gramEnd"/>
      <w:r w:rsidRPr="001F5062">
        <w:rPr>
          <w:rFonts w:ascii="Arial Narrow" w:hAnsi="Arial Narrow" w:cs="Arial"/>
          <w:b/>
          <w:color w:val="0D0D0D"/>
          <w:sz w:val="22"/>
          <w:szCs w:val="22"/>
          <w:u w:val="single"/>
        </w:rPr>
        <w:t xml:space="preserve"> vegetace a souvisejících terénních úprav</w:t>
      </w:r>
    </w:p>
    <w:p w:rsidR="00D31601" w:rsidRDefault="00E24EAA" w:rsidP="0026340E">
      <w:pPr>
        <w:shd w:val="clear" w:color="auto" w:fill="FFFFFF" w:themeFill="background1"/>
        <w:rPr>
          <w:rFonts w:ascii="Arial Narrow" w:hAnsi="Arial Narrow" w:cs="Arial"/>
          <w:color w:val="0D0D0D"/>
          <w:sz w:val="22"/>
          <w:szCs w:val="22"/>
        </w:rPr>
      </w:pPr>
      <w:r>
        <w:rPr>
          <w:rFonts w:ascii="Arial Narrow" w:hAnsi="Arial Narrow"/>
          <w:sz w:val="22"/>
        </w:rPr>
        <w:t>Stávající beze změn.</w:t>
      </w:r>
    </w:p>
    <w:p w:rsidR="00B37074" w:rsidRPr="000827D7" w:rsidRDefault="00B37074" w:rsidP="0026340E">
      <w:pPr>
        <w:shd w:val="clear" w:color="auto" w:fill="FFFFFF" w:themeFill="background1"/>
        <w:rPr>
          <w:rFonts w:ascii="Arial Narrow" w:hAnsi="Arial Narrow" w:cs="Arial"/>
          <w:color w:val="0D0D0D"/>
          <w:sz w:val="22"/>
          <w:szCs w:val="22"/>
        </w:rPr>
      </w:pPr>
    </w:p>
    <w:p w:rsidR="000827D7" w:rsidRPr="00454A28" w:rsidRDefault="000827D7" w:rsidP="0026340E">
      <w:pPr>
        <w:shd w:val="clear" w:color="auto" w:fill="FFFFFF" w:themeFill="background1"/>
        <w:rPr>
          <w:rFonts w:ascii="Arial Narrow" w:hAnsi="Arial Narrow" w:cs="Arial"/>
          <w:b/>
          <w:color w:val="0D0D0D"/>
          <w:sz w:val="22"/>
          <w:szCs w:val="22"/>
          <w:u w:val="single"/>
        </w:rPr>
      </w:pPr>
      <w:proofErr w:type="gramStart"/>
      <w:r w:rsidRPr="00454A28">
        <w:rPr>
          <w:rFonts w:ascii="Arial Narrow" w:hAnsi="Arial Narrow" w:cs="Arial"/>
          <w:b/>
          <w:color w:val="0D0D0D"/>
          <w:sz w:val="22"/>
          <w:szCs w:val="22"/>
          <w:u w:val="single"/>
        </w:rPr>
        <w:t>B.6 Popis</w:t>
      </w:r>
      <w:proofErr w:type="gramEnd"/>
      <w:r w:rsidRPr="00454A28">
        <w:rPr>
          <w:rFonts w:ascii="Arial Narrow" w:hAnsi="Arial Narrow" w:cs="Arial"/>
          <w:b/>
          <w:color w:val="0D0D0D"/>
          <w:sz w:val="22"/>
          <w:szCs w:val="22"/>
          <w:u w:val="single"/>
        </w:rPr>
        <w:t xml:space="preserve"> vlivů stavby na životní prostředí a jeho ochrana</w:t>
      </w:r>
    </w:p>
    <w:p w:rsidR="005210D7" w:rsidRDefault="005210D7" w:rsidP="0026340E">
      <w:pPr>
        <w:shd w:val="clear" w:color="auto" w:fill="FFFFFF" w:themeFill="background1"/>
        <w:rPr>
          <w:rFonts w:ascii="Arial Narrow" w:hAnsi="Arial Narrow"/>
          <w:sz w:val="22"/>
        </w:rPr>
      </w:pPr>
      <w:r>
        <w:rPr>
          <w:rFonts w:ascii="Arial Narrow" w:hAnsi="Arial Narrow"/>
          <w:sz w:val="22"/>
        </w:rPr>
        <w:t>Stavbu lze souhrnně klasifikovat jako stavbu s prokázanými minimálními negativními vlivy na sledované složky životního prostředí. Její realizace i její vlastní provozování bude v souladu se současnými požadavky na ochranu životního prostředí.</w:t>
      </w:r>
    </w:p>
    <w:p w:rsidR="005D3CCE" w:rsidRDefault="005D3CCE" w:rsidP="0026340E">
      <w:pPr>
        <w:shd w:val="clear" w:color="auto" w:fill="FFFFFF" w:themeFill="background1"/>
        <w:rPr>
          <w:rFonts w:ascii="Arial Narrow" w:hAnsi="Arial Narrow"/>
          <w:sz w:val="22"/>
        </w:rPr>
      </w:pPr>
    </w:p>
    <w:p w:rsidR="005D3CCE" w:rsidRDefault="005D3CCE" w:rsidP="0026340E">
      <w:pPr>
        <w:shd w:val="clear" w:color="auto" w:fill="FFFFFF" w:themeFill="background1"/>
        <w:rPr>
          <w:rFonts w:ascii="Arial Narrow" w:hAnsi="Arial Narrow"/>
          <w:sz w:val="22"/>
        </w:rPr>
      </w:pPr>
      <w:r>
        <w:rPr>
          <w:rFonts w:ascii="Arial Narrow" w:hAnsi="Arial Narrow"/>
          <w:sz w:val="22"/>
        </w:rPr>
        <w:t>Nakládání s odpady</w:t>
      </w:r>
    </w:p>
    <w:p w:rsidR="005D3CCE" w:rsidRDefault="005D3CCE" w:rsidP="0026340E">
      <w:pPr>
        <w:shd w:val="clear" w:color="auto" w:fill="FFFFFF" w:themeFill="background1"/>
        <w:rPr>
          <w:rFonts w:ascii="Arial Narrow" w:hAnsi="Arial Narrow"/>
          <w:sz w:val="22"/>
        </w:rPr>
      </w:pPr>
    </w:p>
    <w:p w:rsidR="006367E2" w:rsidRDefault="006367E2" w:rsidP="0026340E">
      <w:pPr>
        <w:shd w:val="clear" w:color="auto" w:fill="FFFFFF" w:themeFill="background1"/>
        <w:rPr>
          <w:rFonts w:ascii="Arial Narrow" w:hAnsi="Arial Narrow"/>
          <w:sz w:val="22"/>
        </w:rPr>
      </w:pPr>
      <w:r>
        <w:rPr>
          <w:rFonts w:ascii="Arial Narrow" w:hAnsi="Arial Narrow"/>
          <w:sz w:val="22"/>
        </w:rPr>
        <w:t xml:space="preserve">Předpokládaná odhadovaná bilance odpadů a </w:t>
      </w:r>
      <w:proofErr w:type="gramStart"/>
      <w:r>
        <w:rPr>
          <w:rFonts w:ascii="Arial Narrow" w:hAnsi="Arial Narrow"/>
          <w:sz w:val="22"/>
        </w:rPr>
        <w:t>zeminy :</w:t>
      </w:r>
      <w:proofErr w:type="gramEnd"/>
      <w:r>
        <w:rPr>
          <w:rFonts w:ascii="Arial Narrow" w:hAnsi="Arial Narrow"/>
          <w:sz w:val="22"/>
        </w:rPr>
        <w:t xml:space="preserve"> </w:t>
      </w:r>
    </w:p>
    <w:p w:rsidR="006367E2" w:rsidRDefault="006367E2" w:rsidP="0026340E">
      <w:pPr>
        <w:shd w:val="clear" w:color="auto" w:fill="FFFFFF" w:themeFill="background1"/>
        <w:rPr>
          <w:rFonts w:ascii="Arial Narrow" w:hAnsi="Arial Narrow"/>
          <w:sz w:val="22"/>
        </w:rPr>
      </w:pPr>
    </w:p>
    <w:p w:rsidR="006367E2" w:rsidRDefault="006367E2" w:rsidP="0026340E">
      <w:pPr>
        <w:shd w:val="clear" w:color="auto" w:fill="FFFFFF" w:themeFill="background1"/>
        <w:rPr>
          <w:rFonts w:ascii="Arial Narrow" w:hAnsi="Arial Narrow"/>
          <w:sz w:val="22"/>
        </w:rPr>
      </w:pPr>
      <w:r>
        <w:rPr>
          <w:rFonts w:ascii="Arial Narrow" w:hAnsi="Arial Narrow"/>
          <w:sz w:val="22"/>
        </w:rPr>
        <w:t xml:space="preserve">Bourací práce předpoklad do 5 tun, předpokládaný objem vytěžené zeminy do </w:t>
      </w:r>
      <w:proofErr w:type="spellStart"/>
      <w:r>
        <w:rPr>
          <w:rFonts w:ascii="Arial Narrow" w:hAnsi="Arial Narrow"/>
          <w:sz w:val="22"/>
        </w:rPr>
        <w:t>3m3</w:t>
      </w:r>
      <w:proofErr w:type="spellEnd"/>
      <w:r>
        <w:rPr>
          <w:rFonts w:ascii="Arial Narrow" w:hAnsi="Arial Narrow"/>
          <w:sz w:val="22"/>
        </w:rPr>
        <w:t xml:space="preserve">.   </w:t>
      </w:r>
    </w:p>
    <w:p w:rsidR="006367E2" w:rsidRDefault="006367E2" w:rsidP="0026340E">
      <w:pPr>
        <w:shd w:val="clear" w:color="auto" w:fill="FFFFFF" w:themeFill="background1"/>
        <w:rPr>
          <w:rFonts w:ascii="Arial Narrow" w:hAnsi="Arial Narrow"/>
          <w:sz w:val="22"/>
        </w:rPr>
      </w:pP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Během výstavby při provádění stavebních prací budou vznikat odpady z výstavby. Jedná se o odpad</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 xml:space="preserve">vzniklý při demoličních a bouracích pracích na objektu. Nezávadný odpad stavební suti bude využit </w:t>
      </w:r>
      <w:proofErr w:type="gramStart"/>
      <w:r w:rsidRPr="005D3CCE">
        <w:rPr>
          <w:rFonts w:ascii="Arial Narrow" w:hAnsi="Arial Narrow"/>
          <w:sz w:val="22"/>
        </w:rPr>
        <w:t>na</w:t>
      </w:r>
      <w:proofErr w:type="gramEnd"/>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lastRenderedPageBreak/>
        <w:t xml:space="preserve">dalších </w:t>
      </w:r>
      <w:proofErr w:type="gramStart"/>
      <w:r w:rsidRPr="005D3CCE">
        <w:rPr>
          <w:rFonts w:ascii="Arial Narrow" w:hAnsi="Arial Narrow"/>
          <w:sz w:val="22"/>
        </w:rPr>
        <w:t>stavbách</w:t>
      </w:r>
      <w:proofErr w:type="gramEnd"/>
      <w:r w:rsidRPr="005D3CCE">
        <w:rPr>
          <w:rFonts w:ascii="Arial Narrow" w:hAnsi="Arial Narrow"/>
          <w:sz w:val="22"/>
        </w:rPr>
        <w:t xml:space="preserve"> (zásypy, násypy apod.). Pokud ho nebude možno využít, bude tento odpad zneškodněn oprávněnou firmou nebo odvezen na povolenou skládku. Prostor pro skládku bude určen ve stavebním povolení nebo po dohodě s dodavatelem stavby před zahájením stavby. Ostatní odpady vznikající při výstavbě budou vytříděny a zneškodněny dle platných právních předpisů.</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 xml:space="preserve">Stavebník (dodavatel stavby) zajistí odpovídající likvidaci odpadů, které v rámci stavební činnosti vzniknou(např. zbytky izolačních materiálů, prázdné obaly od barev apod.), v souladu se </w:t>
      </w:r>
      <w:proofErr w:type="spellStart"/>
      <w:proofErr w:type="gramStart"/>
      <w:r w:rsidRPr="005D3CCE">
        <w:rPr>
          <w:rFonts w:ascii="Arial Narrow" w:hAnsi="Arial Narrow"/>
          <w:sz w:val="22"/>
        </w:rPr>
        <w:t>zák.č</w:t>
      </w:r>
      <w:proofErr w:type="spellEnd"/>
      <w:r w:rsidRPr="005D3CCE">
        <w:rPr>
          <w:rFonts w:ascii="Arial Narrow" w:hAnsi="Arial Narrow"/>
          <w:sz w:val="22"/>
        </w:rPr>
        <w:t>.</w:t>
      </w:r>
      <w:proofErr w:type="gramEnd"/>
      <w:r w:rsidRPr="005D3CCE">
        <w:rPr>
          <w:rFonts w:ascii="Arial Narrow" w:hAnsi="Arial Narrow"/>
          <w:sz w:val="22"/>
        </w:rPr>
        <w:t xml:space="preserve"> 185/2001 Sb. odpadech a vyhlášky č. 381/2001 Sb. o podrobnostech nakládání s odpady.</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Odpady budou důsledně tříděny dle jednotlivých druhů a kategorií a budou předány pouze oprávněné</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osobě, která je provozovatelem zařízení k využití nebo k odstranění nebo ke sběru nebo k výkupu určeného druhu dopadu.</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Za likvidaci odpadů vznikající při výstavbě je odpovědný dodavatel stavby. Ke kolaudačnímu řízení budou investorem (provozovatelem objektu) a dodavatelem stavby doloženy doklady o využití, popř. zneškodnění odpadů vznikajících během výstavby objektu. Tyto doklady budou potvrzeny oprávněným příjemcem odpadů.</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Při stavební činnosti bude zajištěno přednostně využití odpadů před jejich odstraněním - např. stavební suť, přebytečný výkopek, odpadní dřevo apod. budou předány provozovateli zařízení k využití odpadů.</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Uložením na skládku budou odstraňovány pouze odpady, u kterých jiný způsob odstranění není dostupný.</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 xml:space="preserve">K obsypům, zásypům a terénním úpravám nemohou být používány žádné odpady - stavební suť, odpady z demolic, plasty, obalové materiály, trubky, odpadní kabely nebo jiné odpady včetně recyklovaných stavebních a demoličních odpadů. K terénním úpravám je možné použít pouze čistou výkopovou zeminu z místa stavby. Při použití dovezené výkopové zeminy nebo dopadů včetně stavební suti z místa stavby k terénním úpravám, je nutno dodržet požadavky zákona č. 185/2001 Sb. § 14 odst. 1 a vyhlášky </w:t>
      </w:r>
      <w:proofErr w:type="spellStart"/>
      <w:r w:rsidRPr="005D3CCE">
        <w:rPr>
          <w:rFonts w:ascii="Arial Narrow" w:hAnsi="Arial Narrow"/>
          <w:sz w:val="22"/>
        </w:rPr>
        <w:t>č.383</w:t>
      </w:r>
      <w:proofErr w:type="spellEnd"/>
      <w:r w:rsidRPr="005D3CCE">
        <w:rPr>
          <w:rFonts w:ascii="Arial Narrow" w:hAnsi="Arial Narrow"/>
          <w:sz w:val="22"/>
        </w:rPr>
        <w:t>/2001 Sb. §12 odst. - se souhlasem příslušného krajského úřadu.</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S nebezpečnými odpady, které vzniknou v průběhu stavby (např. škodlivinami znečištěná, nádoby z</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nátěrových hmot a apod.) bude nakládáno dle jejich skutečných vlastností a budou odstraněny v zařízeních k tomu určených.</w:t>
      </w:r>
    </w:p>
    <w:p w:rsidR="005D3CCE" w:rsidRPr="005D3CCE" w:rsidRDefault="005D3CCE" w:rsidP="0026340E">
      <w:pPr>
        <w:shd w:val="clear" w:color="auto" w:fill="FFFFFF" w:themeFill="background1"/>
        <w:rPr>
          <w:rFonts w:ascii="Arial Narrow" w:hAnsi="Arial Narrow"/>
          <w:sz w:val="22"/>
        </w:rPr>
      </w:pPr>
      <w:r w:rsidRPr="005D3CCE">
        <w:rPr>
          <w:rFonts w:ascii="Arial Narrow" w:hAnsi="Arial Narrow"/>
          <w:sz w:val="22"/>
        </w:rPr>
        <w:t>Za likvidaci odpadů vznikající při výstavbě je odpovědný především dodavatel stavby (stavebník), který musí během stavby vést evidenci odpadů o vzniku a způsobu nakládání s odpady. Veškeré doklady o odstranění či využití odpadů ze stavby budou předloženy po ukončení stavby při kolaudaci, resp. předloženy odboru životního prostředí do 30 dnů po ukončení stavebních prací.</w:t>
      </w:r>
    </w:p>
    <w:p w:rsidR="005D3CCE" w:rsidRDefault="005D3CCE" w:rsidP="0026340E">
      <w:pPr>
        <w:shd w:val="clear" w:color="auto" w:fill="FFFFFF" w:themeFill="background1"/>
        <w:rPr>
          <w:rFonts w:ascii="Arial Narrow" w:hAnsi="Arial Narrow"/>
          <w:sz w:val="22"/>
        </w:rPr>
      </w:pPr>
      <w:r w:rsidRPr="005D3CCE">
        <w:rPr>
          <w:rFonts w:ascii="Arial Narrow" w:hAnsi="Arial Narrow"/>
          <w:sz w:val="22"/>
        </w:rPr>
        <w:t>Provozovatel je povinen vést evidenci odpadů. Odpady budou shromažďovány dle druhů v</w:t>
      </w:r>
      <w:r>
        <w:rPr>
          <w:rFonts w:ascii="Arial Narrow" w:hAnsi="Arial Narrow"/>
          <w:sz w:val="22"/>
        </w:rPr>
        <w:t> </w:t>
      </w:r>
      <w:r w:rsidRPr="005D3CCE">
        <w:rPr>
          <w:rFonts w:ascii="Arial Narrow" w:hAnsi="Arial Narrow"/>
          <w:sz w:val="22"/>
        </w:rPr>
        <w:t>odpovídajících</w:t>
      </w:r>
      <w:r>
        <w:rPr>
          <w:rFonts w:ascii="Arial Narrow" w:hAnsi="Arial Narrow"/>
          <w:sz w:val="22"/>
        </w:rPr>
        <w:t xml:space="preserve"> kontejnerech.</w:t>
      </w:r>
    </w:p>
    <w:p w:rsidR="005D3CCE" w:rsidRDefault="005D3CCE" w:rsidP="0026340E">
      <w:pPr>
        <w:shd w:val="clear" w:color="auto" w:fill="FFFFFF" w:themeFill="background1"/>
        <w:rPr>
          <w:rFonts w:ascii="Arial Narrow" w:hAnsi="Arial Narrow"/>
          <w:sz w:val="22"/>
        </w:rPr>
      </w:pP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454A28" w:rsidRDefault="000827D7" w:rsidP="0026340E">
      <w:pPr>
        <w:shd w:val="clear" w:color="auto" w:fill="FFFFFF" w:themeFill="background1"/>
        <w:rPr>
          <w:rFonts w:ascii="Arial Narrow" w:hAnsi="Arial Narrow" w:cs="Arial"/>
          <w:b/>
          <w:color w:val="0D0D0D"/>
          <w:sz w:val="22"/>
          <w:szCs w:val="22"/>
          <w:u w:val="single"/>
        </w:rPr>
      </w:pPr>
      <w:proofErr w:type="gramStart"/>
      <w:r w:rsidRPr="00454A28">
        <w:rPr>
          <w:rFonts w:ascii="Arial Narrow" w:hAnsi="Arial Narrow" w:cs="Arial"/>
          <w:b/>
          <w:color w:val="0D0D0D"/>
          <w:sz w:val="22"/>
          <w:szCs w:val="22"/>
          <w:u w:val="single"/>
        </w:rPr>
        <w:t>B.7 Ochrana</w:t>
      </w:r>
      <w:proofErr w:type="gramEnd"/>
      <w:r w:rsidRPr="00454A28">
        <w:rPr>
          <w:rFonts w:ascii="Arial Narrow" w:hAnsi="Arial Narrow" w:cs="Arial"/>
          <w:b/>
          <w:color w:val="0D0D0D"/>
          <w:sz w:val="22"/>
          <w:szCs w:val="22"/>
          <w:u w:val="single"/>
        </w:rPr>
        <w:t xml:space="preserve"> obyvatelstva</w:t>
      </w:r>
    </w:p>
    <w:p w:rsidR="000827D7" w:rsidRDefault="00454A28" w:rsidP="0026340E">
      <w:pPr>
        <w:shd w:val="clear" w:color="auto" w:fill="FFFFFF" w:themeFill="background1"/>
        <w:rPr>
          <w:rFonts w:ascii="Arial Narrow" w:hAnsi="Arial Narrow" w:cs="Arial"/>
          <w:color w:val="0D0D0D"/>
          <w:sz w:val="22"/>
          <w:szCs w:val="22"/>
        </w:rPr>
      </w:pPr>
      <w:r>
        <w:rPr>
          <w:rFonts w:ascii="Arial Narrow" w:hAnsi="Arial Narrow" w:cs="Arial"/>
          <w:color w:val="0D0D0D"/>
          <w:sz w:val="22"/>
          <w:szCs w:val="22"/>
        </w:rPr>
        <w:t>Ochrana obyvatelstva je zajištěna.</w:t>
      </w:r>
    </w:p>
    <w:p w:rsidR="00EF14F5" w:rsidRPr="000827D7" w:rsidRDefault="00EF14F5" w:rsidP="0026340E">
      <w:pPr>
        <w:shd w:val="clear" w:color="auto" w:fill="FFFFFF" w:themeFill="background1"/>
        <w:rPr>
          <w:rFonts w:ascii="Arial Narrow" w:hAnsi="Arial Narrow" w:cs="Arial"/>
          <w:color w:val="0D0D0D"/>
          <w:sz w:val="22"/>
          <w:szCs w:val="22"/>
        </w:rPr>
      </w:pPr>
    </w:p>
    <w:p w:rsidR="000827D7" w:rsidRPr="00454A28" w:rsidRDefault="000827D7" w:rsidP="0026340E">
      <w:pPr>
        <w:shd w:val="clear" w:color="auto" w:fill="FFFFFF" w:themeFill="background1"/>
        <w:rPr>
          <w:rFonts w:ascii="Arial Narrow" w:hAnsi="Arial Narrow" w:cs="Arial"/>
          <w:b/>
          <w:color w:val="0D0D0D"/>
          <w:sz w:val="22"/>
          <w:szCs w:val="22"/>
          <w:u w:val="single"/>
        </w:rPr>
      </w:pPr>
      <w:proofErr w:type="gramStart"/>
      <w:r w:rsidRPr="00454A28">
        <w:rPr>
          <w:rFonts w:ascii="Arial Narrow" w:hAnsi="Arial Narrow" w:cs="Arial"/>
          <w:b/>
          <w:color w:val="0D0D0D"/>
          <w:sz w:val="22"/>
          <w:szCs w:val="22"/>
          <w:u w:val="single"/>
        </w:rPr>
        <w:t>B.8 Zásady</w:t>
      </w:r>
      <w:proofErr w:type="gramEnd"/>
      <w:r w:rsidRPr="00454A28">
        <w:rPr>
          <w:rFonts w:ascii="Arial Narrow" w:hAnsi="Arial Narrow" w:cs="Arial"/>
          <w:b/>
          <w:color w:val="0D0D0D"/>
          <w:sz w:val="22"/>
          <w:szCs w:val="22"/>
          <w:u w:val="single"/>
        </w:rPr>
        <w:t xml:space="preserve"> organizace výstavby</w:t>
      </w:r>
    </w:p>
    <w:p w:rsidR="005210D7" w:rsidRPr="00350268" w:rsidRDefault="005210D7" w:rsidP="0026340E">
      <w:pPr>
        <w:shd w:val="clear" w:color="auto" w:fill="FFFFFF" w:themeFill="background1"/>
        <w:rPr>
          <w:rFonts w:ascii="Arial Narrow" w:hAnsi="Arial Narrow" w:cs="Calibri"/>
          <w:b/>
          <w:bCs/>
          <w:color w:val="000000"/>
          <w:sz w:val="22"/>
          <w:u w:val="single"/>
        </w:rPr>
      </w:pPr>
      <w:r w:rsidRPr="00350268">
        <w:rPr>
          <w:rFonts w:ascii="Arial Narrow" w:hAnsi="Arial Narrow"/>
          <w:b/>
          <w:sz w:val="22"/>
          <w:u w:val="single"/>
        </w:rPr>
        <w:t>a) staveniště:</w:t>
      </w:r>
    </w:p>
    <w:p w:rsidR="00350268" w:rsidRDefault="00E24EAA" w:rsidP="0026340E">
      <w:pPr>
        <w:shd w:val="clear" w:color="auto" w:fill="FFFFFF" w:themeFill="background1"/>
        <w:rPr>
          <w:rFonts w:ascii="Arial Narrow" w:hAnsi="Arial Narrow" w:cs="Calibri"/>
          <w:color w:val="000000"/>
          <w:position w:val="2"/>
          <w:sz w:val="22"/>
        </w:rPr>
      </w:pPr>
      <w:r>
        <w:rPr>
          <w:rFonts w:ascii="Arial Narrow" w:hAnsi="Arial Narrow" w:cs="Calibri"/>
          <w:color w:val="000000"/>
          <w:position w:val="2"/>
          <w:sz w:val="22"/>
        </w:rPr>
        <w:t>Jako staveniště bude využíván</w:t>
      </w:r>
      <w:r w:rsidR="005210D7">
        <w:rPr>
          <w:rFonts w:ascii="Arial Narrow" w:hAnsi="Arial Narrow" w:cs="Calibri"/>
          <w:color w:val="000000"/>
          <w:position w:val="2"/>
          <w:sz w:val="22"/>
        </w:rPr>
        <w:t xml:space="preserve"> vlastní pozemek </w:t>
      </w:r>
      <w:r>
        <w:rPr>
          <w:rFonts w:ascii="Arial Narrow" w:hAnsi="Arial Narrow" w:cs="Calibri"/>
          <w:color w:val="000000"/>
          <w:position w:val="2"/>
          <w:sz w:val="22"/>
        </w:rPr>
        <w:t>domu. Materiály nebudou dlouhodobě skladovány.</w:t>
      </w:r>
      <w:r w:rsidR="009F32B3">
        <w:rPr>
          <w:rFonts w:ascii="Arial Narrow" w:hAnsi="Arial Narrow" w:cs="Calibri"/>
          <w:color w:val="000000"/>
          <w:position w:val="2"/>
          <w:sz w:val="22"/>
        </w:rPr>
        <w:t xml:space="preserve"> </w:t>
      </w:r>
    </w:p>
    <w:p w:rsidR="009F32B3" w:rsidRDefault="009F32B3" w:rsidP="0026340E">
      <w:pPr>
        <w:shd w:val="clear" w:color="auto" w:fill="FFFFFF" w:themeFill="background1"/>
        <w:rPr>
          <w:rFonts w:ascii="Arial Narrow" w:hAnsi="Arial Narrow" w:cs="Calibri"/>
          <w:color w:val="000000"/>
          <w:position w:val="2"/>
          <w:sz w:val="22"/>
        </w:rPr>
      </w:pPr>
    </w:p>
    <w:p w:rsidR="005210D7" w:rsidRPr="00350268" w:rsidRDefault="005210D7" w:rsidP="0026340E">
      <w:pPr>
        <w:shd w:val="clear" w:color="auto" w:fill="FFFFFF" w:themeFill="background1"/>
        <w:rPr>
          <w:rFonts w:ascii="Arial Narrow" w:hAnsi="Arial Narrow"/>
          <w:b/>
          <w:bCs/>
          <w:sz w:val="22"/>
          <w:u w:val="single"/>
        </w:rPr>
      </w:pPr>
      <w:r w:rsidRPr="00350268">
        <w:rPr>
          <w:rFonts w:ascii="Arial Narrow" w:hAnsi="Arial Narrow"/>
          <w:b/>
          <w:bCs/>
          <w:sz w:val="22"/>
          <w:u w:val="single"/>
        </w:rPr>
        <w:t>b) příjezd a přístup na staveniště:</w:t>
      </w:r>
    </w:p>
    <w:p w:rsidR="00B96F6B" w:rsidRDefault="005210D7" w:rsidP="0026340E">
      <w:pPr>
        <w:shd w:val="clear" w:color="auto" w:fill="FFFFFF" w:themeFill="background1"/>
        <w:rPr>
          <w:rFonts w:ascii="Arial Narrow" w:hAnsi="Arial Narrow"/>
          <w:sz w:val="22"/>
        </w:rPr>
      </w:pPr>
      <w:r>
        <w:rPr>
          <w:rFonts w:ascii="Arial Narrow" w:hAnsi="Arial Narrow"/>
          <w:sz w:val="22"/>
        </w:rPr>
        <w:t>Hlavní vjezd a výjezd na staveniště je předpokládán po stávajících komunikaci z</w:t>
      </w:r>
      <w:r w:rsidR="00B635F7">
        <w:rPr>
          <w:rFonts w:ascii="Arial Narrow" w:hAnsi="Arial Narrow"/>
          <w:sz w:val="22"/>
        </w:rPr>
        <w:t> Konečného nám.</w:t>
      </w:r>
    </w:p>
    <w:p w:rsidR="00B635F7" w:rsidRDefault="00B635F7" w:rsidP="0026340E">
      <w:pPr>
        <w:shd w:val="clear" w:color="auto" w:fill="FFFFFF" w:themeFill="background1"/>
        <w:rPr>
          <w:rFonts w:ascii="Arial Narrow" w:hAnsi="Arial Narrow"/>
          <w:sz w:val="22"/>
        </w:rPr>
      </w:pPr>
    </w:p>
    <w:p w:rsidR="005210D7" w:rsidRPr="00B96F6B" w:rsidRDefault="005210D7" w:rsidP="0026340E">
      <w:pPr>
        <w:shd w:val="clear" w:color="auto" w:fill="FFFFFF" w:themeFill="background1"/>
        <w:rPr>
          <w:rFonts w:ascii="Arial Narrow" w:hAnsi="Arial Narrow"/>
          <w:b/>
          <w:sz w:val="22"/>
          <w:u w:val="single"/>
        </w:rPr>
      </w:pPr>
      <w:r w:rsidRPr="00B96F6B">
        <w:rPr>
          <w:rFonts w:ascii="Arial Narrow" w:hAnsi="Arial Narrow"/>
          <w:b/>
          <w:sz w:val="22"/>
          <w:u w:val="single"/>
        </w:rPr>
        <w:t>c) předpokládané úpravy staveniště, řešení zařízení staveniště:</w:t>
      </w:r>
    </w:p>
    <w:p w:rsidR="005210D7" w:rsidRDefault="005210D7" w:rsidP="0026340E">
      <w:pPr>
        <w:shd w:val="clear" w:color="auto" w:fill="FFFFFF" w:themeFill="background1"/>
        <w:rPr>
          <w:rFonts w:ascii="Arial Narrow" w:hAnsi="Arial Narrow"/>
          <w:color w:val="FF0000"/>
          <w:sz w:val="22"/>
        </w:rPr>
      </w:pPr>
      <w:r>
        <w:rPr>
          <w:rFonts w:ascii="Arial Narrow" w:hAnsi="Arial Narrow"/>
          <w:sz w:val="22"/>
        </w:rPr>
        <w:t xml:space="preserve">Stávající pozemek je oplocen. </w:t>
      </w:r>
      <w:r>
        <w:rPr>
          <w:rFonts w:ascii="Arial Narrow" w:hAnsi="Arial Narrow"/>
          <w:color w:val="FF0000"/>
          <w:sz w:val="22"/>
        </w:rPr>
        <w:t xml:space="preserve"> </w:t>
      </w:r>
      <w:r>
        <w:rPr>
          <w:rFonts w:ascii="Arial Narrow" w:hAnsi="Arial Narrow"/>
          <w:sz w:val="22"/>
        </w:rPr>
        <w:t>Staveniště bude zajištěno proti vstupu nepovolaným osobám.</w:t>
      </w:r>
      <w:r>
        <w:rPr>
          <w:rFonts w:ascii="Arial Narrow" w:hAnsi="Arial Narrow"/>
          <w:color w:val="FF0000"/>
          <w:sz w:val="22"/>
        </w:rPr>
        <w:t xml:space="preserve"> </w:t>
      </w:r>
    </w:p>
    <w:p w:rsidR="005210D7" w:rsidRDefault="005210D7" w:rsidP="0026340E">
      <w:pPr>
        <w:shd w:val="clear" w:color="auto" w:fill="FFFFFF" w:themeFill="background1"/>
        <w:rPr>
          <w:rFonts w:ascii="Arial Narrow" w:hAnsi="Arial Narrow"/>
          <w:sz w:val="22"/>
        </w:rPr>
      </w:pPr>
      <w:r>
        <w:rPr>
          <w:rFonts w:ascii="Arial Narrow" w:hAnsi="Arial Narrow"/>
          <w:sz w:val="22"/>
        </w:rPr>
        <w:t>Nepř</w:t>
      </w:r>
      <w:r w:rsidR="003174A3">
        <w:rPr>
          <w:rFonts w:ascii="Arial Narrow" w:hAnsi="Arial Narrow"/>
          <w:sz w:val="22"/>
        </w:rPr>
        <w:t>edpokláda</w:t>
      </w:r>
      <w:r>
        <w:rPr>
          <w:rFonts w:ascii="Arial Narrow" w:hAnsi="Arial Narrow"/>
          <w:sz w:val="22"/>
        </w:rPr>
        <w:t xml:space="preserve">jí se žádné objekty zařízení staveniště, vedlejší staveniště nebude budováno. </w:t>
      </w:r>
    </w:p>
    <w:p w:rsidR="005210D7" w:rsidRDefault="005210D7" w:rsidP="0026340E">
      <w:pPr>
        <w:shd w:val="clear" w:color="auto" w:fill="FFFFFF" w:themeFill="background1"/>
        <w:rPr>
          <w:rFonts w:ascii="Arial Narrow" w:hAnsi="Arial Narrow"/>
          <w:sz w:val="22"/>
        </w:rPr>
      </w:pPr>
      <w:r>
        <w:rPr>
          <w:rFonts w:ascii="Arial Narrow" w:hAnsi="Arial Narrow"/>
          <w:sz w:val="22"/>
        </w:rPr>
        <w:t>Účelově se během výstavby budou zřizovat a využívat další provizorní skladovací plochy dle potřeb dodavatelů. Materiál bude přemísťován bez prodlevy přímo na stavbu.</w:t>
      </w:r>
      <w:r w:rsidR="005D3CCE">
        <w:rPr>
          <w:rFonts w:ascii="Arial Narrow" w:hAnsi="Arial Narrow"/>
          <w:sz w:val="22"/>
        </w:rPr>
        <w:t xml:space="preserve"> </w:t>
      </w:r>
      <w:r>
        <w:rPr>
          <w:rFonts w:ascii="Arial Narrow" w:hAnsi="Arial Narrow"/>
          <w:sz w:val="22"/>
        </w:rPr>
        <w:t>Veškerý materiál bude v rámci stavby manipulován ručně.</w:t>
      </w:r>
      <w:r w:rsidR="005D3CCE">
        <w:rPr>
          <w:rFonts w:ascii="Arial Narrow" w:hAnsi="Arial Narrow"/>
          <w:sz w:val="22"/>
        </w:rPr>
        <w:t xml:space="preserve"> </w:t>
      </w:r>
      <w:r>
        <w:rPr>
          <w:rFonts w:ascii="Arial Narrow" w:hAnsi="Arial Narrow"/>
          <w:sz w:val="22"/>
        </w:rPr>
        <w:t>Časový postup likvidace ZS vyplyne z dohody mezi investorem a dodavatelem stavby. Předpokládá se vyklizení staveniště do 30 – ti dnů po odevzdání a převzetí poslední dodávky stavby.</w:t>
      </w:r>
    </w:p>
    <w:p w:rsidR="00B96F6B" w:rsidRDefault="00B96F6B" w:rsidP="0026340E">
      <w:pPr>
        <w:shd w:val="clear" w:color="auto" w:fill="FFFFFF" w:themeFill="background1"/>
        <w:rPr>
          <w:rFonts w:ascii="Arial Narrow" w:hAnsi="Arial Narrow"/>
          <w:bCs/>
          <w:sz w:val="22"/>
        </w:rPr>
      </w:pPr>
    </w:p>
    <w:p w:rsidR="005210D7" w:rsidRPr="00B96F6B" w:rsidRDefault="005210D7" w:rsidP="0026340E">
      <w:pPr>
        <w:shd w:val="clear" w:color="auto" w:fill="FFFFFF" w:themeFill="background1"/>
        <w:rPr>
          <w:rFonts w:ascii="Arial Narrow" w:hAnsi="Arial Narrow"/>
          <w:b/>
          <w:sz w:val="22"/>
          <w:u w:val="single"/>
        </w:rPr>
      </w:pPr>
      <w:r w:rsidRPr="00B96F6B">
        <w:rPr>
          <w:rFonts w:ascii="Arial Narrow" w:hAnsi="Arial Narrow"/>
          <w:b/>
          <w:sz w:val="22"/>
          <w:u w:val="single"/>
        </w:rPr>
        <w:t>d)napojení na zdroje vody, elektřiny, pro potřeby zařízení staveniště a napojení na kanalizaci a odvodnění staveniště.:</w:t>
      </w:r>
    </w:p>
    <w:p w:rsidR="005210D7" w:rsidRDefault="005210D7" w:rsidP="0026340E">
      <w:pPr>
        <w:shd w:val="clear" w:color="auto" w:fill="FFFFFF" w:themeFill="background1"/>
        <w:rPr>
          <w:rFonts w:ascii="Arial Narrow" w:hAnsi="Arial Narrow"/>
          <w:sz w:val="22"/>
        </w:rPr>
      </w:pPr>
      <w:r>
        <w:rPr>
          <w:rFonts w:ascii="Arial Narrow" w:hAnsi="Arial Narrow"/>
          <w:sz w:val="22"/>
        </w:rPr>
        <w:t xml:space="preserve">Elektrická energie bude zajištěna </w:t>
      </w:r>
      <w:r w:rsidR="00E24EAA">
        <w:rPr>
          <w:rFonts w:ascii="Arial Narrow" w:hAnsi="Arial Narrow"/>
          <w:sz w:val="22"/>
        </w:rPr>
        <w:t>ze stávajícího domovního rozvodu, totéž voda.</w:t>
      </w:r>
    </w:p>
    <w:p w:rsidR="00350268" w:rsidRDefault="00E24EAA" w:rsidP="0026340E">
      <w:pPr>
        <w:shd w:val="clear" w:color="auto" w:fill="FFFFFF" w:themeFill="background1"/>
        <w:rPr>
          <w:rFonts w:ascii="Arial Narrow" w:hAnsi="Arial Narrow"/>
          <w:sz w:val="22"/>
        </w:rPr>
      </w:pPr>
      <w:r>
        <w:rPr>
          <w:rFonts w:ascii="Arial Narrow" w:hAnsi="Arial Narrow"/>
          <w:sz w:val="22"/>
        </w:rPr>
        <w:t>Během stavby budou dodržena</w:t>
      </w:r>
      <w:r w:rsidR="005210D7">
        <w:rPr>
          <w:rFonts w:ascii="Arial Narrow" w:hAnsi="Arial Narrow"/>
          <w:sz w:val="22"/>
        </w:rPr>
        <w:t xml:space="preserve"> ochranná opatření poskytovatelů jednotlivých sítí.</w:t>
      </w:r>
    </w:p>
    <w:p w:rsidR="009F32B3" w:rsidRDefault="009F32B3"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bCs/>
          <w:sz w:val="22"/>
          <w:u w:val="single"/>
        </w:rPr>
      </w:pPr>
      <w:proofErr w:type="gramStart"/>
      <w:r w:rsidRPr="00350268">
        <w:rPr>
          <w:rFonts w:ascii="Arial Narrow" w:hAnsi="Arial Narrow"/>
          <w:b/>
          <w:bCs/>
          <w:sz w:val="22"/>
          <w:u w:val="single"/>
        </w:rPr>
        <w:t>e)  Ochrana</w:t>
      </w:r>
      <w:proofErr w:type="gramEnd"/>
      <w:r w:rsidRPr="00350268">
        <w:rPr>
          <w:rFonts w:ascii="Arial Narrow" w:hAnsi="Arial Narrow"/>
          <w:b/>
          <w:bCs/>
          <w:sz w:val="22"/>
          <w:u w:val="single"/>
        </w:rPr>
        <w:t xml:space="preserve"> z hlediska bezpečnosti:</w:t>
      </w:r>
    </w:p>
    <w:p w:rsidR="009F32B3" w:rsidRDefault="005210D7" w:rsidP="0026340E">
      <w:pPr>
        <w:shd w:val="clear" w:color="auto" w:fill="FFFFFF" w:themeFill="background1"/>
        <w:rPr>
          <w:rFonts w:ascii="Arial Narrow" w:hAnsi="Arial Narrow"/>
          <w:sz w:val="22"/>
        </w:rPr>
      </w:pPr>
      <w:r>
        <w:rPr>
          <w:rFonts w:ascii="Arial Narrow" w:hAnsi="Arial Narrow"/>
          <w:sz w:val="22"/>
        </w:rPr>
        <w:t xml:space="preserve">Prováděním stavby nebude ohrožena bezpečnost provozu na přilehlých komunikacích, stabilita okolních objektů ani bezpečnost chodců v okolí stavby. Komunikace mimo obvod staveniště budou udržovány v čistotě dle silničního zákona. Ta bude zajištěna umístěním čistící zóny pro očištění automobilů. Čištění vozovek, případně znečištěných stavbou, bude prováděno průběžně bez použití vody. Během stavebních prací nesmí dojít ke znečištění odvodňovacích zařízení komunikací a jejich poškození nebo zakrytí dopravního značení. Před zahájením prací budou vymezeny prostory staveniště včetně ochranných pásem a zajištěny proti vstupu nepovolaných osob. Na stavbě bude umístěna informační tabule uvedením názvu objednavatele a zhotovitele stavby, projektanta, osoby technického dozoru a s uvedením termínu výstavby. </w:t>
      </w:r>
    </w:p>
    <w:p w:rsidR="00B96F6B" w:rsidRDefault="00B96F6B"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bCs/>
          <w:sz w:val="22"/>
          <w:u w:val="single"/>
        </w:rPr>
      </w:pPr>
      <w:r w:rsidRPr="00350268">
        <w:rPr>
          <w:rFonts w:ascii="Arial Narrow" w:hAnsi="Arial Narrow"/>
          <w:b/>
          <w:bCs/>
          <w:sz w:val="22"/>
          <w:u w:val="single"/>
        </w:rPr>
        <w:t>f) Úpravy pro osoby s omezenou schopností pohybu a orientace:</w:t>
      </w:r>
    </w:p>
    <w:p w:rsidR="009F32B3" w:rsidRDefault="005210D7" w:rsidP="0026340E">
      <w:pPr>
        <w:shd w:val="clear" w:color="auto" w:fill="FFFFFF" w:themeFill="background1"/>
        <w:rPr>
          <w:rFonts w:ascii="Arial Narrow" w:hAnsi="Arial Narrow"/>
          <w:sz w:val="22"/>
        </w:rPr>
      </w:pPr>
      <w:r>
        <w:rPr>
          <w:rFonts w:ascii="Arial Narrow" w:hAnsi="Arial Narrow"/>
          <w:sz w:val="22"/>
        </w:rPr>
        <w:t>Není známo omezení pohybu osob s omezenou schopností pohybu a orientace.</w:t>
      </w:r>
    </w:p>
    <w:p w:rsidR="005210D7" w:rsidRPr="00350268" w:rsidRDefault="005210D7" w:rsidP="0026340E">
      <w:pPr>
        <w:shd w:val="clear" w:color="auto" w:fill="FFFFFF" w:themeFill="background1"/>
        <w:rPr>
          <w:rFonts w:ascii="Arial Narrow" w:hAnsi="Arial Narrow"/>
          <w:b/>
          <w:sz w:val="22"/>
          <w:u w:val="single"/>
        </w:rPr>
      </w:pPr>
      <w:r w:rsidRPr="00350268">
        <w:rPr>
          <w:rFonts w:ascii="Arial Narrow" w:hAnsi="Arial Narrow"/>
          <w:b/>
          <w:sz w:val="22"/>
          <w:u w:val="single"/>
        </w:rPr>
        <w:t>g) Ochrana a bezpečnost staveniště z hlediska ochrany veřejných zájmů:</w:t>
      </w:r>
    </w:p>
    <w:p w:rsidR="005210D7" w:rsidRDefault="005210D7" w:rsidP="0026340E">
      <w:pPr>
        <w:shd w:val="clear" w:color="auto" w:fill="FFFFFF" w:themeFill="background1"/>
        <w:rPr>
          <w:rFonts w:ascii="Arial Narrow" w:hAnsi="Arial Narrow"/>
          <w:sz w:val="22"/>
        </w:rPr>
      </w:pPr>
      <w:r>
        <w:rPr>
          <w:rFonts w:ascii="Arial Narrow" w:hAnsi="Arial Narrow"/>
          <w:sz w:val="22"/>
        </w:rPr>
        <w:t>Navrhovanou výstavbou a samotným provedením stavby nebudou negativně dotčeny sousední (podzemní ani nadzemní) objekty.</w:t>
      </w:r>
    </w:p>
    <w:p w:rsidR="00350268" w:rsidRDefault="005210D7" w:rsidP="0026340E">
      <w:pPr>
        <w:shd w:val="clear" w:color="auto" w:fill="FFFFFF" w:themeFill="background1"/>
        <w:rPr>
          <w:rFonts w:ascii="Arial Narrow" w:hAnsi="Arial Narrow"/>
          <w:sz w:val="22"/>
        </w:rPr>
      </w:pPr>
      <w:r>
        <w:rPr>
          <w:rFonts w:ascii="Arial Narrow" w:hAnsi="Arial Narrow"/>
          <w:sz w:val="22"/>
        </w:rPr>
        <w:t xml:space="preserve">Ochrana veřejných zájmů je začleněna do kapitol ochrana životního prostředí a kapitol věnujících se bezpečnosti a ochraně zdraví. </w:t>
      </w:r>
    </w:p>
    <w:p w:rsidR="009F32B3" w:rsidRDefault="009F32B3"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color w:val="FF0000"/>
          <w:sz w:val="22"/>
        </w:rPr>
      </w:pPr>
      <w:r w:rsidRPr="00350268">
        <w:rPr>
          <w:rFonts w:ascii="Arial Narrow" w:hAnsi="Arial Narrow"/>
          <w:b/>
          <w:bCs/>
          <w:sz w:val="22"/>
          <w:u w:val="single"/>
        </w:rPr>
        <w:t>h) Bezpečnost a ochrana zdraví při provádění stavby:</w:t>
      </w:r>
    </w:p>
    <w:p w:rsidR="009E009E" w:rsidRDefault="005210D7" w:rsidP="0026340E">
      <w:pPr>
        <w:shd w:val="clear" w:color="auto" w:fill="FFFFFF" w:themeFill="background1"/>
        <w:rPr>
          <w:rFonts w:ascii="Arial Narrow" w:hAnsi="Arial Narrow"/>
          <w:sz w:val="22"/>
        </w:rPr>
      </w:pPr>
      <w:r>
        <w:rPr>
          <w:rFonts w:ascii="Arial Narrow" w:hAnsi="Arial Narrow"/>
          <w:sz w:val="22"/>
        </w:rPr>
        <w:t xml:space="preserve">Bezpečnost práce při stavebních pracích je upravena zákoníkem práce 262/2006 Sb. a zákonem 309/2006 Sb., kterým se upravují další požadavky bezpečnosti a ochrany zdraví při práci v pracovně právních vztazích a o zajištění bezpečnosti a ochrany zdraví při činnosti nebo poskytování služeb mimo pracovně právní </w:t>
      </w:r>
      <w:proofErr w:type="gramStart"/>
      <w:r>
        <w:rPr>
          <w:rFonts w:ascii="Arial Narrow" w:hAnsi="Arial Narrow"/>
          <w:sz w:val="22"/>
        </w:rPr>
        <w:t>vztahy ( zákon</w:t>
      </w:r>
      <w:proofErr w:type="gramEnd"/>
      <w:r>
        <w:rPr>
          <w:rFonts w:ascii="Arial Narrow" w:hAnsi="Arial Narrow"/>
          <w:sz w:val="22"/>
        </w:rPr>
        <w:t xml:space="preserve"> o zajištění dalších podmínek bezpečnosti a ochrany zdraví při práci) a nařízením vlády 591/2006 Sb. O bližších minimálních požadavcích na bezpečnost a ochranu zdraví </w:t>
      </w:r>
      <w:proofErr w:type="spellStart"/>
      <w:r>
        <w:rPr>
          <w:rFonts w:ascii="Arial Narrow" w:hAnsi="Arial Narrow"/>
          <w:sz w:val="22"/>
        </w:rPr>
        <w:t>přip</w:t>
      </w:r>
      <w:proofErr w:type="spellEnd"/>
      <w:r>
        <w:rPr>
          <w:rFonts w:ascii="Arial Narrow" w:hAnsi="Arial Narrow"/>
          <w:sz w:val="22"/>
        </w:rPr>
        <w:t xml:space="preserve"> práci na staveništích. Zajištění bezpečnosti práce na staveništi je povinností zhotovitele díla. Pracovníci, kteří jednotlivé procesy </w:t>
      </w:r>
      <w:proofErr w:type="gramStart"/>
      <w:r>
        <w:rPr>
          <w:rFonts w:ascii="Arial Narrow" w:hAnsi="Arial Narrow"/>
          <w:sz w:val="22"/>
        </w:rPr>
        <w:t>realizují musí</w:t>
      </w:r>
      <w:proofErr w:type="gramEnd"/>
      <w:r>
        <w:rPr>
          <w:rFonts w:ascii="Arial Narrow" w:hAnsi="Arial Narrow"/>
          <w:sz w:val="22"/>
        </w:rPr>
        <w:t xml:space="preserve"> mít odbornou a zdravotní způsobilost. Musí být také řádně poučeni z hlediska BOZ, vybaveni odpovídajícím nářadím a osobními ochrannými pomůckami podle charakteru jednotlivých prací a musí důsledně dodržovat zpracované technologické předpisy a pokyny svých nadřízených. Při realizaci stavby je nutné dodržovat všechny platné bezpečnostní předpisy a veškerá ochranná pásma IS. </w:t>
      </w:r>
    </w:p>
    <w:p w:rsidR="009F32B3" w:rsidRDefault="009F32B3"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sz w:val="22"/>
          <w:u w:val="single"/>
        </w:rPr>
      </w:pPr>
      <w:proofErr w:type="gramStart"/>
      <w:r w:rsidRPr="00350268">
        <w:rPr>
          <w:rFonts w:ascii="Arial Narrow" w:hAnsi="Arial Narrow"/>
          <w:b/>
          <w:bCs/>
          <w:sz w:val="22"/>
          <w:u w:val="single"/>
        </w:rPr>
        <w:t>ch)  Ochrana</w:t>
      </w:r>
      <w:proofErr w:type="gramEnd"/>
      <w:r w:rsidRPr="00350268">
        <w:rPr>
          <w:rFonts w:ascii="Arial Narrow" w:hAnsi="Arial Narrow"/>
          <w:b/>
          <w:bCs/>
          <w:sz w:val="22"/>
          <w:u w:val="single"/>
        </w:rPr>
        <w:t xml:space="preserve"> zeleně a půdy:</w:t>
      </w:r>
    </w:p>
    <w:p w:rsidR="00350268" w:rsidRDefault="005210D7" w:rsidP="0026340E">
      <w:pPr>
        <w:shd w:val="clear" w:color="auto" w:fill="FFFFFF" w:themeFill="background1"/>
        <w:rPr>
          <w:rFonts w:ascii="Arial Narrow" w:hAnsi="Arial Narrow"/>
          <w:sz w:val="22"/>
        </w:rPr>
      </w:pPr>
      <w:r>
        <w:rPr>
          <w:rFonts w:ascii="Arial Narrow" w:hAnsi="Arial Narrow"/>
          <w:sz w:val="22"/>
        </w:rPr>
        <w:t xml:space="preserve">Nepředpokládá se negativní dopad stavebních prací na životní prostředí. Budou dodržovány obecné zásady ochrany vodních zdrojů, ochrana znehodnocování půdy v okolí staveniště. </w:t>
      </w:r>
    </w:p>
    <w:p w:rsidR="009F32B3" w:rsidRDefault="009F32B3"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bCs/>
          <w:i/>
          <w:iCs/>
          <w:sz w:val="22"/>
          <w:u w:val="single"/>
        </w:rPr>
      </w:pPr>
      <w:r w:rsidRPr="00350268">
        <w:rPr>
          <w:rFonts w:ascii="Arial Narrow" w:hAnsi="Arial Narrow"/>
          <w:b/>
          <w:bCs/>
          <w:sz w:val="22"/>
          <w:u w:val="single"/>
        </w:rPr>
        <w:t>i) Ochrana proti hluku a vibracím:</w:t>
      </w:r>
    </w:p>
    <w:p w:rsidR="00350268" w:rsidRDefault="005210D7" w:rsidP="0026340E">
      <w:pPr>
        <w:shd w:val="clear" w:color="auto" w:fill="FFFFFF" w:themeFill="background1"/>
        <w:rPr>
          <w:rFonts w:ascii="Arial Narrow" w:hAnsi="Arial Narrow"/>
          <w:sz w:val="22"/>
        </w:rPr>
      </w:pPr>
      <w:r>
        <w:rPr>
          <w:rFonts w:ascii="Arial Narrow" w:hAnsi="Arial Narrow"/>
          <w:sz w:val="22"/>
        </w:rPr>
        <w:t xml:space="preserve">V průběhu stavby lze krátkodobě očekávat zvýšené zatížení území </w:t>
      </w:r>
      <w:proofErr w:type="gramStart"/>
      <w:r>
        <w:rPr>
          <w:rFonts w:ascii="Arial Narrow" w:hAnsi="Arial Narrow"/>
          <w:sz w:val="22"/>
        </w:rPr>
        <w:t>hlukem . Z hlediska</w:t>
      </w:r>
      <w:proofErr w:type="gramEnd"/>
      <w:r>
        <w:rPr>
          <w:rFonts w:ascii="Arial Narrow" w:hAnsi="Arial Narrow"/>
          <w:sz w:val="22"/>
        </w:rPr>
        <w:t xml:space="preserve"> ochrany proti hluku se navrhují tato opatření – stavební činnost produkující zvýšený hluk, vibrace a otřesy budou prováděny v pracovní dny v době 7.00 – 19.00 hod., ve dnech pracovního volna od 8.00 – 17.00 hod., ve dnech pracovního klidu nebudou prováděny. Ostatní stavební práce mohou být prováděny v době od 7.00 – 21.00 hod. pracovního dne, ve dnech pracovního volna a klidu od 8.00 – 19.00 hod. Strojní mechanizace bude užita typů a parametrů s garantovanou nižší vyzařovanou hlučností a bude používáno zvukově izolačních krytů příslušného stroje. Dodavatel stavby bude dbát a je odpovědný za náležitý technický stav stavebních mechanismů používaných v rámci stavby. Po dobu provádění stavby nesmí být okolní zástavba ovlivňována nadměrným hlukem, vibracemi a otřesy nad stanovenou mez. Ta je stanovena zejména ustanoveními vyhlášky č. 502/2000 Sb. O ochraně zdraví před nepříznivými účinky hluku a vibrací ve znění nařízení vlády č. 148/2006 Sb. § 11</w:t>
      </w:r>
      <w:r w:rsidR="009F32B3">
        <w:rPr>
          <w:rFonts w:ascii="Arial Narrow" w:hAnsi="Arial Narrow"/>
          <w:sz w:val="22"/>
        </w:rPr>
        <w:t>.</w:t>
      </w:r>
    </w:p>
    <w:p w:rsidR="009F32B3" w:rsidRDefault="009F32B3" w:rsidP="0026340E">
      <w:pPr>
        <w:shd w:val="clear" w:color="auto" w:fill="FFFFFF" w:themeFill="background1"/>
        <w:rPr>
          <w:rFonts w:ascii="Arial Narrow" w:hAnsi="Arial Narrow"/>
          <w:sz w:val="22"/>
        </w:rPr>
      </w:pPr>
    </w:p>
    <w:p w:rsidR="005210D7" w:rsidRPr="00350268" w:rsidRDefault="005210D7" w:rsidP="0026340E">
      <w:pPr>
        <w:shd w:val="clear" w:color="auto" w:fill="FFFFFF" w:themeFill="background1"/>
        <w:rPr>
          <w:rFonts w:ascii="Arial Narrow" w:hAnsi="Arial Narrow"/>
          <w:b/>
          <w:bCs/>
          <w:sz w:val="22"/>
          <w:u w:val="single"/>
        </w:rPr>
      </w:pPr>
      <w:r w:rsidRPr="00350268">
        <w:rPr>
          <w:rFonts w:ascii="Arial Narrow" w:hAnsi="Arial Narrow"/>
          <w:b/>
          <w:bCs/>
          <w:sz w:val="22"/>
          <w:u w:val="single"/>
        </w:rPr>
        <w:t>j) Ochrana ovzduší proti prašnosti:</w:t>
      </w:r>
    </w:p>
    <w:p w:rsidR="00350268" w:rsidRDefault="005210D7" w:rsidP="0026340E">
      <w:pPr>
        <w:shd w:val="clear" w:color="auto" w:fill="FFFFFF" w:themeFill="background1"/>
        <w:rPr>
          <w:rFonts w:ascii="Arial Narrow" w:hAnsi="Arial Narrow"/>
          <w:b/>
          <w:bCs/>
          <w:sz w:val="22"/>
        </w:rPr>
      </w:pPr>
      <w:r>
        <w:rPr>
          <w:rFonts w:ascii="Arial Narrow" w:hAnsi="Arial Narrow"/>
          <w:sz w:val="22"/>
        </w:rPr>
        <w:t xml:space="preserve">Dále se dá očekávat </w:t>
      </w:r>
      <w:r w:rsidR="002C095E">
        <w:rPr>
          <w:rFonts w:ascii="Arial Narrow" w:hAnsi="Arial Narrow"/>
          <w:sz w:val="22"/>
        </w:rPr>
        <w:t>minimální</w:t>
      </w:r>
      <w:r>
        <w:rPr>
          <w:rFonts w:ascii="Arial Narrow" w:hAnsi="Arial Narrow"/>
          <w:sz w:val="22"/>
        </w:rPr>
        <w:t xml:space="preserve"> znečištění manipulací se sypkými jemnozrnnými materiály. Používané sypké a prašné hmoty budou v největší možné míře využívána kontejnerizovaná.</w:t>
      </w:r>
      <w:r>
        <w:rPr>
          <w:rFonts w:ascii="Arial Narrow" w:hAnsi="Arial Narrow"/>
          <w:b/>
          <w:bCs/>
          <w:sz w:val="22"/>
        </w:rPr>
        <w:t xml:space="preserve"> </w:t>
      </w:r>
    </w:p>
    <w:p w:rsidR="009F32B3" w:rsidRDefault="009F32B3" w:rsidP="0026340E">
      <w:pPr>
        <w:shd w:val="clear" w:color="auto" w:fill="FFFFFF" w:themeFill="background1"/>
        <w:rPr>
          <w:rFonts w:ascii="Arial Narrow" w:hAnsi="Arial Narrow"/>
          <w:b/>
          <w:bCs/>
          <w:sz w:val="22"/>
        </w:rPr>
      </w:pPr>
    </w:p>
    <w:p w:rsidR="005210D7" w:rsidRPr="00350268" w:rsidRDefault="005210D7" w:rsidP="0026340E">
      <w:pPr>
        <w:shd w:val="clear" w:color="auto" w:fill="FFFFFF" w:themeFill="background1"/>
        <w:rPr>
          <w:rFonts w:ascii="Arial Narrow" w:hAnsi="Arial Narrow"/>
          <w:b/>
          <w:i/>
          <w:iCs/>
          <w:sz w:val="22"/>
          <w:u w:val="single"/>
        </w:rPr>
      </w:pPr>
      <w:r w:rsidRPr="00350268">
        <w:rPr>
          <w:rFonts w:ascii="Arial Narrow" w:hAnsi="Arial Narrow"/>
          <w:b/>
          <w:bCs/>
          <w:sz w:val="22"/>
          <w:u w:val="single"/>
        </w:rPr>
        <w:t>k) Ochrana proti oslňování a zastínění způsobovaných stavbou:</w:t>
      </w:r>
    </w:p>
    <w:p w:rsidR="005210D7" w:rsidRDefault="005210D7" w:rsidP="0026340E">
      <w:pPr>
        <w:shd w:val="clear" w:color="auto" w:fill="FFFFFF" w:themeFill="background1"/>
        <w:rPr>
          <w:rFonts w:ascii="Arial Narrow" w:hAnsi="Arial Narrow"/>
          <w:sz w:val="22"/>
        </w:rPr>
      </w:pPr>
      <w:r>
        <w:rPr>
          <w:rFonts w:ascii="Arial Narrow" w:hAnsi="Arial Narrow"/>
          <w:sz w:val="22"/>
        </w:rPr>
        <w:t xml:space="preserve">Osvětlení zařízení staveniště bude směřováno od oken budov. S významnějším zastíněním od stavební činnosti se nepočítá.  </w:t>
      </w:r>
    </w:p>
    <w:p w:rsidR="005210D7" w:rsidRDefault="005210D7" w:rsidP="0026340E">
      <w:pPr>
        <w:shd w:val="clear" w:color="auto" w:fill="FFFFFF" w:themeFill="background1"/>
        <w:rPr>
          <w:rFonts w:ascii="Arial Narrow" w:hAnsi="Arial Narrow"/>
          <w:position w:val="2"/>
          <w:sz w:val="22"/>
        </w:rPr>
      </w:pPr>
      <w:r>
        <w:rPr>
          <w:rFonts w:ascii="Arial Narrow" w:hAnsi="Arial Narrow"/>
          <w:position w:val="2"/>
          <w:sz w:val="22"/>
        </w:rPr>
        <w:t>Zájmy chráněné podle zákona č. 114/1992 Sb., o ochraně přírody a krajiny nebudou dotčeny.</w:t>
      </w:r>
    </w:p>
    <w:p w:rsidR="003E4228" w:rsidRDefault="003E4228" w:rsidP="0026340E">
      <w:pPr>
        <w:shd w:val="clear" w:color="auto" w:fill="FFFFFF" w:themeFill="background1"/>
        <w:rPr>
          <w:rFonts w:ascii="Arial Narrow" w:hAnsi="Arial Narrow" w:cs="Arial"/>
          <w:color w:val="0D0D0D"/>
          <w:sz w:val="22"/>
          <w:szCs w:val="22"/>
        </w:rPr>
      </w:pPr>
    </w:p>
    <w:p w:rsidR="00C13E2E" w:rsidRPr="000827D7" w:rsidRDefault="00C13E2E" w:rsidP="0026340E">
      <w:pPr>
        <w:shd w:val="clear" w:color="auto" w:fill="FFFFFF" w:themeFill="background1"/>
        <w:rPr>
          <w:rFonts w:ascii="Arial Narrow" w:hAnsi="Arial Narrow" w:cs="Arial"/>
          <w:color w:val="0D0D0D"/>
          <w:sz w:val="22"/>
          <w:szCs w:val="22"/>
        </w:rPr>
      </w:pPr>
    </w:p>
    <w:p w:rsidR="002C095E" w:rsidRDefault="002C095E" w:rsidP="0026340E">
      <w:pPr>
        <w:shd w:val="clear" w:color="auto" w:fill="FFFFFF" w:themeFill="background1"/>
        <w:rPr>
          <w:rFonts w:ascii="Arial Narrow" w:hAnsi="Arial Narrow"/>
          <w:b/>
          <w:sz w:val="22"/>
          <w:u w:val="single"/>
        </w:rPr>
      </w:pPr>
      <w:r>
        <w:rPr>
          <w:rFonts w:ascii="Arial Narrow" w:hAnsi="Arial Narrow"/>
          <w:b/>
          <w:sz w:val="22"/>
          <w:u w:val="single"/>
        </w:rPr>
        <w:t>PLÁN KONTROLNÍCH PROHLÍDEK:</w:t>
      </w:r>
    </w:p>
    <w:p w:rsidR="002C095E" w:rsidRDefault="00971781" w:rsidP="0026340E">
      <w:pPr>
        <w:shd w:val="clear" w:color="auto" w:fill="FFFFFF" w:themeFill="background1"/>
        <w:ind w:left="284"/>
        <w:rPr>
          <w:rFonts w:ascii="Arial Narrow" w:hAnsi="Arial Narrow"/>
          <w:bCs/>
          <w:sz w:val="22"/>
        </w:rPr>
      </w:pPr>
      <w:proofErr w:type="gramStart"/>
      <w:r>
        <w:rPr>
          <w:rFonts w:ascii="Arial Narrow" w:hAnsi="Arial Narrow"/>
          <w:bCs/>
          <w:sz w:val="22"/>
        </w:rPr>
        <w:t>1.</w:t>
      </w:r>
      <w:r w:rsidR="002C095E">
        <w:rPr>
          <w:rFonts w:ascii="Arial Narrow" w:hAnsi="Arial Narrow"/>
          <w:bCs/>
          <w:sz w:val="22"/>
        </w:rPr>
        <w:t>Prohlídka</w:t>
      </w:r>
      <w:proofErr w:type="gramEnd"/>
      <w:r w:rsidR="002C095E">
        <w:rPr>
          <w:rFonts w:ascii="Arial Narrow" w:hAnsi="Arial Narrow"/>
          <w:bCs/>
          <w:sz w:val="22"/>
        </w:rPr>
        <w:t xml:space="preserve"> - </w:t>
      </w:r>
      <w:r w:rsidR="002C095E">
        <w:rPr>
          <w:rFonts w:ascii="Arial Narrow" w:hAnsi="Arial Narrow"/>
          <w:sz w:val="22"/>
        </w:rPr>
        <w:t>montáž konstrukce výtahové šachty, úprava elektroinstalace, instalace samotného výtahu, dokončovací práce, zkoušky provozu a měření – závěrečná prohlídka.</w:t>
      </w:r>
    </w:p>
    <w:p w:rsidR="002C095E" w:rsidRDefault="002C095E" w:rsidP="0026340E">
      <w:pPr>
        <w:shd w:val="clear" w:color="auto" w:fill="FFFFFF" w:themeFill="background1"/>
        <w:rPr>
          <w:rFonts w:ascii="Arial Narrow" w:hAnsi="Arial Narrow"/>
          <w:bCs/>
          <w:sz w:val="22"/>
        </w:rPr>
      </w:pPr>
    </w:p>
    <w:p w:rsidR="002478F5" w:rsidRDefault="002C095E" w:rsidP="0026340E">
      <w:pPr>
        <w:shd w:val="clear" w:color="auto" w:fill="FFFFFF" w:themeFill="background1"/>
        <w:rPr>
          <w:rFonts w:ascii="Arial Narrow" w:hAnsi="Arial Narrow"/>
          <w:b/>
          <w:sz w:val="22"/>
        </w:rPr>
      </w:pPr>
      <w:r>
        <w:rPr>
          <w:rFonts w:ascii="Arial Narrow" w:hAnsi="Arial Narrow"/>
          <w:bCs/>
          <w:sz w:val="22"/>
        </w:rPr>
        <w:t xml:space="preserve">Stavební úřad bude předem </w:t>
      </w:r>
      <w:proofErr w:type="gramStart"/>
      <w:r>
        <w:rPr>
          <w:rFonts w:ascii="Arial Narrow" w:hAnsi="Arial Narrow"/>
          <w:bCs/>
          <w:sz w:val="22"/>
        </w:rPr>
        <w:t>písemně  (nebo</w:t>
      </w:r>
      <w:proofErr w:type="gramEnd"/>
      <w:r>
        <w:rPr>
          <w:rFonts w:ascii="Arial Narrow" w:hAnsi="Arial Narrow"/>
          <w:bCs/>
          <w:sz w:val="22"/>
        </w:rPr>
        <w:t xml:space="preserve"> telefonicky) vyzván k prohlídce a to stavebníkem nebo dodavatelem stavby.</w:t>
      </w:r>
    </w:p>
    <w:sectPr w:rsidR="002478F5" w:rsidSect="00A00680">
      <w:headerReference w:type="default" r:id="rId9"/>
      <w:footerReference w:type="default" r:id="rId10"/>
      <w:pgSz w:w="11906" w:h="16838"/>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683" w:rsidRDefault="009B6683">
      <w:r>
        <w:separator/>
      </w:r>
    </w:p>
  </w:endnote>
  <w:endnote w:type="continuationSeparator" w:id="0">
    <w:p w:rsidR="009B6683" w:rsidRDefault="009B6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witzerlandCondensed">
    <w:altName w:val="Times New Roman"/>
    <w:charset w:val="00"/>
    <w:family w:val="auto"/>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F5" w:rsidRDefault="002478F5">
    <w:pPr>
      <w:pStyle w:val="Zpat"/>
      <w:pBdr>
        <w:top w:val="single" w:sz="4" w:space="1" w:color="auto"/>
      </w:pBdr>
      <w:rPr>
        <w:sz w:val="20"/>
      </w:rPr>
    </w:pPr>
    <w:r>
      <w:rPr>
        <w:rStyle w:val="slostrnky"/>
        <w:rFonts w:ascii="Arial" w:hAnsi="Arial"/>
        <w:sz w:val="16"/>
      </w:rPr>
      <w:t>Ing.</w:t>
    </w:r>
    <w:r w:rsidR="003B06AB">
      <w:rPr>
        <w:rStyle w:val="slostrnky"/>
        <w:rFonts w:ascii="Arial" w:hAnsi="Arial"/>
        <w:sz w:val="16"/>
      </w:rPr>
      <w:t xml:space="preserve"> </w:t>
    </w:r>
    <w:r>
      <w:rPr>
        <w:rStyle w:val="slostrnky"/>
        <w:rFonts w:ascii="Arial" w:hAnsi="Arial"/>
        <w:sz w:val="16"/>
      </w:rPr>
      <w:t>arch.</w:t>
    </w:r>
    <w:r w:rsidR="003B06AB">
      <w:rPr>
        <w:rStyle w:val="slostrnky"/>
        <w:rFonts w:ascii="Arial" w:hAnsi="Arial"/>
        <w:sz w:val="16"/>
      </w:rPr>
      <w:t xml:space="preserve"> Martin Hlava</w:t>
    </w:r>
    <w:r>
      <w:rPr>
        <w:rStyle w:val="slostrnky"/>
        <w:rFonts w:ascii="Arial" w:hAnsi="Arial"/>
        <w:sz w:val="16"/>
      </w:rPr>
      <w:t xml:space="preserve">, </w:t>
    </w:r>
    <w:r w:rsidR="003B06AB">
      <w:rPr>
        <w:rStyle w:val="slostrnky"/>
        <w:rFonts w:ascii="Arial" w:hAnsi="Arial"/>
        <w:sz w:val="16"/>
      </w:rPr>
      <w:t xml:space="preserve">Provazníkova 4, </w:t>
    </w:r>
    <w:r>
      <w:rPr>
        <w:rStyle w:val="slostrnky"/>
        <w:rFonts w:ascii="Arial" w:hAnsi="Arial"/>
        <w:sz w:val="16"/>
      </w:rPr>
      <w:t>6</w:t>
    </w:r>
    <w:r w:rsidR="003B06AB">
      <w:rPr>
        <w:rStyle w:val="slostrnky"/>
        <w:rFonts w:ascii="Arial" w:hAnsi="Arial"/>
        <w:sz w:val="16"/>
      </w:rPr>
      <w:t>13</w:t>
    </w:r>
    <w:r>
      <w:rPr>
        <w:rStyle w:val="slostrnky"/>
        <w:rFonts w:ascii="Arial" w:hAnsi="Arial"/>
        <w:sz w:val="16"/>
      </w:rPr>
      <w:t xml:space="preserve"> 00 </w:t>
    </w:r>
    <w:proofErr w:type="gramStart"/>
    <w:r>
      <w:rPr>
        <w:rStyle w:val="slostrnky"/>
        <w:rFonts w:ascii="Arial" w:hAnsi="Arial"/>
        <w:sz w:val="16"/>
      </w:rPr>
      <w:t>Brno  tel</w:t>
    </w:r>
    <w:proofErr w:type="gramEnd"/>
    <w:r>
      <w:rPr>
        <w:rStyle w:val="slostrnky"/>
        <w:rFonts w:ascii="Arial" w:hAnsi="Arial"/>
        <w:sz w:val="16"/>
      </w:rPr>
      <w:t>:  60</w:t>
    </w:r>
    <w:r w:rsidR="003B06AB">
      <w:rPr>
        <w:rStyle w:val="slostrnky"/>
        <w:rFonts w:ascii="Arial" w:hAnsi="Arial"/>
        <w:sz w:val="16"/>
      </w:rPr>
      <w:t xml:space="preserve">4986280 </w:t>
    </w:r>
    <w:r>
      <w:rPr>
        <w:rStyle w:val="slostrnky"/>
        <w:rFonts w:ascii="Arial" w:hAnsi="Arial"/>
        <w:sz w:val="16"/>
      </w:rPr>
      <w:t xml:space="preserve">, E-mail: </w:t>
    </w:r>
    <w:proofErr w:type="spellStart"/>
    <w:r w:rsidR="003B06AB">
      <w:rPr>
        <w:rStyle w:val="slostrnky"/>
        <w:rFonts w:ascii="Arial" w:hAnsi="Arial"/>
        <w:sz w:val="16"/>
      </w:rPr>
      <w:t>ing.hlava</w:t>
    </w:r>
    <w:r>
      <w:rPr>
        <w:rStyle w:val="slostrnky"/>
        <w:rFonts w:ascii="Arial" w:hAnsi="Arial"/>
        <w:sz w:val="16"/>
      </w:rPr>
      <w:t>@</w:t>
    </w:r>
    <w:r w:rsidR="003B06AB">
      <w:rPr>
        <w:rStyle w:val="slostrnky"/>
        <w:rFonts w:ascii="Arial" w:hAnsi="Arial"/>
        <w:sz w:val="16"/>
      </w:rPr>
      <w:t>gmail.com</w:t>
    </w:r>
    <w:proofErr w:type="spellEnd"/>
    <w:r>
      <w:rPr>
        <w:rStyle w:val="slostrnky"/>
        <w:rFonts w:ascii="Arial" w:hAnsi="Arial"/>
        <w:sz w:val="16"/>
      </w:rPr>
      <w:t xml:space="preserve">             </w:t>
    </w:r>
    <w:r>
      <w:rPr>
        <w:rStyle w:val="slostrnky"/>
        <w:rFonts w:ascii="Arial" w:hAnsi="Arial"/>
        <w:sz w:val="16"/>
      </w:rPr>
      <w:tab/>
    </w:r>
    <w:r>
      <w:rPr>
        <w:rStyle w:val="slostrnky"/>
        <w:rFonts w:ascii="Arial" w:hAnsi="Arial"/>
        <w:sz w:val="16"/>
      </w:rPr>
      <w:tab/>
      <w:t xml:space="preserve">     </w:t>
    </w:r>
    <w:r w:rsidR="00B02967">
      <w:rPr>
        <w:rStyle w:val="slostrnky"/>
        <w:rFonts w:ascii="Arial" w:hAnsi="Arial"/>
        <w:b/>
        <w:i/>
        <w:color w:val="808080"/>
        <w:sz w:val="22"/>
      </w:rPr>
      <w:fldChar w:fldCharType="begin"/>
    </w:r>
    <w:r>
      <w:rPr>
        <w:rStyle w:val="slostrnky"/>
        <w:rFonts w:ascii="Arial" w:hAnsi="Arial"/>
        <w:b/>
        <w:i/>
        <w:color w:val="808080"/>
        <w:sz w:val="22"/>
      </w:rPr>
      <w:instrText xml:space="preserve"> PAGE </w:instrText>
    </w:r>
    <w:r w:rsidR="00B02967">
      <w:rPr>
        <w:rStyle w:val="slostrnky"/>
        <w:rFonts w:ascii="Arial" w:hAnsi="Arial"/>
        <w:b/>
        <w:i/>
        <w:color w:val="808080"/>
        <w:sz w:val="22"/>
      </w:rPr>
      <w:fldChar w:fldCharType="separate"/>
    </w:r>
    <w:r w:rsidR="0008497D">
      <w:rPr>
        <w:rStyle w:val="slostrnky"/>
        <w:rFonts w:ascii="Arial" w:hAnsi="Arial"/>
        <w:b/>
        <w:i/>
        <w:noProof/>
        <w:color w:val="808080"/>
        <w:sz w:val="22"/>
      </w:rPr>
      <w:t>5</w:t>
    </w:r>
    <w:r w:rsidR="00B02967">
      <w:rPr>
        <w:rStyle w:val="slostrnky"/>
        <w:rFonts w:ascii="Arial" w:hAnsi="Arial"/>
        <w:b/>
        <w:i/>
        <w:color w:val="808080"/>
        <w:sz w:val="22"/>
      </w:rPr>
      <w:fldChar w:fldCharType="end"/>
    </w:r>
    <w:r>
      <w:rPr>
        <w:rStyle w:val="slostrnky"/>
        <w:rFonts w:ascii="Arial" w:hAnsi="Arial"/>
        <w:b/>
        <w:i/>
        <w:color w:val="808080"/>
        <w:sz w:val="22"/>
      </w:rPr>
      <w:t>/</w:t>
    </w:r>
    <w:r w:rsidR="00B02967">
      <w:rPr>
        <w:rStyle w:val="slostrnky"/>
        <w:rFonts w:ascii="Arial" w:hAnsi="Arial"/>
        <w:b/>
        <w:i/>
        <w:color w:val="808080"/>
        <w:sz w:val="22"/>
      </w:rPr>
      <w:fldChar w:fldCharType="begin"/>
    </w:r>
    <w:r>
      <w:rPr>
        <w:rStyle w:val="slostrnky"/>
        <w:rFonts w:ascii="Arial" w:hAnsi="Arial"/>
        <w:b/>
        <w:i/>
        <w:color w:val="808080"/>
        <w:sz w:val="22"/>
      </w:rPr>
      <w:instrText xml:space="preserve"> NUMPAGES </w:instrText>
    </w:r>
    <w:r w:rsidR="00B02967">
      <w:rPr>
        <w:rStyle w:val="slostrnky"/>
        <w:rFonts w:ascii="Arial" w:hAnsi="Arial"/>
        <w:b/>
        <w:i/>
        <w:color w:val="808080"/>
        <w:sz w:val="22"/>
      </w:rPr>
      <w:fldChar w:fldCharType="separate"/>
    </w:r>
    <w:r w:rsidR="0008497D">
      <w:rPr>
        <w:rStyle w:val="slostrnky"/>
        <w:rFonts w:ascii="Arial" w:hAnsi="Arial"/>
        <w:b/>
        <w:i/>
        <w:noProof/>
        <w:color w:val="808080"/>
        <w:sz w:val="22"/>
      </w:rPr>
      <w:t>10</w:t>
    </w:r>
    <w:r w:rsidR="00B02967">
      <w:rPr>
        <w:rStyle w:val="slostrnky"/>
        <w:rFonts w:ascii="Arial" w:hAnsi="Arial"/>
        <w:b/>
        <w:i/>
        <w:color w:val="808080"/>
        <w:sz w:val="22"/>
      </w:rPr>
      <w:fldChar w:fldCharType="end"/>
    </w:r>
    <w:r w:rsidR="00B02967">
      <w:rPr>
        <w:rStyle w:val="slostrnky"/>
        <w:sz w:val="20"/>
      </w:rPr>
      <w:fldChar w:fldCharType="begin"/>
    </w:r>
    <w:r>
      <w:rPr>
        <w:rStyle w:val="slostrnky"/>
        <w:sz w:val="20"/>
      </w:rPr>
      <w:instrText>//  NUMPAGES</w:instrText>
    </w:r>
    <w:r w:rsidR="00B02967">
      <w:rPr>
        <w:rStyle w:val="slostrnky"/>
        <w:sz w:val="20"/>
      </w:rPr>
      <w:fldChar w:fldCharType="end"/>
    </w:r>
  </w:p>
  <w:p w:rsidR="002478F5" w:rsidRDefault="002478F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683" w:rsidRDefault="009B6683">
      <w:r>
        <w:separator/>
      </w:r>
    </w:p>
  </w:footnote>
  <w:footnote w:type="continuationSeparator" w:id="0">
    <w:p w:rsidR="009B6683" w:rsidRDefault="009B66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F5" w:rsidRDefault="003B06AB">
    <w:pPr>
      <w:pStyle w:val="Zkladntext"/>
      <w:pBdr>
        <w:bottom w:val="single" w:sz="4" w:space="1" w:color="auto"/>
      </w:pBdr>
      <w:jc w:val="left"/>
      <w:rPr>
        <w:rFonts w:ascii="Arial" w:hAnsi="Arial"/>
        <w:sz w:val="16"/>
      </w:rPr>
    </w:pPr>
    <w:bookmarkStart w:id="50" w:name="OLE_LINK56"/>
    <w:bookmarkStart w:id="51" w:name="OLE_LINK57"/>
    <w:r>
      <w:rPr>
        <w:rFonts w:ascii="Arial" w:hAnsi="Arial"/>
        <w:sz w:val="16"/>
      </w:rPr>
      <w:t>Přístavba výtahové šachty k bytovému domu</w:t>
    </w:r>
    <w:r w:rsidR="009A40D6">
      <w:rPr>
        <w:rFonts w:ascii="Arial" w:hAnsi="Arial"/>
        <w:sz w:val="16"/>
      </w:rPr>
      <w:t xml:space="preserve">, </w:t>
    </w:r>
    <w:r>
      <w:rPr>
        <w:rFonts w:ascii="Arial" w:hAnsi="Arial"/>
        <w:sz w:val="16"/>
      </w:rPr>
      <w:t>Konečného nám. 2</w:t>
    </w:r>
    <w:r w:rsidR="009A40D6">
      <w:rPr>
        <w:rFonts w:ascii="Arial" w:hAnsi="Arial"/>
        <w:sz w:val="16"/>
      </w:rPr>
      <w:t>, Brno</w:t>
    </w:r>
    <w:bookmarkEnd w:id="50"/>
    <w:bookmarkEnd w:id="51"/>
    <w:r>
      <w:rPr>
        <w:rFonts w:ascii="Arial" w:hAnsi="Arial"/>
        <w:sz w:val="16"/>
      </w:rPr>
      <w:tab/>
    </w:r>
    <w:r w:rsidR="002478F5">
      <w:rPr>
        <w:rFonts w:ascii="Arial" w:hAnsi="Arial"/>
        <w:sz w:val="16"/>
      </w:rPr>
      <w:t xml:space="preserve">              </w:t>
    </w:r>
    <w:r w:rsidR="003E4228">
      <w:rPr>
        <w:rFonts w:ascii="Arial" w:hAnsi="Arial"/>
        <w:sz w:val="16"/>
      </w:rPr>
      <w:tab/>
      <w:t xml:space="preserve">              </w:t>
    </w:r>
    <w:r w:rsidR="002478F5">
      <w:rPr>
        <w:rFonts w:ascii="Arial" w:hAnsi="Arial"/>
        <w:sz w:val="16"/>
      </w:rPr>
      <w:t xml:space="preserve">   </w:t>
    </w:r>
    <w:r w:rsidR="003E4228">
      <w:rPr>
        <w:rFonts w:ascii="Arial" w:hAnsi="Arial"/>
        <w:sz w:val="16"/>
      </w:rPr>
      <w:t>Souhrnná technická</w:t>
    </w:r>
    <w:r w:rsidR="002478F5">
      <w:rPr>
        <w:rFonts w:ascii="Arial" w:hAnsi="Arial"/>
        <w:sz w:val="16"/>
      </w:rPr>
      <w:t xml:space="preserve"> zpráva </w:t>
    </w:r>
  </w:p>
  <w:p w:rsidR="002478F5" w:rsidRDefault="002478F5" w:rsidP="00654F8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2D4B25"/>
    <w:multiLevelType w:val="hybridMultilevel"/>
    <w:tmpl w:val="2D486DA0"/>
    <w:lvl w:ilvl="0" w:tplc="4C223424">
      <w:numFmt w:val="bullet"/>
      <w:lvlText w:val="-"/>
      <w:lvlJc w:val="left"/>
      <w:pPr>
        <w:tabs>
          <w:tab w:val="num" w:pos="1609"/>
        </w:tabs>
        <w:ind w:left="1609" w:hanging="360"/>
      </w:pPr>
      <w:rPr>
        <w:rFonts w:ascii="Times New Roman" w:eastAsia="Times New Roman" w:hAnsi="Times New Roman" w:cs="Times New Roman"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
    <w:nsid w:val="069C5118"/>
    <w:multiLevelType w:val="hybridMultilevel"/>
    <w:tmpl w:val="2732275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9FD587B"/>
    <w:multiLevelType w:val="hybridMultilevel"/>
    <w:tmpl w:val="F710B65E"/>
    <w:lvl w:ilvl="0" w:tplc="ED38335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E8422B1"/>
    <w:multiLevelType w:val="hybridMultilevel"/>
    <w:tmpl w:val="7504869E"/>
    <w:lvl w:ilvl="0" w:tplc="86700E28">
      <w:start w:val="6"/>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16160745"/>
    <w:multiLevelType w:val="hybridMultilevel"/>
    <w:tmpl w:val="247872E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61434E"/>
    <w:multiLevelType w:val="singleLevel"/>
    <w:tmpl w:val="A1EC68DA"/>
    <w:lvl w:ilvl="0">
      <w:start w:val="3"/>
      <w:numFmt w:val="bullet"/>
      <w:lvlText w:val="-"/>
      <w:lvlJc w:val="left"/>
      <w:pPr>
        <w:tabs>
          <w:tab w:val="num" w:pos="4673"/>
        </w:tabs>
        <w:ind w:left="4673" w:hanging="360"/>
      </w:pPr>
      <w:rPr>
        <w:rFonts w:ascii="Times New Roman" w:hAnsi="Times New Roman" w:hint="default"/>
      </w:rPr>
    </w:lvl>
  </w:abstractNum>
  <w:abstractNum w:abstractNumId="7">
    <w:nsid w:val="1E652F6D"/>
    <w:multiLevelType w:val="multilevel"/>
    <w:tmpl w:val="823CDC52"/>
    <w:lvl w:ilvl="0">
      <w:start w:val="1"/>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ascii="Arial" w:eastAsia="Times New Roman" w:hAnsi="Arial" w:cs="Times New Roman"/>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215911B0"/>
    <w:multiLevelType w:val="hybridMultilevel"/>
    <w:tmpl w:val="5FFA6D1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nsid w:val="27702DCC"/>
    <w:multiLevelType w:val="hybridMultilevel"/>
    <w:tmpl w:val="8BA6F5F6"/>
    <w:lvl w:ilvl="0" w:tplc="B5CA870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8C26114"/>
    <w:multiLevelType w:val="hybridMultilevel"/>
    <w:tmpl w:val="39BE7DEA"/>
    <w:lvl w:ilvl="0" w:tplc="5F0A6996">
      <w:start w:val="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C0915F0"/>
    <w:multiLevelType w:val="multilevel"/>
    <w:tmpl w:val="823CDC52"/>
    <w:lvl w:ilvl="0">
      <w:start w:val="1"/>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ascii="Arial" w:eastAsia="Times New Roman" w:hAnsi="Arial" w:cs="Times New Roman"/>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333B2562"/>
    <w:multiLevelType w:val="hybridMultilevel"/>
    <w:tmpl w:val="FA181E62"/>
    <w:lvl w:ilvl="0" w:tplc="F454DE68">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7F022A7"/>
    <w:multiLevelType w:val="multilevel"/>
    <w:tmpl w:val="38BAA644"/>
    <w:lvl w:ilvl="0">
      <w:start w:val="1"/>
      <w:numFmt w:val="decimal"/>
      <w:lvlText w:val="%1."/>
      <w:lvlJc w:val="left"/>
      <w:pPr>
        <w:tabs>
          <w:tab w:val="num" w:pos="360"/>
        </w:tabs>
        <w:ind w:left="360" w:hanging="360"/>
      </w:pPr>
      <w:rPr>
        <w:rFonts w:hint="default"/>
        <w:b/>
      </w:rPr>
    </w:lvl>
    <w:lvl w:ilvl="1">
      <w:start w:val="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8235AFC"/>
    <w:multiLevelType w:val="multilevel"/>
    <w:tmpl w:val="63A2C3C8"/>
    <w:lvl w:ilvl="0">
      <w:start w:val="2"/>
      <w:numFmt w:val="decimal"/>
      <w:lvlText w:val="%1."/>
      <w:lvlJc w:val="left"/>
      <w:pPr>
        <w:tabs>
          <w:tab w:val="num" w:pos="360"/>
        </w:tabs>
        <w:ind w:left="360" w:hanging="360"/>
      </w:pPr>
      <w:rPr>
        <w:rFonts w:hint="default"/>
        <w:b/>
      </w:rPr>
    </w:lvl>
    <w:lvl w:ilvl="1">
      <w:start w:val="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9E11ABC"/>
    <w:multiLevelType w:val="multilevel"/>
    <w:tmpl w:val="F8A46A42"/>
    <w:lvl w:ilvl="0">
      <w:start w:val="1"/>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3A0C25F6"/>
    <w:multiLevelType w:val="multilevel"/>
    <w:tmpl w:val="56520980"/>
    <w:lvl w:ilvl="0">
      <w:start w:val="2"/>
      <w:numFmt w:val="decimal"/>
      <w:lvlText w:val="%1."/>
      <w:lvlJc w:val="left"/>
      <w:pPr>
        <w:tabs>
          <w:tab w:val="num" w:pos="744"/>
        </w:tabs>
        <w:ind w:left="744" w:hanging="744"/>
      </w:pPr>
      <w:rPr>
        <w:rFonts w:hint="default"/>
        <w:b/>
      </w:rPr>
    </w:lvl>
    <w:lvl w:ilvl="1">
      <w:start w:val="7"/>
      <w:numFmt w:val="decimal"/>
      <w:lvlText w:val="%1.%2."/>
      <w:lvlJc w:val="left"/>
      <w:pPr>
        <w:tabs>
          <w:tab w:val="num" w:pos="744"/>
        </w:tabs>
        <w:ind w:left="744" w:hanging="744"/>
      </w:pPr>
      <w:rPr>
        <w:rFonts w:hint="default"/>
        <w:b/>
      </w:rPr>
    </w:lvl>
    <w:lvl w:ilvl="2">
      <w:start w:val="1"/>
      <w:numFmt w:val="decimal"/>
      <w:lvlText w:val="%1.%2.%3."/>
      <w:lvlJc w:val="left"/>
      <w:pPr>
        <w:tabs>
          <w:tab w:val="num" w:pos="744"/>
        </w:tabs>
        <w:ind w:left="744" w:hanging="744"/>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3B207F83"/>
    <w:multiLevelType w:val="multilevel"/>
    <w:tmpl w:val="43129EA2"/>
    <w:lvl w:ilvl="0">
      <w:start w:val="1"/>
      <w:numFmt w:val="decimal"/>
      <w:lvlText w:val="%1."/>
      <w:lvlJc w:val="left"/>
      <w:pPr>
        <w:tabs>
          <w:tab w:val="num" w:pos="365"/>
        </w:tabs>
        <w:ind w:left="365" w:hanging="365"/>
      </w:pPr>
      <w:rPr>
        <w:rFonts w:hint="default"/>
      </w:rPr>
    </w:lvl>
    <w:lvl w:ilvl="1">
      <w:start w:val="7"/>
      <w:numFmt w:val="decimal"/>
      <w:lvlText w:val="%1.%2."/>
      <w:lvlJc w:val="left"/>
      <w:pPr>
        <w:tabs>
          <w:tab w:val="num" w:pos="709"/>
        </w:tabs>
        <w:ind w:left="709" w:hanging="72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047"/>
        </w:tabs>
        <w:ind w:left="1047" w:hanging="108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385"/>
        </w:tabs>
        <w:ind w:left="1385" w:hanging="144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723"/>
        </w:tabs>
        <w:ind w:left="1723" w:hanging="1800"/>
      </w:pPr>
      <w:rPr>
        <w:rFonts w:hint="default"/>
      </w:rPr>
    </w:lvl>
    <w:lvl w:ilvl="8">
      <w:start w:val="1"/>
      <w:numFmt w:val="decimal"/>
      <w:lvlText w:val="%1.%2.%3.%4.%5.%6.%7.%8.%9."/>
      <w:lvlJc w:val="left"/>
      <w:pPr>
        <w:tabs>
          <w:tab w:val="num" w:pos="1712"/>
        </w:tabs>
        <w:ind w:left="1712" w:hanging="1800"/>
      </w:pPr>
      <w:rPr>
        <w:rFonts w:hint="default"/>
      </w:rPr>
    </w:lvl>
  </w:abstractNum>
  <w:abstractNum w:abstractNumId="18">
    <w:nsid w:val="3F456888"/>
    <w:multiLevelType w:val="hybridMultilevel"/>
    <w:tmpl w:val="0C3472A8"/>
    <w:lvl w:ilvl="0" w:tplc="BAE68DF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FA441CE"/>
    <w:multiLevelType w:val="hybridMultilevel"/>
    <w:tmpl w:val="A5EA8704"/>
    <w:lvl w:ilvl="0" w:tplc="4C223424">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0">
    <w:nsid w:val="475136DB"/>
    <w:multiLevelType w:val="hybridMultilevel"/>
    <w:tmpl w:val="017400F6"/>
    <w:lvl w:ilvl="0" w:tplc="FEEA1056">
      <w:start w:val="2"/>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1">
    <w:nsid w:val="4BD85B3F"/>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4C0A555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4D2F46EA"/>
    <w:multiLevelType w:val="multilevel"/>
    <w:tmpl w:val="74EE67A4"/>
    <w:lvl w:ilvl="0">
      <w:start w:val="2"/>
      <w:numFmt w:val="decimal"/>
      <w:lvlText w:val="%1."/>
      <w:lvlJc w:val="left"/>
      <w:pPr>
        <w:tabs>
          <w:tab w:val="num" w:pos="360"/>
        </w:tabs>
        <w:ind w:left="360" w:hanging="36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50046E49"/>
    <w:multiLevelType w:val="hybridMultilevel"/>
    <w:tmpl w:val="4E2C5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09829BD"/>
    <w:multiLevelType w:val="multilevel"/>
    <w:tmpl w:val="D6D07572"/>
    <w:lvl w:ilvl="0">
      <w:start w:val="1"/>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521401C9"/>
    <w:multiLevelType w:val="hybridMultilevel"/>
    <w:tmpl w:val="2C9499F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5086816"/>
    <w:multiLevelType w:val="hybridMultilevel"/>
    <w:tmpl w:val="D06EC7FE"/>
    <w:lvl w:ilvl="0" w:tplc="B6B6DDAC">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8FB6AC4"/>
    <w:multiLevelType w:val="hybridMultilevel"/>
    <w:tmpl w:val="697C2A44"/>
    <w:lvl w:ilvl="0" w:tplc="79DC793E">
      <w:start w:val="1"/>
      <w:numFmt w:val="bullet"/>
      <w:lvlText w:val="-"/>
      <w:lvlJc w:val="left"/>
      <w:pPr>
        <w:tabs>
          <w:tab w:val="num" w:pos="360"/>
        </w:tabs>
        <w:ind w:left="360" w:hanging="360"/>
      </w:pPr>
      <w:rPr>
        <w:rFonts w:ascii="Times New Roman" w:hAnsi="Times New Roman" w:hint="default"/>
      </w:rPr>
    </w:lvl>
    <w:lvl w:ilvl="1" w:tplc="ADBED612" w:tentative="1">
      <w:start w:val="1"/>
      <w:numFmt w:val="bullet"/>
      <w:lvlText w:val="o"/>
      <w:lvlJc w:val="left"/>
      <w:pPr>
        <w:tabs>
          <w:tab w:val="num" w:pos="1440"/>
        </w:tabs>
        <w:ind w:left="1440" w:hanging="360"/>
      </w:pPr>
      <w:rPr>
        <w:rFonts w:ascii="Courier New" w:hAnsi="Courier New" w:hint="default"/>
      </w:rPr>
    </w:lvl>
    <w:lvl w:ilvl="2" w:tplc="12D00C34" w:tentative="1">
      <w:start w:val="1"/>
      <w:numFmt w:val="bullet"/>
      <w:lvlText w:val=""/>
      <w:lvlJc w:val="left"/>
      <w:pPr>
        <w:tabs>
          <w:tab w:val="num" w:pos="2160"/>
        </w:tabs>
        <w:ind w:left="2160" w:hanging="360"/>
      </w:pPr>
      <w:rPr>
        <w:rFonts w:ascii="Wingdings" w:hAnsi="Wingdings" w:hint="default"/>
      </w:rPr>
    </w:lvl>
    <w:lvl w:ilvl="3" w:tplc="A022D4A0" w:tentative="1">
      <w:start w:val="1"/>
      <w:numFmt w:val="bullet"/>
      <w:lvlText w:val=""/>
      <w:lvlJc w:val="left"/>
      <w:pPr>
        <w:tabs>
          <w:tab w:val="num" w:pos="2880"/>
        </w:tabs>
        <w:ind w:left="2880" w:hanging="360"/>
      </w:pPr>
      <w:rPr>
        <w:rFonts w:ascii="Symbol" w:hAnsi="Symbol" w:hint="default"/>
      </w:rPr>
    </w:lvl>
    <w:lvl w:ilvl="4" w:tplc="B9600B6A" w:tentative="1">
      <w:start w:val="1"/>
      <w:numFmt w:val="bullet"/>
      <w:lvlText w:val="o"/>
      <w:lvlJc w:val="left"/>
      <w:pPr>
        <w:tabs>
          <w:tab w:val="num" w:pos="3600"/>
        </w:tabs>
        <w:ind w:left="3600" w:hanging="360"/>
      </w:pPr>
      <w:rPr>
        <w:rFonts w:ascii="Courier New" w:hAnsi="Courier New" w:hint="default"/>
      </w:rPr>
    </w:lvl>
    <w:lvl w:ilvl="5" w:tplc="3B7A402E" w:tentative="1">
      <w:start w:val="1"/>
      <w:numFmt w:val="bullet"/>
      <w:lvlText w:val=""/>
      <w:lvlJc w:val="left"/>
      <w:pPr>
        <w:tabs>
          <w:tab w:val="num" w:pos="4320"/>
        </w:tabs>
        <w:ind w:left="4320" w:hanging="360"/>
      </w:pPr>
      <w:rPr>
        <w:rFonts w:ascii="Wingdings" w:hAnsi="Wingdings" w:hint="default"/>
      </w:rPr>
    </w:lvl>
    <w:lvl w:ilvl="6" w:tplc="9A9CD25C" w:tentative="1">
      <w:start w:val="1"/>
      <w:numFmt w:val="bullet"/>
      <w:lvlText w:val=""/>
      <w:lvlJc w:val="left"/>
      <w:pPr>
        <w:tabs>
          <w:tab w:val="num" w:pos="5040"/>
        </w:tabs>
        <w:ind w:left="5040" w:hanging="360"/>
      </w:pPr>
      <w:rPr>
        <w:rFonts w:ascii="Symbol" w:hAnsi="Symbol" w:hint="default"/>
      </w:rPr>
    </w:lvl>
    <w:lvl w:ilvl="7" w:tplc="B172EED4" w:tentative="1">
      <w:start w:val="1"/>
      <w:numFmt w:val="bullet"/>
      <w:lvlText w:val="o"/>
      <w:lvlJc w:val="left"/>
      <w:pPr>
        <w:tabs>
          <w:tab w:val="num" w:pos="5760"/>
        </w:tabs>
        <w:ind w:left="5760" w:hanging="360"/>
      </w:pPr>
      <w:rPr>
        <w:rFonts w:ascii="Courier New" w:hAnsi="Courier New" w:hint="default"/>
      </w:rPr>
    </w:lvl>
    <w:lvl w:ilvl="8" w:tplc="C5FE5682" w:tentative="1">
      <w:start w:val="1"/>
      <w:numFmt w:val="bullet"/>
      <w:lvlText w:val=""/>
      <w:lvlJc w:val="left"/>
      <w:pPr>
        <w:tabs>
          <w:tab w:val="num" w:pos="6480"/>
        </w:tabs>
        <w:ind w:left="6480" w:hanging="360"/>
      </w:pPr>
      <w:rPr>
        <w:rFonts w:ascii="Wingdings" w:hAnsi="Wingdings" w:hint="default"/>
      </w:rPr>
    </w:lvl>
  </w:abstractNum>
  <w:abstractNum w:abstractNumId="29">
    <w:nsid w:val="5DAB417F"/>
    <w:multiLevelType w:val="multilevel"/>
    <w:tmpl w:val="881658FA"/>
    <w:lvl w:ilvl="0">
      <w:start w:val="1"/>
      <w:numFmt w:val="bullet"/>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277AB7"/>
    <w:multiLevelType w:val="hybridMultilevel"/>
    <w:tmpl w:val="2662CE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66940283"/>
    <w:multiLevelType w:val="multilevel"/>
    <w:tmpl w:val="B1CA149A"/>
    <w:lvl w:ilvl="0">
      <w:start w:val="1"/>
      <w:numFmt w:val="decimal"/>
      <w:lvlText w:val="%1."/>
      <w:lvlJc w:val="left"/>
      <w:pPr>
        <w:tabs>
          <w:tab w:val="num" w:pos="360"/>
        </w:tabs>
        <w:ind w:left="284" w:hanging="28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6D71A4E"/>
    <w:multiLevelType w:val="multilevel"/>
    <w:tmpl w:val="B1B021A4"/>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nsid w:val="68BC49E1"/>
    <w:multiLevelType w:val="multilevel"/>
    <w:tmpl w:val="F8A46A42"/>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9955224"/>
    <w:multiLevelType w:val="hybridMultilevel"/>
    <w:tmpl w:val="08260170"/>
    <w:lvl w:ilvl="0" w:tplc="A4723E94">
      <w:start w:val="3"/>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35">
    <w:nsid w:val="76C70D37"/>
    <w:multiLevelType w:val="singleLevel"/>
    <w:tmpl w:val="5CAA4E6A"/>
    <w:lvl w:ilvl="0">
      <w:start w:val="1"/>
      <w:numFmt w:val="bullet"/>
      <w:lvlText w:val="-"/>
      <w:lvlJc w:val="left"/>
      <w:pPr>
        <w:tabs>
          <w:tab w:val="num" w:pos="360"/>
        </w:tabs>
        <w:ind w:left="360" w:hanging="360"/>
      </w:pPr>
      <w:rPr>
        <w:rFonts w:ascii="Times New Roman" w:hAnsi="Times New Roman" w:hint="default"/>
      </w:rPr>
    </w:lvl>
  </w:abstractNum>
  <w:abstractNum w:abstractNumId="36">
    <w:nsid w:val="77AF52E3"/>
    <w:multiLevelType w:val="hybridMultilevel"/>
    <w:tmpl w:val="69F0B262"/>
    <w:lvl w:ilvl="0" w:tplc="C6CAC9DA">
      <w:start w:val="1"/>
      <w:numFmt w:val="decimal"/>
      <w:lvlText w:val="%1."/>
      <w:lvlJc w:val="left"/>
      <w:pPr>
        <w:tabs>
          <w:tab w:val="num" w:pos="1080"/>
        </w:tabs>
        <w:ind w:left="1080" w:hanging="360"/>
      </w:pPr>
    </w:lvl>
    <w:lvl w:ilvl="1" w:tplc="4282E5B8">
      <w:numFmt w:val="none"/>
      <w:lvlText w:val=""/>
      <w:lvlJc w:val="left"/>
      <w:pPr>
        <w:tabs>
          <w:tab w:val="num" w:pos="360"/>
        </w:tabs>
      </w:pPr>
    </w:lvl>
    <w:lvl w:ilvl="2" w:tplc="89E6DEDC">
      <w:numFmt w:val="none"/>
      <w:lvlText w:val=""/>
      <w:lvlJc w:val="left"/>
      <w:pPr>
        <w:tabs>
          <w:tab w:val="num" w:pos="360"/>
        </w:tabs>
      </w:pPr>
    </w:lvl>
    <w:lvl w:ilvl="3" w:tplc="3318B108">
      <w:numFmt w:val="none"/>
      <w:lvlText w:val=""/>
      <w:lvlJc w:val="left"/>
      <w:pPr>
        <w:tabs>
          <w:tab w:val="num" w:pos="360"/>
        </w:tabs>
      </w:pPr>
    </w:lvl>
    <w:lvl w:ilvl="4" w:tplc="19A8BB52">
      <w:numFmt w:val="none"/>
      <w:lvlText w:val=""/>
      <w:lvlJc w:val="left"/>
      <w:pPr>
        <w:tabs>
          <w:tab w:val="num" w:pos="360"/>
        </w:tabs>
      </w:pPr>
    </w:lvl>
    <w:lvl w:ilvl="5" w:tplc="C7941336">
      <w:numFmt w:val="none"/>
      <w:lvlText w:val=""/>
      <w:lvlJc w:val="left"/>
      <w:pPr>
        <w:tabs>
          <w:tab w:val="num" w:pos="360"/>
        </w:tabs>
      </w:pPr>
    </w:lvl>
    <w:lvl w:ilvl="6" w:tplc="6CDA5068">
      <w:numFmt w:val="none"/>
      <w:lvlText w:val=""/>
      <w:lvlJc w:val="left"/>
      <w:pPr>
        <w:tabs>
          <w:tab w:val="num" w:pos="360"/>
        </w:tabs>
      </w:pPr>
    </w:lvl>
    <w:lvl w:ilvl="7" w:tplc="1A28CD08">
      <w:numFmt w:val="none"/>
      <w:lvlText w:val=""/>
      <w:lvlJc w:val="left"/>
      <w:pPr>
        <w:tabs>
          <w:tab w:val="num" w:pos="360"/>
        </w:tabs>
      </w:pPr>
    </w:lvl>
    <w:lvl w:ilvl="8" w:tplc="3F3E9D0A">
      <w:numFmt w:val="none"/>
      <w:lvlText w:val=""/>
      <w:lvlJc w:val="left"/>
      <w:pPr>
        <w:tabs>
          <w:tab w:val="num" w:pos="360"/>
        </w:tabs>
      </w:pPr>
    </w:lvl>
  </w:abstractNum>
  <w:abstractNum w:abstractNumId="37">
    <w:nsid w:val="7E5B470C"/>
    <w:multiLevelType w:val="hybridMultilevel"/>
    <w:tmpl w:val="60260C64"/>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EFB39A6"/>
    <w:multiLevelType w:val="hybridMultilevel"/>
    <w:tmpl w:val="84F2DD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5"/>
  </w:num>
  <w:num w:numId="2">
    <w:abstractNumId w:val="33"/>
  </w:num>
  <w:num w:numId="3">
    <w:abstractNumId w:val="11"/>
  </w:num>
  <w:num w:numId="4">
    <w:abstractNumId w:val="28"/>
  </w:num>
  <w:num w:numId="5">
    <w:abstractNumId w:val="16"/>
  </w:num>
  <w:num w:numId="6">
    <w:abstractNumId w:val="17"/>
  </w:num>
  <w:num w:numId="7">
    <w:abstractNumId w:val="15"/>
  </w:num>
  <w:num w:numId="8">
    <w:abstractNumId w:val="7"/>
  </w:num>
  <w:num w:numId="9">
    <w:abstractNumId w:val="13"/>
  </w:num>
  <w:num w:numId="10">
    <w:abstractNumId w:val="32"/>
  </w:num>
  <w:num w:numId="11">
    <w:abstractNumId w:val="25"/>
  </w:num>
  <w:num w:numId="12">
    <w:abstractNumId w:val="31"/>
  </w:num>
  <w:num w:numId="13">
    <w:abstractNumId w:val="23"/>
  </w:num>
  <w:num w:numId="14">
    <w:abstractNumId w:val="14"/>
  </w:num>
  <w:num w:numId="15">
    <w:abstractNumId w:val="18"/>
  </w:num>
  <w:num w:numId="16">
    <w:abstractNumId w:val="22"/>
  </w:num>
  <w:num w:numId="17">
    <w:abstractNumId w:val="27"/>
  </w:num>
  <w:num w:numId="18">
    <w:abstractNumId w:val="21"/>
  </w:num>
  <w:num w:numId="19">
    <w:abstractNumId w:val="3"/>
  </w:num>
  <w:num w:numId="20">
    <w:abstractNumId w:val="5"/>
  </w:num>
  <w:num w:numId="21">
    <w:abstractNumId w:val="30"/>
  </w:num>
  <w:num w:numId="22">
    <w:abstractNumId w:val="24"/>
  </w:num>
  <w:num w:numId="23">
    <w:abstractNumId w:val="34"/>
  </w:num>
  <w:num w:numId="24">
    <w:abstractNumId w:val="19"/>
  </w:num>
  <w:num w:numId="25">
    <w:abstractNumId w:val="36"/>
  </w:num>
  <w:num w:numId="26">
    <w:abstractNumId w:val="38"/>
  </w:num>
  <w:num w:numId="27">
    <w:abstractNumId w:val="20"/>
  </w:num>
  <w:num w:numId="28">
    <w:abstractNumId w:val="1"/>
  </w:num>
  <w:num w:numId="29">
    <w:abstractNumId w:val="2"/>
  </w:num>
  <w:num w:numId="30">
    <w:abstractNumId w:val="26"/>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29"/>
  </w:num>
  <w:num w:numId="33">
    <w:abstractNumId w:val="6"/>
  </w:num>
  <w:num w:numId="34">
    <w:abstractNumId w:val="10"/>
  </w:num>
  <w:num w:numId="35">
    <w:abstractNumId w:val="12"/>
  </w:num>
  <w:num w:numId="36">
    <w:abstractNumId w:val="4"/>
  </w:num>
  <w:num w:numId="37">
    <w:abstractNumId w:val="9"/>
  </w:num>
  <w:num w:numId="38">
    <w:abstractNumId w:val="37"/>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E29"/>
    <w:rsid w:val="00015261"/>
    <w:rsid w:val="000324EF"/>
    <w:rsid w:val="00061FD2"/>
    <w:rsid w:val="00062D30"/>
    <w:rsid w:val="00077AA8"/>
    <w:rsid w:val="00080AF7"/>
    <w:rsid w:val="000827D7"/>
    <w:rsid w:val="0008497D"/>
    <w:rsid w:val="00085786"/>
    <w:rsid w:val="000877FD"/>
    <w:rsid w:val="00091CFC"/>
    <w:rsid w:val="000944CF"/>
    <w:rsid w:val="000A7FE5"/>
    <w:rsid w:val="000B17C4"/>
    <w:rsid w:val="000B7EBE"/>
    <w:rsid w:val="000C4C7E"/>
    <w:rsid w:val="000D73B7"/>
    <w:rsid w:val="000E4695"/>
    <w:rsid w:val="000E7DB5"/>
    <w:rsid w:val="000F4461"/>
    <w:rsid w:val="00113083"/>
    <w:rsid w:val="0012411D"/>
    <w:rsid w:val="00130925"/>
    <w:rsid w:val="00150C68"/>
    <w:rsid w:val="001609F4"/>
    <w:rsid w:val="00164444"/>
    <w:rsid w:val="00165E83"/>
    <w:rsid w:val="00170784"/>
    <w:rsid w:val="00173896"/>
    <w:rsid w:val="001762E9"/>
    <w:rsid w:val="00180FF3"/>
    <w:rsid w:val="001A5516"/>
    <w:rsid w:val="001B3112"/>
    <w:rsid w:val="001B3EB6"/>
    <w:rsid w:val="001D01A3"/>
    <w:rsid w:val="001D2188"/>
    <w:rsid w:val="001E0DD8"/>
    <w:rsid w:val="001F159D"/>
    <w:rsid w:val="001F1997"/>
    <w:rsid w:val="001F5062"/>
    <w:rsid w:val="0020431E"/>
    <w:rsid w:val="00221169"/>
    <w:rsid w:val="002478F5"/>
    <w:rsid w:val="0026340E"/>
    <w:rsid w:val="00282223"/>
    <w:rsid w:val="00284FFB"/>
    <w:rsid w:val="00285338"/>
    <w:rsid w:val="00285400"/>
    <w:rsid w:val="002915F5"/>
    <w:rsid w:val="00295A8F"/>
    <w:rsid w:val="00296839"/>
    <w:rsid w:val="002C095E"/>
    <w:rsid w:val="002C5A9F"/>
    <w:rsid w:val="002D6FEC"/>
    <w:rsid w:val="002E2B0A"/>
    <w:rsid w:val="002E6027"/>
    <w:rsid w:val="002E7AB4"/>
    <w:rsid w:val="00307262"/>
    <w:rsid w:val="003105E7"/>
    <w:rsid w:val="003174A3"/>
    <w:rsid w:val="003227BB"/>
    <w:rsid w:val="00327EB0"/>
    <w:rsid w:val="00335BE5"/>
    <w:rsid w:val="00350268"/>
    <w:rsid w:val="00356EC5"/>
    <w:rsid w:val="00367093"/>
    <w:rsid w:val="003679B4"/>
    <w:rsid w:val="00371B7A"/>
    <w:rsid w:val="0037506A"/>
    <w:rsid w:val="003A09F5"/>
    <w:rsid w:val="003B06AB"/>
    <w:rsid w:val="003B77AA"/>
    <w:rsid w:val="003D3F57"/>
    <w:rsid w:val="003E4228"/>
    <w:rsid w:val="003F0A1F"/>
    <w:rsid w:val="00412578"/>
    <w:rsid w:val="00433E7B"/>
    <w:rsid w:val="00443544"/>
    <w:rsid w:val="004469BC"/>
    <w:rsid w:val="00450407"/>
    <w:rsid w:val="00450A13"/>
    <w:rsid w:val="00454A28"/>
    <w:rsid w:val="00456148"/>
    <w:rsid w:val="004571AF"/>
    <w:rsid w:val="004605C6"/>
    <w:rsid w:val="0046578D"/>
    <w:rsid w:val="00487EA4"/>
    <w:rsid w:val="00490131"/>
    <w:rsid w:val="004D0D7C"/>
    <w:rsid w:val="004D7BA7"/>
    <w:rsid w:val="004E49CB"/>
    <w:rsid w:val="004E66DB"/>
    <w:rsid w:val="004F1E82"/>
    <w:rsid w:val="004F68DF"/>
    <w:rsid w:val="0052044F"/>
    <w:rsid w:val="005210D7"/>
    <w:rsid w:val="00533DC3"/>
    <w:rsid w:val="0055710F"/>
    <w:rsid w:val="005576B1"/>
    <w:rsid w:val="005732A9"/>
    <w:rsid w:val="0057357E"/>
    <w:rsid w:val="00577708"/>
    <w:rsid w:val="005827E3"/>
    <w:rsid w:val="00596E34"/>
    <w:rsid w:val="005A16D4"/>
    <w:rsid w:val="005B576D"/>
    <w:rsid w:val="005D35D5"/>
    <w:rsid w:val="005D3CCE"/>
    <w:rsid w:val="005E320B"/>
    <w:rsid w:val="00605C74"/>
    <w:rsid w:val="006367E2"/>
    <w:rsid w:val="0063777A"/>
    <w:rsid w:val="00641F67"/>
    <w:rsid w:val="00654F88"/>
    <w:rsid w:val="00662D70"/>
    <w:rsid w:val="006759B4"/>
    <w:rsid w:val="0067657A"/>
    <w:rsid w:val="006C0075"/>
    <w:rsid w:val="006C3300"/>
    <w:rsid w:val="006C3C91"/>
    <w:rsid w:val="006C5DE9"/>
    <w:rsid w:val="006E5972"/>
    <w:rsid w:val="006E7286"/>
    <w:rsid w:val="00706A57"/>
    <w:rsid w:val="00715F75"/>
    <w:rsid w:val="00716F10"/>
    <w:rsid w:val="00727385"/>
    <w:rsid w:val="00735306"/>
    <w:rsid w:val="00736028"/>
    <w:rsid w:val="0075635F"/>
    <w:rsid w:val="00761BC4"/>
    <w:rsid w:val="00790B07"/>
    <w:rsid w:val="00795EB2"/>
    <w:rsid w:val="00797EA1"/>
    <w:rsid w:val="007A251E"/>
    <w:rsid w:val="007A60A4"/>
    <w:rsid w:val="007C08B3"/>
    <w:rsid w:val="007C3921"/>
    <w:rsid w:val="007E0E4E"/>
    <w:rsid w:val="007E3560"/>
    <w:rsid w:val="007F2268"/>
    <w:rsid w:val="00804672"/>
    <w:rsid w:val="00813A77"/>
    <w:rsid w:val="00814333"/>
    <w:rsid w:val="008169E9"/>
    <w:rsid w:val="0085593D"/>
    <w:rsid w:val="00864184"/>
    <w:rsid w:val="00874661"/>
    <w:rsid w:val="00875BA8"/>
    <w:rsid w:val="00884EFC"/>
    <w:rsid w:val="008859DF"/>
    <w:rsid w:val="00887873"/>
    <w:rsid w:val="008C198C"/>
    <w:rsid w:val="008C396F"/>
    <w:rsid w:val="008D2505"/>
    <w:rsid w:val="008E65BA"/>
    <w:rsid w:val="008F4EF7"/>
    <w:rsid w:val="009166A3"/>
    <w:rsid w:val="00930017"/>
    <w:rsid w:val="009373AC"/>
    <w:rsid w:val="00946435"/>
    <w:rsid w:val="009570B4"/>
    <w:rsid w:val="00957B58"/>
    <w:rsid w:val="0096090E"/>
    <w:rsid w:val="009662A0"/>
    <w:rsid w:val="00971781"/>
    <w:rsid w:val="00973179"/>
    <w:rsid w:val="00987CAE"/>
    <w:rsid w:val="0099009A"/>
    <w:rsid w:val="00997599"/>
    <w:rsid w:val="009A2FB4"/>
    <w:rsid w:val="009A40D6"/>
    <w:rsid w:val="009B59E0"/>
    <w:rsid w:val="009B6683"/>
    <w:rsid w:val="009C31F9"/>
    <w:rsid w:val="009D08A4"/>
    <w:rsid w:val="009E009E"/>
    <w:rsid w:val="009E3B56"/>
    <w:rsid w:val="009F2264"/>
    <w:rsid w:val="009F32B3"/>
    <w:rsid w:val="009F600B"/>
    <w:rsid w:val="009F6785"/>
    <w:rsid w:val="00A00680"/>
    <w:rsid w:val="00A05E2C"/>
    <w:rsid w:val="00A14C0B"/>
    <w:rsid w:val="00A22885"/>
    <w:rsid w:val="00A23626"/>
    <w:rsid w:val="00A37CBB"/>
    <w:rsid w:val="00A40AFA"/>
    <w:rsid w:val="00A52E4F"/>
    <w:rsid w:val="00A53486"/>
    <w:rsid w:val="00A85AE9"/>
    <w:rsid w:val="00AE124F"/>
    <w:rsid w:val="00AE7573"/>
    <w:rsid w:val="00AF1844"/>
    <w:rsid w:val="00B02967"/>
    <w:rsid w:val="00B05AC4"/>
    <w:rsid w:val="00B23F43"/>
    <w:rsid w:val="00B26BDC"/>
    <w:rsid w:val="00B340A8"/>
    <w:rsid w:val="00B37074"/>
    <w:rsid w:val="00B447E9"/>
    <w:rsid w:val="00B52079"/>
    <w:rsid w:val="00B56A4C"/>
    <w:rsid w:val="00B614E4"/>
    <w:rsid w:val="00B635F7"/>
    <w:rsid w:val="00B70A26"/>
    <w:rsid w:val="00B721A6"/>
    <w:rsid w:val="00B73E12"/>
    <w:rsid w:val="00B96F6B"/>
    <w:rsid w:val="00BA4DC3"/>
    <w:rsid w:val="00BB2CD3"/>
    <w:rsid w:val="00BB5B33"/>
    <w:rsid w:val="00BC08E7"/>
    <w:rsid w:val="00BC56EA"/>
    <w:rsid w:val="00BF01E9"/>
    <w:rsid w:val="00BF3CD0"/>
    <w:rsid w:val="00C13E2E"/>
    <w:rsid w:val="00C142F9"/>
    <w:rsid w:val="00C268BB"/>
    <w:rsid w:val="00C31E29"/>
    <w:rsid w:val="00C47AD2"/>
    <w:rsid w:val="00C56DDC"/>
    <w:rsid w:val="00C57DB1"/>
    <w:rsid w:val="00C644E6"/>
    <w:rsid w:val="00C65C8B"/>
    <w:rsid w:val="00C67184"/>
    <w:rsid w:val="00C72EFE"/>
    <w:rsid w:val="00C742B9"/>
    <w:rsid w:val="00C95F5B"/>
    <w:rsid w:val="00CA00BF"/>
    <w:rsid w:val="00CA0E8B"/>
    <w:rsid w:val="00CD2D91"/>
    <w:rsid w:val="00CD364D"/>
    <w:rsid w:val="00CD7D61"/>
    <w:rsid w:val="00CE2C80"/>
    <w:rsid w:val="00D06184"/>
    <w:rsid w:val="00D267CF"/>
    <w:rsid w:val="00D31601"/>
    <w:rsid w:val="00D459C5"/>
    <w:rsid w:val="00D475C6"/>
    <w:rsid w:val="00D92ED8"/>
    <w:rsid w:val="00DF19C6"/>
    <w:rsid w:val="00DF1FB9"/>
    <w:rsid w:val="00E02500"/>
    <w:rsid w:val="00E06027"/>
    <w:rsid w:val="00E15A10"/>
    <w:rsid w:val="00E16E44"/>
    <w:rsid w:val="00E24EAA"/>
    <w:rsid w:val="00E3544D"/>
    <w:rsid w:val="00E87EE0"/>
    <w:rsid w:val="00E94CFB"/>
    <w:rsid w:val="00EB0B23"/>
    <w:rsid w:val="00EB3E04"/>
    <w:rsid w:val="00EC5F52"/>
    <w:rsid w:val="00ED6516"/>
    <w:rsid w:val="00EF14F5"/>
    <w:rsid w:val="00F05989"/>
    <w:rsid w:val="00F155CF"/>
    <w:rsid w:val="00F20E29"/>
    <w:rsid w:val="00F257C9"/>
    <w:rsid w:val="00F25A3D"/>
    <w:rsid w:val="00F564FA"/>
    <w:rsid w:val="00F6232E"/>
    <w:rsid w:val="00F7362F"/>
    <w:rsid w:val="00F8760E"/>
    <w:rsid w:val="00FA5D43"/>
    <w:rsid w:val="00FC2128"/>
    <w:rsid w:val="00FD07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40D6"/>
  </w:style>
  <w:style w:type="paragraph" w:styleId="Nadpis1">
    <w:name w:val="heading 1"/>
    <w:basedOn w:val="Normln"/>
    <w:next w:val="Normln"/>
    <w:qFormat/>
    <w:rsid w:val="00A00680"/>
    <w:pPr>
      <w:keepNext/>
      <w:jc w:val="both"/>
      <w:outlineLvl w:val="0"/>
    </w:pPr>
    <w:rPr>
      <w:rFonts w:ascii="Arial" w:hAnsi="Arial"/>
      <w:b/>
    </w:rPr>
  </w:style>
  <w:style w:type="paragraph" w:styleId="Nadpis2">
    <w:name w:val="heading 2"/>
    <w:basedOn w:val="Normln"/>
    <w:next w:val="Normln"/>
    <w:qFormat/>
    <w:rsid w:val="00A00680"/>
    <w:pPr>
      <w:keepNext/>
      <w:jc w:val="both"/>
      <w:outlineLvl w:val="1"/>
    </w:pPr>
    <w:rPr>
      <w:rFonts w:ascii="Arial" w:hAnsi="Arial"/>
      <w:sz w:val="22"/>
      <w:u w:val="single"/>
    </w:rPr>
  </w:style>
  <w:style w:type="paragraph" w:styleId="Nadpis3">
    <w:name w:val="heading 3"/>
    <w:basedOn w:val="Normln"/>
    <w:next w:val="Normln"/>
    <w:qFormat/>
    <w:rsid w:val="00A00680"/>
    <w:pPr>
      <w:keepNext/>
      <w:outlineLvl w:val="2"/>
    </w:pPr>
    <w:rPr>
      <w:rFonts w:ascii="Arial" w:hAnsi="Arial"/>
      <w:b/>
    </w:rPr>
  </w:style>
  <w:style w:type="paragraph" w:styleId="Nadpis6">
    <w:name w:val="heading 6"/>
    <w:basedOn w:val="Normln"/>
    <w:next w:val="Normln"/>
    <w:qFormat/>
    <w:rsid w:val="00A00680"/>
    <w:pPr>
      <w:keepNext/>
      <w:jc w:val="both"/>
      <w:outlineLvl w:val="5"/>
    </w:pPr>
    <w:rPr>
      <w:rFonts w:ascii="Arial" w:hAnsi="Arial"/>
      <w:b/>
      <w:sz w:val="24"/>
    </w:rPr>
  </w:style>
  <w:style w:type="paragraph" w:styleId="Nadpis7">
    <w:name w:val="heading 7"/>
    <w:basedOn w:val="Normln"/>
    <w:next w:val="Normln"/>
    <w:qFormat/>
    <w:rsid w:val="00A00680"/>
    <w:pPr>
      <w:keepNext/>
      <w:jc w:val="center"/>
      <w:outlineLvl w:val="6"/>
    </w:pPr>
    <w:rPr>
      <w:rFonts w:ascii="Arial" w:hAnsi="Arial"/>
      <w:b/>
      <w:caps/>
      <w:color w:val="FFFFFF"/>
      <w:sz w:val="36"/>
    </w:rPr>
  </w:style>
  <w:style w:type="paragraph" w:styleId="Nadpis8">
    <w:name w:val="heading 8"/>
    <w:basedOn w:val="Normln"/>
    <w:next w:val="Normln"/>
    <w:link w:val="Nadpis8Char"/>
    <w:uiPriority w:val="9"/>
    <w:semiHidden/>
    <w:unhideWhenUsed/>
    <w:qFormat/>
    <w:rsid w:val="00130925"/>
    <w:pPr>
      <w:spacing w:before="240" w:after="60"/>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A00680"/>
    <w:rPr>
      <w:color w:val="000000"/>
      <w:sz w:val="24"/>
    </w:rPr>
  </w:style>
  <w:style w:type="paragraph" w:styleId="Zkladntext">
    <w:name w:val="Body Text"/>
    <w:aliases w:val="Tučný text"/>
    <w:basedOn w:val="Normln"/>
    <w:link w:val="ZkladntextChar"/>
    <w:semiHidden/>
    <w:rsid w:val="00A00680"/>
    <w:pPr>
      <w:jc w:val="both"/>
    </w:pPr>
    <w:rPr>
      <w:rFonts w:ascii="SwitzerlandCondensed" w:hAnsi="SwitzerlandCondensed"/>
      <w:color w:val="000000"/>
    </w:rPr>
  </w:style>
  <w:style w:type="paragraph" w:customStyle="1" w:styleId="standard">
    <w:name w:val="standard"/>
    <w:rsid w:val="00A00680"/>
    <w:rPr>
      <w:rFonts w:ascii="Arial" w:hAnsi="Arial"/>
      <w:color w:val="000000"/>
      <w:sz w:val="24"/>
    </w:rPr>
  </w:style>
  <w:style w:type="paragraph" w:styleId="Zhlav">
    <w:name w:val="header"/>
    <w:basedOn w:val="Normln"/>
    <w:link w:val="ZhlavChar"/>
    <w:semiHidden/>
    <w:rsid w:val="00A00680"/>
    <w:pPr>
      <w:tabs>
        <w:tab w:val="center" w:pos="4536"/>
        <w:tab w:val="right" w:pos="9072"/>
      </w:tabs>
    </w:pPr>
  </w:style>
  <w:style w:type="character" w:styleId="slostrnky">
    <w:name w:val="page number"/>
    <w:basedOn w:val="Standardnpsmoodstavce"/>
    <w:semiHidden/>
    <w:rsid w:val="00A00680"/>
  </w:style>
  <w:style w:type="character" w:styleId="Hypertextovodkaz">
    <w:name w:val="Hyperlink"/>
    <w:basedOn w:val="Standardnpsmoodstavce"/>
    <w:semiHidden/>
    <w:rsid w:val="00A00680"/>
    <w:rPr>
      <w:color w:val="0000FF"/>
      <w:u w:val="single"/>
    </w:rPr>
  </w:style>
  <w:style w:type="paragraph" w:styleId="Zkladntext2">
    <w:name w:val="Body Text 2"/>
    <w:basedOn w:val="Normln"/>
    <w:semiHidden/>
    <w:rsid w:val="00A00680"/>
    <w:pPr>
      <w:jc w:val="both"/>
    </w:pPr>
    <w:rPr>
      <w:rFonts w:ascii="Arial" w:hAnsi="Arial"/>
    </w:rPr>
  </w:style>
  <w:style w:type="paragraph" w:styleId="Zkladntext3">
    <w:name w:val="Body Text 3"/>
    <w:basedOn w:val="Normln"/>
    <w:link w:val="Zkladntext3Char"/>
    <w:semiHidden/>
    <w:rsid w:val="00A0068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120"/>
      <w:jc w:val="both"/>
    </w:pPr>
    <w:rPr>
      <w:rFonts w:ascii="Arial" w:hAnsi="Arial"/>
      <w:sz w:val="22"/>
    </w:rPr>
  </w:style>
  <w:style w:type="paragraph" w:styleId="Zkladntextodsazen">
    <w:name w:val="Body Text Indent"/>
    <w:basedOn w:val="Normln"/>
    <w:semiHidden/>
    <w:rsid w:val="00A00680"/>
    <w:pPr>
      <w:ind w:left="567" w:hanging="567"/>
      <w:jc w:val="both"/>
    </w:pPr>
    <w:rPr>
      <w:rFonts w:ascii="Arial" w:hAnsi="Arial"/>
      <w:sz w:val="22"/>
    </w:rPr>
  </w:style>
  <w:style w:type="paragraph" w:styleId="Zkladntextodsazen2">
    <w:name w:val="Body Text Indent 2"/>
    <w:basedOn w:val="Normln"/>
    <w:semiHidden/>
    <w:rsid w:val="00A00680"/>
    <w:pPr>
      <w:ind w:firstLine="708"/>
      <w:jc w:val="both"/>
    </w:pPr>
    <w:rPr>
      <w:rFonts w:ascii="Arial" w:hAnsi="Arial"/>
      <w:sz w:val="22"/>
    </w:rPr>
  </w:style>
  <w:style w:type="character" w:styleId="Sledovanodkaz">
    <w:name w:val="FollowedHyperlink"/>
    <w:basedOn w:val="Standardnpsmoodstavce"/>
    <w:semiHidden/>
    <w:rsid w:val="00A00680"/>
    <w:rPr>
      <w:color w:val="800080"/>
      <w:u w:val="single"/>
    </w:rPr>
  </w:style>
  <w:style w:type="character" w:customStyle="1" w:styleId="t9pt">
    <w:name w:val="t9pt"/>
    <w:basedOn w:val="Standardnpsmoodstavce"/>
    <w:rsid w:val="00A00680"/>
  </w:style>
  <w:style w:type="character" w:customStyle="1" w:styleId="t10pt">
    <w:name w:val="t10pt"/>
    <w:basedOn w:val="Standardnpsmoodstavce"/>
    <w:rsid w:val="00A00680"/>
  </w:style>
  <w:style w:type="paragraph" w:customStyle="1" w:styleId="BoxList">
    <w:name w:val="Box List"/>
    <w:rsid w:val="00A00680"/>
    <w:pPr>
      <w:widowControl w:val="0"/>
      <w:autoSpaceDE w:val="0"/>
      <w:autoSpaceDN w:val="0"/>
      <w:adjustRightInd w:val="0"/>
      <w:ind w:left="720" w:hanging="430"/>
    </w:pPr>
    <w:rPr>
      <w:rFonts w:ascii="Arial" w:hAnsi="Arial" w:cs="Arial"/>
      <w:sz w:val="24"/>
      <w:szCs w:val="24"/>
    </w:rPr>
  </w:style>
  <w:style w:type="paragraph" w:styleId="Normlnodsazen">
    <w:name w:val="Normal Indent"/>
    <w:basedOn w:val="Normln"/>
    <w:link w:val="NormlnodsazenChar"/>
    <w:rsid w:val="00A00680"/>
    <w:pPr>
      <w:ind w:left="708"/>
    </w:pPr>
  </w:style>
  <w:style w:type="paragraph" w:customStyle="1" w:styleId="Zkrcenzptenadresa">
    <w:name w:val="Zkrácená zpáteční adresa"/>
    <w:basedOn w:val="Normln"/>
    <w:rsid w:val="00A00680"/>
  </w:style>
  <w:style w:type="paragraph" w:customStyle="1" w:styleId="Zkladntext21">
    <w:name w:val="Základní text 21"/>
    <w:basedOn w:val="Normln"/>
    <w:rsid w:val="00A00680"/>
    <w:pPr>
      <w:widowControl w:val="0"/>
      <w:overflowPunct w:val="0"/>
      <w:autoSpaceDE w:val="0"/>
      <w:autoSpaceDN w:val="0"/>
      <w:adjustRightInd w:val="0"/>
      <w:spacing w:after="120"/>
      <w:jc w:val="both"/>
      <w:textAlignment w:val="baseline"/>
    </w:pPr>
    <w:rPr>
      <w:rFonts w:ascii="Arial" w:hAnsi="Arial"/>
      <w:b/>
      <w:sz w:val="22"/>
    </w:rPr>
  </w:style>
  <w:style w:type="paragraph" w:customStyle="1" w:styleId="Zkladntextodsazen21">
    <w:name w:val="Základní text odsazený 21"/>
    <w:basedOn w:val="Normln"/>
    <w:rsid w:val="00A00680"/>
    <w:pPr>
      <w:widowControl w:val="0"/>
      <w:overflowPunct w:val="0"/>
      <w:autoSpaceDE w:val="0"/>
      <w:autoSpaceDN w:val="0"/>
      <w:adjustRightInd w:val="0"/>
      <w:ind w:left="567" w:firstLine="284"/>
      <w:jc w:val="both"/>
      <w:textAlignment w:val="baseline"/>
    </w:pPr>
    <w:rPr>
      <w:sz w:val="24"/>
    </w:rPr>
  </w:style>
  <w:style w:type="character" w:customStyle="1" w:styleId="apple-converted-space">
    <w:name w:val="apple-converted-space"/>
    <w:basedOn w:val="Standardnpsmoodstavce"/>
    <w:rsid w:val="000827D7"/>
  </w:style>
  <w:style w:type="character" w:customStyle="1" w:styleId="Nadpis8Char">
    <w:name w:val="Nadpis 8 Char"/>
    <w:basedOn w:val="Standardnpsmoodstavce"/>
    <w:link w:val="Nadpis8"/>
    <w:uiPriority w:val="9"/>
    <w:semiHidden/>
    <w:rsid w:val="00130925"/>
    <w:rPr>
      <w:rFonts w:ascii="Calibri" w:eastAsia="Times New Roman" w:hAnsi="Calibri" w:cs="Times New Roman"/>
      <w:i/>
      <w:iCs/>
      <w:sz w:val="24"/>
      <w:szCs w:val="24"/>
    </w:rPr>
  </w:style>
  <w:style w:type="paragraph" w:customStyle="1" w:styleId="WW-BodyText2">
    <w:name w:val="WW-Body Text 2"/>
    <w:basedOn w:val="Normln"/>
    <w:rsid w:val="002E6027"/>
    <w:pPr>
      <w:widowControl w:val="0"/>
      <w:suppressAutoHyphens/>
      <w:jc w:val="both"/>
    </w:pPr>
    <w:rPr>
      <w:rFonts w:ascii="Arial Narrow" w:hAnsi="Arial Narrow"/>
      <w:sz w:val="22"/>
    </w:rPr>
  </w:style>
  <w:style w:type="character" w:customStyle="1" w:styleId="Zkladntext3Char">
    <w:name w:val="Základní text 3 Char"/>
    <w:basedOn w:val="Standardnpsmoodstavce"/>
    <w:link w:val="Zkladntext3"/>
    <w:semiHidden/>
    <w:rsid w:val="00EB0B23"/>
    <w:rPr>
      <w:rFonts w:ascii="Arial" w:hAnsi="Arial"/>
      <w:sz w:val="22"/>
    </w:rPr>
  </w:style>
  <w:style w:type="character" w:customStyle="1" w:styleId="ZkladntextChar">
    <w:name w:val="Základní text Char"/>
    <w:aliases w:val="Tučný text Char"/>
    <w:basedOn w:val="Standardnpsmoodstavce"/>
    <w:link w:val="Zkladntext"/>
    <w:semiHidden/>
    <w:rsid w:val="00DF1FB9"/>
    <w:rPr>
      <w:rFonts w:ascii="SwitzerlandCondensed" w:hAnsi="SwitzerlandCondensed"/>
      <w:color w:val="000000"/>
    </w:rPr>
  </w:style>
  <w:style w:type="character" w:customStyle="1" w:styleId="ZpatChar">
    <w:name w:val="Zápatí Char"/>
    <w:basedOn w:val="Standardnpsmoodstavce"/>
    <w:link w:val="Zpat"/>
    <w:semiHidden/>
    <w:rsid w:val="0099009A"/>
    <w:rPr>
      <w:color w:val="000000"/>
      <w:sz w:val="24"/>
    </w:rPr>
  </w:style>
  <w:style w:type="character" w:customStyle="1" w:styleId="ZhlavChar">
    <w:name w:val="Záhlaví Char"/>
    <w:basedOn w:val="Standardnpsmoodstavce"/>
    <w:link w:val="Zhlav"/>
    <w:semiHidden/>
    <w:rsid w:val="00E16E44"/>
  </w:style>
  <w:style w:type="character" w:customStyle="1" w:styleId="symbol">
    <w:name w:val="symbol"/>
    <w:basedOn w:val="Standardnpsmoodstavce"/>
    <w:rsid w:val="00E16E44"/>
  </w:style>
  <w:style w:type="paragraph" w:styleId="Textbubliny">
    <w:name w:val="Balloon Text"/>
    <w:basedOn w:val="Normln"/>
    <w:link w:val="TextbublinyChar"/>
    <w:uiPriority w:val="99"/>
    <w:semiHidden/>
    <w:unhideWhenUsed/>
    <w:rsid w:val="00E16E44"/>
    <w:rPr>
      <w:rFonts w:ascii="Tahoma" w:hAnsi="Tahoma" w:cs="Tahoma"/>
      <w:sz w:val="16"/>
      <w:szCs w:val="16"/>
    </w:rPr>
  </w:style>
  <w:style w:type="character" w:customStyle="1" w:styleId="TextbublinyChar">
    <w:name w:val="Text bubliny Char"/>
    <w:basedOn w:val="Standardnpsmoodstavce"/>
    <w:link w:val="Textbubliny"/>
    <w:uiPriority w:val="99"/>
    <w:semiHidden/>
    <w:rsid w:val="00E16E44"/>
    <w:rPr>
      <w:rFonts w:ascii="Tahoma" w:hAnsi="Tahoma" w:cs="Tahoma"/>
      <w:sz w:val="16"/>
      <w:szCs w:val="16"/>
    </w:rPr>
  </w:style>
  <w:style w:type="character" w:customStyle="1" w:styleId="NormlnodsazenChar">
    <w:name w:val="Normální odsazený Char"/>
    <w:basedOn w:val="Standardnpsmoodstavce"/>
    <w:link w:val="Normlnodsazen"/>
    <w:rsid w:val="00C142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40D6"/>
  </w:style>
  <w:style w:type="paragraph" w:styleId="Nadpis1">
    <w:name w:val="heading 1"/>
    <w:basedOn w:val="Normln"/>
    <w:next w:val="Normln"/>
    <w:qFormat/>
    <w:rsid w:val="00A00680"/>
    <w:pPr>
      <w:keepNext/>
      <w:jc w:val="both"/>
      <w:outlineLvl w:val="0"/>
    </w:pPr>
    <w:rPr>
      <w:rFonts w:ascii="Arial" w:hAnsi="Arial"/>
      <w:b/>
    </w:rPr>
  </w:style>
  <w:style w:type="paragraph" w:styleId="Nadpis2">
    <w:name w:val="heading 2"/>
    <w:basedOn w:val="Normln"/>
    <w:next w:val="Normln"/>
    <w:qFormat/>
    <w:rsid w:val="00A00680"/>
    <w:pPr>
      <w:keepNext/>
      <w:jc w:val="both"/>
      <w:outlineLvl w:val="1"/>
    </w:pPr>
    <w:rPr>
      <w:rFonts w:ascii="Arial" w:hAnsi="Arial"/>
      <w:sz w:val="22"/>
      <w:u w:val="single"/>
    </w:rPr>
  </w:style>
  <w:style w:type="paragraph" w:styleId="Nadpis3">
    <w:name w:val="heading 3"/>
    <w:basedOn w:val="Normln"/>
    <w:next w:val="Normln"/>
    <w:qFormat/>
    <w:rsid w:val="00A00680"/>
    <w:pPr>
      <w:keepNext/>
      <w:outlineLvl w:val="2"/>
    </w:pPr>
    <w:rPr>
      <w:rFonts w:ascii="Arial" w:hAnsi="Arial"/>
      <w:b/>
    </w:rPr>
  </w:style>
  <w:style w:type="paragraph" w:styleId="Nadpis6">
    <w:name w:val="heading 6"/>
    <w:basedOn w:val="Normln"/>
    <w:next w:val="Normln"/>
    <w:qFormat/>
    <w:rsid w:val="00A00680"/>
    <w:pPr>
      <w:keepNext/>
      <w:jc w:val="both"/>
      <w:outlineLvl w:val="5"/>
    </w:pPr>
    <w:rPr>
      <w:rFonts w:ascii="Arial" w:hAnsi="Arial"/>
      <w:b/>
      <w:sz w:val="24"/>
    </w:rPr>
  </w:style>
  <w:style w:type="paragraph" w:styleId="Nadpis7">
    <w:name w:val="heading 7"/>
    <w:basedOn w:val="Normln"/>
    <w:next w:val="Normln"/>
    <w:qFormat/>
    <w:rsid w:val="00A00680"/>
    <w:pPr>
      <w:keepNext/>
      <w:jc w:val="center"/>
      <w:outlineLvl w:val="6"/>
    </w:pPr>
    <w:rPr>
      <w:rFonts w:ascii="Arial" w:hAnsi="Arial"/>
      <w:b/>
      <w:caps/>
      <w:color w:val="FFFFFF"/>
      <w:sz w:val="36"/>
    </w:rPr>
  </w:style>
  <w:style w:type="paragraph" w:styleId="Nadpis8">
    <w:name w:val="heading 8"/>
    <w:basedOn w:val="Normln"/>
    <w:next w:val="Normln"/>
    <w:link w:val="Nadpis8Char"/>
    <w:uiPriority w:val="9"/>
    <w:semiHidden/>
    <w:unhideWhenUsed/>
    <w:qFormat/>
    <w:rsid w:val="00130925"/>
    <w:pPr>
      <w:spacing w:before="240" w:after="60"/>
      <w:outlineLvl w:val="7"/>
    </w:pPr>
    <w:rPr>
      <w:rFonts w:ascii="Calibri" w:hAnsi="Calibri"/>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semiHidden/>
    <w:rsid w:val="00A00680"/>
    <w:rPr>
      <w:color w:val="000000"/>
      <w:sz w:val="24"/>
    </w:rPr>
  </w:style>
  <w:style w:type="paragraph" w:styleId="Zkladntext">
    <w:name w:val="Body Text"/>
    <w:aliases w:val="Tučný text"/>
    <w:basedOn w:val="Normln"/>
    <w:link w:val="ZkladntextChar"/>
    <w:semiHidden/>
    <w:rsid w:val="00A00680"/>
    <w:pPr>
      <w:jc w:val="both"/>
    </w:pPr>
    <w:rPr>
      <w:rFonts w:ascii="SwitzerlandCondensed" w:hAnsi="SwitzerlandCondensed"/>
      <w:color w:val="000000"/>
    </w:rPr>
  </w:style>
  <w:style w:type="paragraph" w:customStyle="1" w:styleId="standard">
    <w:name w:val="standard"/>
    <w:rsid w:val="00A00680"/>
    <w:rPr>
      <w:rFonts w:ascii="Arial" w:hAnsi="Arial"/>
      <w:color w:val="000000"/>
      <w:sz w:val="24"/>
    </w:rPr>
  </w:style>
  <w:style w:type="paragraph" w:styleId="Zhlav">
    <w:name w:val="header"/>
    <w:basedOn w:val="Normln"/>
    <w:link w:val="ZhlavChar"/>
    <w:semiHidden/>
    <w:rsid w:val="00A00680"/>
    <w:pPr>
      <w:tabs>
        <w:tab w:val="center" w:pos="4536"/>
        <w:tab w:val="right" w:pos="9072"/>
      </w:tabs>
    </w:pPr>
  </w:style>
  <w:style w:type="character" w:styleId="slostrnky">
    <w:name w:val="page number"/>
    <w:basedOn w:val="Standardnpsmoodstavce"/>
    <w:semiHidden/>
    <w:rsid w:val="00A00680"/>
  </w:style>
  <w:style w:type="character" w:styleId="Hypertextovodkaz">
    <w:name w:val="Hyperlink"/>
    <w:basedOn w:val="Standardnpsmoodstavce"/>
    <w:semiHidden/>
    <w:rsid w:val="00A00680"/>
    <w:rPr>
      <w:color w:val="0000FF"/>
      <w:u w:val="single"/>
    </w:rPr>
  </w:style>
  <w:style w:type="paragraph" w:styleId="Zkladntext2">
    <w:name w:val="Body Text 2"/>
    <w:basedOn w:val="Normln"/>
    <w:semiHidden/>
    <w:rsid w:val="00A00680"/>
    <w:pPr>
      <w:jc w:val="both"/>
    </w:pPr>
    <w:rPr>
      <w:rFonts w:ascii="Arial" w:hAnsi="Arial"/>
    </w:rPr>
  </w:style>
  <w:style w:type="paragraph" w:styleId="Zkladntext3">
    <w:name w:val="Body Text 3"/>
    <w:basedOn w:val="Normln"/>
    <w:link w:val="Zkladntext3Char"/>
    <w:semiHidden/>
    <w:rsid w:val="00A00680"/>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120"/>
      <w:jc w:val="both"/>
    </w:pPr>
    <w:rPr>
      <w:rFonts w:ascii="Arial" w:hAnsi="Arial"/>
      <w:sz w:val="22"/>
    </w:rPr>
  </w:style>
  <w:style w:type="paragraph" w:styleId="Zkladntextodsazen">
    <w:name w:val="Body Text Indent"/>
    <w:basedOn w:val="Normln"/>
    <w:semiHidden/>
    <w:rsid w:val="00A00680"/>
    <w:pPr>
      <w:ind w:left="567" w:hanging="567"/>
      <w:jc w:val="both"/>
    </w:pPr>
    <w:rPr>
      <w:rFonts w:ascii="Arial" w:hAnsi="Arial"/>
      <w:sz w:val="22"/>
    </w:rPr>
  </w:style>
  <w:style w:type="paragraph" w:styleId="Zkladntextodsazen2">
    <w:name w:val="Body Text Indent 2"/>
    <w:basedOn w:val="Normln"/>
    <w:semiHidden/>
    <w:rsid w:val="00A00680"/>
    <w:pPr>
      <w:ind w:firstLine="708"/>
      <w:jc w:val="both"/>
    </w:pPr>
    <w:rPr>
      <w:rFonts w:ascii="Arial" w:hAnsi="Arial"/>
      <w:sz w:val="22"/>
    </w:rPr>
  </w:style>
  <w:style w:type="character" w:styleId="Sledovanodkaz">
    <w:name w:val="FollowedHyperlink"/>
    <w:basedOn w:val="Standardnpsmoodstavce"/>
    <w:semiHidden/>
    <w:rsid w:val="00A00680"/>
    <w:rPr>
      <w:color w:val="800080"/>
      <w:u w:val="single"/>
    </w:rPr>
  </w:style>
  <w:style w:type="character" w:customStyle="1" w:styleId="t9pt">
    <w:name w:val="t9pt"/>
    <w:basedOn w:val="Standardnpsmoodstavce"/>
    <w:rsid w:val="00A00680"/>
  </w:style>
  <w:style w:type="character" w:customStyle="1" w:styleId="t10pt">
    <w:name w:val="t10pt"/>
    <w:basedOn w:val="Standardnpsmoodstavce"/>
    <w:rsid w:val="00A00680"/>
  </w:style>
  <w:style w:type="paragraph" w:customStyle="1" w:styleId="BoxList">
    <w:name w:val="Box List"/>
    <w:rsid w:val="00A00680"/>
    <w:pPr>
      <w:widowControl w:val="0"/>
      <w:autoSpaceDE w:val="0"/>
      <w:autoSpaceDN w:val="0"/>
      <w:adjustRightInd w:val="0"/>
      <w:ind w:left="720" w:hanging="430"/>
    </w:pPr>
    <w:rPr>
      <w:rFonts w:ascii="Arial" w:hAnsi="Arial" w:cs="Arial"/>
      <w:sz w:val="24"/>
      <w:szCs w:val="24"/>
    </w:rPr>
  </w:style>
  <w:style w:type="paragraph" w:styleId="Normlnodsazen">
    <w:name w:val="Normal Indent"/>
    <w:basedOn w:val="Normln"/>
    <w:link w:val="NormlnodsazenChar"/>
    <w:rsid w:val="00A00680"/>
    <w:pPr>
      <w:ind w:left="708"/>
    </w:pPr>
  </w:style>
  <w:style w:type="paragraph" w:customStyle="1" w:styleId="Zkrcenzptenadresa">
    <w:name w:val="Zkrácená zpáteční adresa"/>
    <w:basedOn w:val="Normln"/>
    <w:rsid w:val="00A00680"/>
  </w:style>
  <w:style w:type="paragraph" w:customStyle="1" w:styleId="Zkladntext21">
    <w:name w:val="Základní text 21"/>
    <w:basedOn w:val="Normln"/>
    <w:rsid w:val="00A00680"/>
    <w:pPr>
      <w:widowControl w:val="0"/>
      <w:overflowPunct w:val="0"/>
      <w:autoSpaceDE w:val="0"/>
      <w:autoSpaceDN w:val="0"/>
      <w:adjustRightInd w:val="0"/>
      <w:spacing w:after="120"/>
      <w:jc w:val="both"/>
      <w:textAlignment w:val="baseline"/>
    </w:pPr>
    <w:rPr>
      <w:rFonts w:ascii="Arial" w:hAnsi="Arial"/>
      <w:b/>
      <w:sz w:val="22"/>
    </w:rPr>
  </w:style>
  <w:style w:type="paragraph" w:customStyle="1" w:styleId="Zkladntextodsazen21">
    <w:name w:val="Základní text odsazený 21"/>
    <w:basedOn w:val="Normln"/>
    <w:rsid w:val="00A00680"/>
    <w:pPr>
      <w:widowControl w:val="0"/>
      <w:overflowPunct w:val="0"/>
      <w:autoSpaceDE w:val="0"/>
      <w:autoSpaceDN w:val="0"/>
      <w:adjustRightInd w:val="0"/>
      <w:ind w:left="567" w:firstLine="284"/>
      <w:jc w:val="both"/>
      <w:textAlignment w:val="baseline"/>
    </w:pPr>
    <w:rPr>
      <w:sz w:val="24"/>
    </w:rPr>
  </w:style>
  <w:style w:type="character" w:customStyle="1" w:styleId="apple-converted-space">
    <w:name w:val="apple-converted-space"/>
    <w:basedOn w:val="Standardnpsmoodstavce"/>
    <w:rsid w:val="000827D7"/>
  </w:style>
  <w:style w:type="character" w:customStyle="1" w:styleId="Nadpis8Char">
    <w:name w:val="Nadpis 8 Char"/>
    <w:basedOn w:val="Standardnpsmoodstavce"/>
    <w:link w:val="Nadpis8"/>
    <w:uiPriority w:val="9"/>
    <w:semiHidden/>
    <w:rsid w:val="00130925"/>
    <w:rPr>
      <w:rFonts w:ascii="Calibri" w:eastAsia="Times New Roman" w:hAnsi="Calibri" w:cs="Times New Roman"/>
      <w:i/>
      <w:iCs/>
      <w:sz w:val="24"/>
      <w:szCs w:val="24"/>
    </w:rPr>
  </w:style>
  <w:style w:type="paragraph" w:customStyle="1" w:styleId="WW-BodyText2">
    <w:name w:val="WW-Body Text 2"/>
    <w:basedOn w:val="Normln"/>
    <w:rsid w:val="002E6027"/>
    <w:pPr>
      <w:widowControl w:val="0"/>
      <w:suppressAutoHyphens/>
      <w:jc w:val="both"/>
    </w:pPr>
    <w:rPr>
      <w:rFonts w:ascii="Arial Narrow" w:hAnsi="Arial Narrow"/>
      <w:sz w:val="22"/>
    </w:rPr>
  </w:style>
  <w:style w:type="character" w:customStyle="1" w:styleId="Zkladntext3Char">
    <w:name w:val="Základní text 3 Char"/>
    <w:basedOn w:val="Standardnpsmoodstavce"/>
    <w:link w:val="Zkladntext3"/>
    <w:semiHidden/>
    <w:rsid w:val="00EB0B23"/>
    <w:rPr>
      <w:rFonts w:ascii="Arial" w:hAnsi="Arial"/>
      <w:sz w:val="22"/>
    </w:rPr>
  </w:style>
  <w:style w:type="character" w:customStyle="1" w:styleId="ZkladntextChar">
    <w:name w:val="Základní text Char"/>
    <w:aliases w:val="Tučný text Char"/>
    <w:basedOn w:val="Standardnpsmoodstavce"/>
    <w:link w:val="Zkladntext"/>
    <w:semiHidden/>
    <w:rsid w:val="00DF1FB9"/>
    <w:rPr>
      <w:rFonts w:ascii="SwitzerlandCondensed" w:hAnsi="SwitzerlandCondensed"/>
      <w:color w:val="000000"/>
    </w:rPr>
  </w:style>
  <w:style w:type="character" w:customStyle="1" w:styleId="ZpatChar">
    <w:name w:val="Zápatí Char"/>
    <w:basedOn w:val="Standardnpsmoodstavce"/>
    <w:link w:val="Zpat"/>
    <w:semiHidden/>
    <w:rsid w:val="0099009A"/>
    <w:rPr>
      <w:color w:val="000000"/>
      <w:sz w:val="24"/>
    </w:rPr>
  </w:style>
  <w:style w:type="character" w:customStyle="1" w:styleId="ZhlavChar">
    <w:name w:val="Záhlaví Char"/>
    <w:basedOn w:val="Standardnpsmoodstavce"/>
    <w:link w:val="Zhlav"/>
    <w:semiHidden/>
    <w:rsid w:val="00E16E44"/>
  </w:style>
  <w:style w:type="character" w:customStyle="1" w:styleId="symbol">
    <w:name w:val="symbol"/>
    <w:basedOn w:val="Standardnpsmoodstavce"/>
    <w:rsid w:val="00E16E44"/>
  </w:style>
  <w:style w:type="paragraph" w:styleId="Textbubliny">
    <w:name w:val="Balloon Text"/>
    <w:basedOn w:val="Normln"/>
    <w:link w:val="TextbublinyChar"/>
    <w:uiPriority w:val="99"/>
    <w:semiHidden/>
    <w:unhideWhenUsed/>
    <w:rsid w:val="00E16E44"/>
    <w:rPr>
      <w:rFonts w:ascii="Tahoma" w:hAnsi="Tahoma" w:cs="Tahoma"/>
      <w:sz w:val="16"/>
      <w:szCs w:val="16"/>
    </w:rPr>
  </w:style>
  <w:style w:type="character" w:customStyle="1" w:styleId="TextbublinyChar">
    <w:name w:val="Text bubliny Char"/>
    <w:basedOn w:val="Standardnpsmoodstavce"/>
    <w:link w:val="Textbubliny"/>
    <w:uiPriority w:val="99"/>
    <w:semiHidden/>
    <w:rsid w:val="00E16E44"/>
    <w:rPr>
      <w:rFonts w:ascii="Tahoma" w:hAnsi="Tahoma" w:cs="Tahoma"/>
      <w:sz w:val="16"/>
      <w:szCs w:val="16"/>
    </w:rPr>
  </w:style>
  <w:style w:type="character" w:customStyle="1" w:styleId="NormlnodsazenChar">
    <w:name w:val="Normální odsazený Char"/>
    <w:basedOn w:val="Standardnpsmoodstavce"/>
    <w:link w:val="Normlnodsazen"/>
    <w:rsid w:val="00C14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19860">
      <w:bodyDiv w:val="1"/>
      <w:marLeft w:val="0"/>
      <w:marRight w:val="0"/>
      <w:marTop w:val="0"/>
      <w:marBottom w:val="0"/>
      <w:divBdr>
        <w:top w:val="none" w:sz="0" w:space="0" w:color="auto"/>
        <w:left w:val="none" w:sz="0" w:space="0" w:color="auto"/>
        <w:bottom w:val="none" w:sz="0" w:space="0" w:color="auto"/>
        <w:right w:val="none" w:sz="0" w:space="0" w:color="auto"/>
      </w:divBdr>
    </w:div>
    <w:div w:id="1534727912">
      <w:bodyDiv w:val="1"/>
      <w:marLeft w:val="0"/>
      <w:marRight w:val="0"/>
      <w:marTop w:val="0"/>
      <w:marBottom w:val="0"/>
      <w:divBdr>
        <w:top w:val="none" w:sz="0" w:space="0" w:color="auto"/>
        <w:left w:val="none" w:sz="0" w:space="0" w:color="auto"/>
        <w:bottom w:val="none" w:sz="0" w:space="0" w:color="auto"/>
        <w:right w:val="none" w:sz="0" w:space="0" w:color="auto"/>
      </w:divBdr>
      <w:divsChild>
        <w:div w:id="242301062">
          <w:marLeft w:val="0"/>
          <w:marRight w:val="0"/>
          <w:marTop w:val="0"/>
          <w:marBottom w:val="0"/>
          <w:divBdr>
            <w:top w:val="none" w:sz="0" w:space="0" w:color="auto"/>
            <w:left w:val="none" w:sz="0" w:space="0" w:color="auto"/>
            <w:bottom w:val="none" w:sz="0" w:space="0" w:color="auto"/>
            <w:right w:val="none" w:sz="0" w:space="0" w:color="auto"/>
          </w:divBdr>
        </w:div>
        <w:div w:id="262761982">
          <w:marLeft w:val="0"/>
          <w:marRight w:val="0"/>
          <w:marTop w:val="0"/>
          <w:marBottom w:val="0"/>
          <w:divBdr>
            <w:top w:val="none" w:sz="0" w:space="0" w:color="auto"/>
            <w:left w:val="none" w:sz="0" w:space="0" w:color="auto"/>
            <w:bottom w:val="none" w:sz="0" w:space="0" w:color="auto"/>
            <w:right w:val="none" w:sz="0" w:space="0" w:color="auto"/>
          </w:divBdr>
        </w:div>
        <w:div w:id="516505262">
          <w:marLeft w:val="0"/>
          <w:marRight w:val="0"/>
          <w:marTop w:val="0"/>
          <w:marBottom w:val="0"/>
          <w:divBdr>
            <w:top w:val="none" w:sz="0" w:space="0" w:color="auto"/>
            <w:left w:val="none" w:sz="0" w:space="0" w:color="auto"/>
            <w:bottom w:val="none" w:sz="0" w:space="0" w:color="auto"/>
            <w:right w:val="none" w:sz="0" w:space="0" w:color="auto"/>
          </w:divBdr>
        </w:div>
        <w:div w:id="914780912">
          <w:marLeft w:val="0"/>
          <w:marRight w:val="0"/>
          <w:marTop w:val="0"/>
          <w:marBottom w:val="0"/>
          <w:divBdr>
            <w:top w:val="none" w:sz="0" w:space="0" w:color="auto"/>
            <w:left w:val="none" w:sz="0" w:space="0" w:color="auto"/>
            <w:bottom w:val="none" w:sz="0" w:space="0" w:color="auto"/>
            <w:right w:val="none" w:sz="0" w:space="0" w:color="auto"/>
          </w:divBdr>
        </w:div>
        <w:div w:id="1064530145">
          <w:marLeft w:val="0"/>
          <w:marRight w:val="0"/>
          <w:marTop w:val="0"/>
          <w:marBottom w:val="0"/>
          <w:divBdr>
            <w:top w:val="none" w:sz="0" w:space="0" w:color="auto"/>
            <w:left w:val="none" w:sz="0" w:space="0" w:color="auto"/>
            <w:bottom w:val="none" w:sz="0" w:space="0" w:color="auto"/>
            <w:right w:val="none" w:sz="0" w:space="0" w:color="auto"/>
          </w:divBdr>
        </w:div>
        <w:div w:id="1092319001">
          <w:marLeft w:val="0"/>
          <w:marRight w:val="0"/>
          <w:marTop w:val="0"/>
          <w:marBottom w:val="0"/>
          <w:divBdr>
            <w:top w:val="none" w:sz="0" w:space="0" w:color="auto"/>
            <w:left w:val="none" w:sz="0" w:space="0" w:color="auto"/>
            <w:bottom w:val="none" w:sz="0" w:space="0" w:color="auto"/>
            <w:right w:val="none" w:sz="0" w:space="0" w:color="auto"/>
          </w:divBdr>
        </w:div>
        <w:div w:id="1151482721">
          <w:marLeft w:val="0"/>
          <w:marRight w:val="0"/>
          <w:marTop w:val="0"/>
          <w:marBottom w:val="0"/>
          <w:divBdr>
            <w:top w:val="none" w:sz="0" w:space="0" w:color="auto"/>
            <w:left w:val="none" w:sz="0" w:space="0" w:color="auto"/>
            <w:bottom w:val="none" w:sz="0" w:space="0" w:color="auto"/>
            <w:right w:val="none" w:sz="0" w:space="0" w:color="auto"/>
          </w:divBdr>
        </w:div>
        <w:div w:id="1345088161">
          <w:marLeft w:val="0"/>
          <w:marRight w:val="0"/>
          <w:marTop w:val="0"/>
          <w:marBottom w:val="0"/>
          <w:divBdr>
            <w:top w:val="none" w:sz="0" w:space="0" w:color="auto"/>
            <w:left w:val="none" w:sz="0" w:space="0" w:color="auto"/>
            <w:bottom w:val="none" w:sz="0" w:space="0" w:color="auto"/>
            <w:right w:val="none" w:sz="0" w:space="0" w:color="auto"/>
          </w:divBdr>
        </w:div>
        <w:div w:id="1675456021">
          <w:marLeft w:val="0"/>
          <w:marRight w:val="0"/>
          <w:marTop w:val="0"/>
          <w:marBottom w:val="0"/>
          <w:divBdr>
            <w:top w:val="none" w:sz="0" w:space="0" w:color="auto"/>
            <w:left w:val="none" w:sz="0" w:space="0" w:color="auto"/>
            <w:bottom w:val="none" w:sz="0" w:space="0" w:color="auto"/>
            <w:right w:val="none" w:sz="0" w:space="0" w:color="auto"/>
          </w:divBdr>
        </w:div>
        <w:div w:id="1780877906">
          <w:marLeft w:val="0"/>
          <w:marRight w:val="0"/>
          <w:marTop w:val="0"/>
          <w:marBottom w:val="0"/>
          <w:divBdr>
            <w:top w:val="none" w:sz="0" w:space="0" w:color="auto"/>
            <w:left w:val="none" w:sz="0" w:space="0" w:color="auto"/>
            <w:bottom w:val="none" w:sz="0" w:space="0" w:color="auto"/>
            <w:right w:val="none" w:sz="0" w:space="0" w:color="auto"/>
          </w:divBdr>
          <w:divsChild>
            <w:div w:id="11342445">
              <w:marLeft w:val="0"/>
              <w:marRight w:val="0"/>
              <w:marTop w:val="0"/>
              <w:marBottom w:val="0"/>
              <w:divBdr>
                <w:top w:val="none" w:sz="0" w:space="0" w:color="auto"/>
                <w:left w:val="none" w:sz="0" w:space="0" w:color="auto"/>
                <w:bottom w:val="none" w:sz="0" w:space="0" w:color="auto"/>
                <w:right w:val="none" w:sz="0" w:space="0" w:color="auto"/>
              </w:divBdr>
              <w:divsChild>
                <w:div w:id="1447653551">
                  <w:marLeft w:val="0"/>
                  <w:marRight w:val="0"/>
                  <w:marTop w:val="0"/>
                  <w:marBottom w:val="0"/>
                  <w:divBdr>
                    <w:top w:val="none" w:sz="0" w:space="0" w:color="auto"/>
                    <w:left w:val="none" w:sz="0" w:space="0" w:color="auto"/>
                    <w:bottom w:val="none" w:sz="0" w:space="0" w:color="auto"/>
                    <w:right w:val="none" w:sz="0" w:space="0" w:color="auto"/>
                  </w:divBdr>
                  <w:divsChild>
                    <w:div w:id="562564665">
                      <w:marLeft w:val="0"/>
                      <w:marRight w:val="0"/>
                      <w:marTop w:val="0"/>
                      <w:marBottom w:val="0"/>
                      <w:divBdr>
                        <w:top w:val="none" w:sz="0" w:space="0" w:color="auto"/>
                        <w:left w:val="none" w:sz="0" w:space="0" w:color="auto"/>
                        <w:bottom w:val="none" w:sz="0" w:space="0" w:color="auto"/>
                        <w:right w:val="none" w:sz="0" w:space="0" w:color="auto"/>
                      </w:divBdr>
                      <w:divsChild>
                        <w:div w:id="858203536">
                          <w:marLeft w:val="0"/>
                          <w:marRight w:val="0"/>
                          <w:marTop w:val="0"/>
                          <w:marBottom w:val="0"/>
                          <w:divBdr>
                            <w:top w:val="none" w:sz="0" w:space="0" w:color="auto"/>
                            <w:left w:val="none" w:sz="0" w:space="0" w:color="auto"/>
                            <w:bottom w:val="none" w:sz="0" w:space="0" w:color="auto"/>
                            <w:right w:val="none" w:sz="0" w:space="0" w:color="auto"/>
                          </w:divBdr>
                        </w:div>
                      </w:divsChild>
                    </w:div>
                    <w:div w:id="58812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4798">
              <w:marLeft w:val="0"/>
              <w:marRight w:val="0"/>
              <w:marTop w:val="0"/>
              <w:marBottom w:val="0"/>
              <w:divBdr>
                <w:top w:val="none" w:sz="0" w:space="0" w:color="auto"/>
                <w:left w:val="none" w:sz="0" w:space="0" w:color="auto"/>
                <w:bottom w:val="none" w:sz="0" w:space="0" w:color="auto"/>
                <w:right w:val="none" w:sz="0" w:space="0" w:color="auto"/>
              </w:divBdr>
              <w:divsChild>
                <w:div w:id="251863746">
                  <w:marLeft w:val="0"/>
                  <w:marRight w:val="0"/>
                  <w:marTop w:val="0"/>
                  <w:marBottom w:val="0"/>
                  <w:divBdr>
                    <w:top w:val="none" w:sz="0" w:space="0" w:color="auto"/>
                    <w:left w:val="none" w:sz="0" w:space="0" w:color="auto"/>
                    <w:bottom w:val="none" w:sz="0" w:space="0" w:color="auto"/>
                    <w:right w:val="none" w:sz="0" w:space="0" w:color="auto"/>
                  </w:divBdr>
                </w:div>
              </w:divsChild>
            </w:div>
            <w:div w:id="95565702">
              <w:marLeft w:val="0"/>
              <w:marRight w:val="0"/>
              <w:marTop w:val="0"/>
              <w:marBottom w:val="0"/>
              <w:divBdr>
                <w:top w:val="none" w:sz="0" w:space="0" w:color="auto"/>
                <w:left w:val="none" w:sz="0" w:space="0" w:color="auto"/>
                <w:bottom w:val="none" w:sz="0" w:space="0" w:color="auto"/>
                <w:right w:val="none" w:sz="0" w:space="0" w:color="auto"/>
              </w:divBdr>
              <w:divsChild>
                <w:div w:id="245382218">
                  <w:marLeft w:val="0"/>
                  <w:marRight w:val="0"/>
                  <w:marTop w:val="0"/>
                  <w:marBottom w:val="0"/>
                  <w:divBdr>
                    <w:top w:val="none" w:sz="0" w:space="0" w:color="auto"/>
                    <w:left w:val="none" w:sz="0" w:space="0" w:color="auto"/>
                    <w:bottom w:val="none" w:sz="0" w:space="0" w:color="auto"/>
                    <w:right w:val="none" w:sz="0" w:space="0" w:color="auto"/>
                  </w:divBdr>
                  <w:divsChild>
                    <w:div w:id="248390869">
                      <w:marLeft w:val="0"/>
                      <w:marRight w:val="0"/>
                      <w:marTop w:val="0"/>
                      <w:marBottom w:val="0"/>
                      <w:divBdr>
                        <w:top w:val="none" w:sz="0" w:space="0" w:color="auto"/>
                        <w:left w:val="none" w:sz="0" w:space="0" w:color="auto"/>
                        <w:bottom w:val="none" w:sz="0" w:space="0" w:color="auto"/>
                        <w:right w:val="none" w:sz="0" w:space="0" w:color="auto"/>
                      </w:divBdr>
                    </w:div>
                    <w:div w:id="536164757">
                      <w:marLeft w:val="0"/>
                      <w:marRight w:val="0"/>
                      <w:marTop w:val="0"/>
                      <w:marBottom w:val="0"/>
                      <w:divBdr>
                        <w:top w:val="none" w:sz="0" w:space="0" w:color="auto"/>
                        <w:left w:val="none" w:sz="0" w:space="0" w:color="auto"/>
                        <w:bottom w:val="none" w:sz="0" w:space="0" w:color="auto"/>
                        <w:right w:val="none" w:sz="0" w:space="0" w:color="auto"/>
                      </w:divBdr>
                    </w:div>
                    <w:div w:id="726758865">
                      <w:marLeft w:val="0"/>
                      <w:marRight w:val="0"/>
                      <w:marTop w:val="0"/>
                      <w:marBottom w:val="0"/>
                      <w:divBdr>
                        <w:top w:val="none" w:sz="0" w:space="0" w:color="auto"/>
                        <w:left w:val="none" w:sz="0" w:space="0" w:color="auto"/>
                        <w:bottom w:val="none" w:sz="0" w:space="0" w:color="auto"/>
                        <w:right w:val="none" w:sz="0" w:space="0" w:color="auto"/>
                      </w:divBdr>
                    </w:div>
                    <w:div w:id="899368238">
                      <w:marLeft w:val="0"/>
                      <w:marRight w:val="0"/>
                      <w:marTop w:val="0"/>
                      <w:marBottom w:val="0"/>
                      <w:divBdr>
                        <w:top w:val="none" w:sz="0" w:space="0" w:color="auto"/>
                        <w:left w:val="none" w:sz="0" w:space="0" w:color="auto"/>
                        <w:bottom w:val="none" w:sz="0" w:space="0" w:color="auto"/>
                        <w:right w:val="none" w:sz="0" w:space="0" w:color="auto"/>
                      </w:divBdr>
                    </w:div>
                    <w:div w:id="1393888891">
                      <w:marLeft w:val="0"/>
                      <w:marRight w:val="0"/>
                      <w:marTop w:val="0"/>
                      <w:marBottom w:val="0"/>
                      <w:divBdr>
                        <w:top w:val="none" w:sz="0" w:space="0" w:color="auto"/>
                        <w:left w:val="none" w:sz="0" w:space="0" w:color="auto"/>
                        <w:bottom w:val="none" w:sz="0" w:space="0" w:color="auto"/>
                        <w:right w:val="none" w:sz="0" w:space="0" w:color="auto"/>
                      </w:divBdr>
                    </w:div>
                    <w:div w:id="1420368253">
                      <w:marLeft w:val="0"/>
                      <w:marRight w:val="0"/>
                      <w:marTop w:val="0"/>
                      <w:marBottom w:val="0"/>
                      <w:divBdr>
                        <w:top w:val="none" w:sz="0" w:space="0" w:color="auto"/>
                        <w:left w:val="none" w:sz="0" w:space="0" w:color="auto"/>
                        <w:bottom w:val="none" w:sz="0" w:space="0" w:color="auto"/>
                        <w:right w:val="none" w:sz="0" w:space="0" w:color="auto"/>
                      </w:divBdr>
                    </w:div>
                    <w:div w:id="1495730345">
                      <w:marLeft w:val="0"/>
                      <w:marRight w:val="0"/>
                      <w:marTop w:val="0"/>
                      <w:marBottom w:val="0"/>
                      <w:divBdr>
                        <w:top w:val="none" w:sz="0" w:space="0" w:color="auto"/>
                        <w:left w:val="none" w:sz="0" w:space="0" w:color="auto"/>
                        <w:bottom w:val="none" w:sz="0" w:space="0" w:color="auto"/>
                        <w:right w:val="none" w:sz="0" w:space="0" w:color="auto"/>
                      </w:divBdr>
                    </w:div>
                    <w:div w:id="1746488247">
                      <w:marLeft w:val="0"/>
                      <w:marRight w:val="0"/>
                      <w:marTop w:val="0"/>
                      <w:marBottom w:val="0"/>
                      <w:divBdr>
                        <w:top w:val="none" w:sz="0" w:space="0" w:color="auto"/>
                        <w:left w:val="none" w:sz="0" w:space="0" w:color="auto"/>
                        <w:bottom w:val="none" w:sz="0" w:space="0" w:color="auto"/>
                        <w:right w:val="none" w:sz="0" w:space="0" w:color="auto"/>
                      </w:divBdr>
                    </w:div>
                    <w:div w:id="2085949600">
                      <w:marLeft w:val="0"/>
                      <w:marRight w:val="0"/>
                      <w:marTop w:val="0"/>
                      <w:marBottom w:val="0"/>
                      <w:divBdr>
                        <w:top w:val="none" w:sz="0" w:space="0" w:color="auto"/>
                        <w:left w:val="none" w:sz="0" w:space="0" w:color="auto"/>
                        <w:bottom w:val="none" w:sz="0" w:space="0" w:color="auto"/>
                        <w:right w:val="none" w:sz="0" w:space="0" w:color="auto"/>
                      </w:divBdr>
                    </w:div>
                    <w:div w:id="2116748218">
                      <w:marLeft w:val="0"/>
                      <w:marRight w:val="0"/>
                      <w:marTop w:val="0"/>
                      <w:marBottom w:val="0"/>
                      <w:divBdr>
                        <w:top w:val="none" w:sz="0" w:space="0" w:color="auto"/>
                        <w:left w:val="none" w:sz="0" w:space="0" w:color="auto"/>
                        <w:bottom w:val="none" w:sz="0" w:space="0" w:color="auto"/>
                        <w:right w:val="none" w:sz="0" w:space="0" w:color="auto"/>
                      </w:divBdr>
                      <w:divsChild>
                        <w:div w:id="785849025">
                          <w:marLeft w:val="0"/>
                          <w:marRight w:val="0"/>
                          <w:marTop w:val="0"/>
                          <w:marBottom w:val="0"/>
                          <w:divBdr>
                            <w:top w:val="none" w:sz="0" w:space="0" w:color="auto"/>
                            <w:left w:val="none" w:sz="0" w:space="0" w:color="auto"/>
                            <w:bottom w:val="none" w:sz="0" w:space="0" w:color="auto"/>
                            <w:right w:val="none" w:sz="0" w:space="0" w:color="auto"/>
                          </w:divBdr>
                        </w:div>
                      </w:divsChild>
                    </w:div>
                    <w:div w:id="21411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3739">
              <w:marLeft w:val="0"/>
              <w:marRight w:val="0"/>
              <w:marTop w:val="0"/>
              <w:marBottom w:val="0"/>
              <w:divBdr>
                <w:top w:val="none" w:sz="0" w:space="0" w:color="auto"/>
                <w:left w:val="none" w:sz="0" w:space="0" w:color="auto"/>
                <w:bottom w:val="none" w:sz="0" w:space="0" w:color="auto"/>
                <w:right w:val="none" w:sz="0" w:space="0" w:color="auto"/>
              </w:divBdr>
              <w:divsChild>
                <w:div w:id="1381006288">
                  <w:marLeft w:val="0"/>
                  <w:marRight w:val="0"/>
                  <w:marTop w:val="0"/>
                  <w:marBottom w:val="0"/>
                  <w:divBdr>
                    <w:top w:val="none" w:sz="0" w:space="0" w:color="auto"/>
                    <w:left w:val="none" w:sz="0" w:space="0" w:color="auto"/>
                    <w:bottom w:val="none" w:sz="0" w:space="0" w:color="auto"/>
                    <w:right w:val="none" w:sz="0" w:space="0" w:color="auto"/>
                  </w:divBdr>
                </w:div>
              </w:divsChild>
            </w:div>
            <w:div w:id="210919469">
              <w:marLeft w:val="0"/>
              <w:marRight w:val="0"/>
              <w:marTop w:val="0"/>
              <w:marBottom w:val="0"/>
              <w:divBdr>
                <w:top w:val="none" w:sz="0" w:space="0" w:color="auto"/>
                <w:left w:val="none" w:sz="0" w:space="0" w:color="auto"/>
                <w:bottom w:val="none" w:sz="0" w:space="0" w:color="auto"/>
                <w:right w:val="none" w:sz="0" w:space="0" w:color="auto"/>
              </w:divBdr>
            </w:div>
            <w:div w:id="423501098">
              <w:marLeft w:val="0"/>
              <w:marRight w:val="0"/>
              <w:marTop w:val="0"/>
              <w:marBottom w:val="0"/>
              <w:divBdr>
                <w:top w:val="none" w:sz="0" w:space="0" w:color="auto"/>
                <w:left w:val="none" w:sz="0" w:space="0" w:color="auto"/>
                <w:bottom w:val="none" w:sz="0" w:space="0" w:color="auto"/>
                <w:right w:val="none" w:sz="0" w:space="0" w:color="auto"/>
              </w:divBdr>
              <w:divsChild>
                <w:div w:id="107505559">
                  <w:marLeft w:val="0"/>
                  <w:marRight w:val="0"/>
                  <w:marTop w:val="0"/>
                  <w:marBottom w:val="0"/>
                  <w:divBdr>
                    <w:top w:val="none" w:sz="0" w:space="0" w:color="auto"/>
                    <w:left w:val="none" w:sz="0" w:space="0" w:color="auto"/>
                    <w:bottom w:val="none" w:sz="0" w:space="0" w:color="auto"/>
                    <w:right w:val="none" w:sz="0" w:space="0" w:color="auto"/>
                  </w:divBdr>
                </w:div>
                <w:div w:id="153187741">
                  <w:marLeft w:val="0"/>
                  <w:marRight w:val="0"/>
                  <w:marTop w:val="0"/>
                  <w:marBottom w:val="0"/>
                  <w:divBdr>
                    <w:top w:val="none" w:sz="0" w:space="0" w:color="auto"/>
                    <w:left w:val="none" w:sz="0" w:space="0" w:color="auto"/>
                    <w:bottom w:val="none" w:sz="0" w:space="0" w:color="auto"/>
                    <w:right w:val="none" w:sz="0" w:space="0" w:color="auto"/>
                  </w:divBdr>
                </w:div>
                <w:div w:id="590312472">
                  <w:marLeft w:val="0"/>
                  <w:marRight w:val="0"/>
                  <w:marTop w:val="0"/>
                  <w:marBottom w:val="0"/>
                  <w:divBdr>
                    <w:top w:val="none" w:sz="0" w:space="0" w:color="auto"/>
                    <w:left w:val="none" w:sz="0" w:space="0" w:color="auto"/>
                    <w:bottom w:val="none" w:sz="0" w:space="0" w:color="auto"/>
                    <w:right w:val="none" w:sz="0" w:space="0" w:color="auto"/>
                  </w:divBdr>
                </w:div>
                <w:div w:id="1137797727">
                  <w:marLeft w:val="0"/>
                  <w:marRight w:val="0"/>
                  <w:marTop w:val="0"/>
                  <w:marBottom w:val="0"/>
                  <w:divBdr>
                    <w:top w:val="none" w:sz="0" w:space="0" w:color="auto"/>
                    <w:left w:val="none" w:sz="0" w:space="0" w:color="auto"/>
                    <w:bottom w:val="none" w:sz="0" w:space="0" w:color="auto"/>
                    <w:right w:val="none" w:sz="0" w:space="0" w:color="auto"/>
                  </w:divBdr>
                </w:div>
                <w:div w:id="1435858412">
                  <w:marLeft w:val="0"/>
                  <w:marRight w:val="0"/>
                  <w:marTop w:val="0"/>
                  <w:marBottom w:val="0"/>
                  <w:divBdr>
                    <w:top w:val="none" w:sz="0" w:space="0" w:color="auto"/>
                    <w:left w:val="none" w:sz="0" w:space="0" w:color="auto"/>
                    <w:bottom w:val="none" w:sz="0" w:space="0" w:color="auto"/>
                    <w:right w:val="none" w:sz="0" w:space="0" w:color="auto"/>
                  </w:divBdr>
                </w:div>
                <w:div w:id="1844466201">
                  <w:marLeft w:val="0"/>
                  <w:marRight w:val="0"/>
                  <w:marTop w:val="0"/>
                  <w:marBottom w:val="0"/>
                  <w:divBdr>
                    <w:top w:val="none" w:sz="0" w:space="0" w:color="auto"/>
                    <w:left w:val="none" w:sz="0" w:space="0" w:color="auto"/>
                    <w:bottom w:val="none" w:sz="0" w:space="0" w:color="auto"/>
                    <w:right w:val="none" w:sz="0" w:space="0" w:color="auto"/>
                  </w:divBdr>
                </w:div>
              </w:divsChild>
            </w:div>
            <w:div w:id="526988544">
              <w:marLeft w:val="0"/>
              <w:marRight w:val="0"/>
              <w:marTop w:val="0"/>
              <w:marBottom w:val="0"/>
              <w:divBdr>
                <w:top w:val="none" w:sz="0" w:space="0" w:color="auto"/>
                <w:left w:val="none" w:sz="0" w:space="0" w:color="auto"/>
                <w:bottom w:val="none" w:sz="0" w:space="0" w:color="auto"/>
                <w:right w:val="none" w:sz="0" w:space="0" w:color="auto"/>
              </w:divBdr>
            </w:div>
            <w:div w:id="537398217">
              <w:marLeft w:val="0"/>
              <w:marRight w:val="0"/>
              <w:marTop w:val="0"/>
              <w:marBottom w:val="0"/>
              <w:divBdr>
                <w:top w:val="none" w:sz="0" w:space="0" w:color="auto"/>
                <w:left w:val="none" w:sz="0" w:space="0" w:color="auto"/>
                <w:bottom w:val="none" w:sz="0" w:space="0" w:color="auto"/>
                <w:right w:val="none" w:sz="0" w:space="0" w:color="auto"/>
              </w:divBdr>
              <w:divsChild>
                <w:div w:id="183641772">
                  <w:marLeft w:val="0"/>
                  <w:marRight w:val="0"/>
                  <w:marTop w:val="0"/>
                  <w:marBottom w:val="0"/>
                  <w:divBdr>
                    <w:top w:val="none" w:sz="0" w:space="0" w:color="auto"/>
                    <w:left w:val="none" w:sz="0" w:space="0" w:color="auto"/>
                    <w:bottom w:val="none" w:sz="0" w:space="0" w:color="auto"/>
                    <w:right w:val="none" w:sz="0" w:space="0" w:color="auto"/>
                  </w:divBdr>
                  <w:divsChild>
                    <w:div w:id="552274152">
                      <w:marLeft w:val="0"/>
                      <w:marRight w:val="0"/>
                      <w:marTop w:val="0"/>
                      <w:marBottom w:val="0"/>
                      <w:divBdr>
                        <w:top w:val="none" w:sz="0" w:space="0" w:color="auto"/>
                        <w:left w:val="none" w:sz="0" w:space="0" w:color="auto"/>
                        <w:bottom w:val="none" w:sz="0" w:space="0" w:color="auto"/>
                        <w:right w:val="none" w:sz="0" w:space="0" w:color="auto"/>
                      </w:divBdr>
                    </w:div>
                    <w:div w:id="621611849">
                      <w:marLeft w:val="0"/>
                      <w:marRight w:val="0"/>
                      <w:marTop w:val="0"/>
                      <w:marBottom w:val="0"/>
                      <w:divBdr>
                        <w:top w:val="none" w:sz="0" w:space="0" w:color="auto"/>
                        <w:left w:val="none" w:sz="0" w:space="0" w:color="auto"/>
                        <w:bottom w:val="none" w:sz="0" w:space="0" w:color="auto"/>
                        <w:right w:val="none" w:sz="0" w:space="0" w:color="auto"/>
                      </w:divBdr>
                    </w:div>
                    <w:div w:id="110757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103489">
              <w:marLeft w:val="0"/>
              <w:marRight w:val="0"/>
              <w:marTop w:val="0"/>
              <w:marBottom w:val="0"/>
              <w:divBdr>
                <w:top w:val="none" w:sz="0" w:space="0" w:color="auto"/>
                <w:left w:val="none" w:sz="0" w:space="0" w:color="auto"/>
                <w:bottom w:val="none" w:sz="0" w:space="0" w:color="auto"/>
                <w:right w:val="none" w:sz="0" w:space="0" w:color="auto"/>
              </w:divBdr>
            </w:div>
            <w:div w:id="564217380">
              <w:marLeft w:val="0"/>
              <w:marRight w:val="0"/>
              <w:marTop w:val="0"/>
              <w:marBottom w:val="0"/>
              <w:divBdr>
                <w:top w:val="none" w:sz="0" w:space="0" w:color="auto"/>
                <w:left w:val="none" w:sz="0" w:space="0" w:color="auto"/>
                <w:bottom w:val="none" w:sz="0" w:space="0" w:color="auto"/>
                <w:right w:val="none" w:sz="0" w:space="0" w:color="auto"/>
              </w:divBdr>
              <w:divsChild>
                <w:div w:id="1193808484">
                  <w:marLeft w:val="0"/>
                  <w:marRight w:val="0"/>
                  <w:marTop w:val="0"/>
                  <w:marBottom w:val="0"/>
                  <w:divBdr>
                    <w:top w:val="none" w:sz="0" w:space="0" w:color="auto"/>
                    <w:left w:val="none" w:sz="0" w:space="0" w:color="auto"/>
                    <w:bottom w:val="none" w:sz="0" w:space="0" w:color="auto"/>
                    <w:right w:val="none" w:sz="0" w:space="0" w:color="auto"/>
                  </w:divBdr>
                  <w:divsChild>
                    <w:div w:id="121851234">
                      <w:marLeft w:val="0"/>
                      <w:marRight w:val="0"/>
                      <w:marTop w:val="0"/>
                      <w:marBottom w:val="0"/>
                      <w:divBdr>
                        <w:top w:val="none" w:sz="0" w:space="0" w:color="auto"/>
                        <w:left w:val="none" w:sz="0" w:space="0" w:color="auto"/>
                        <w:bottom w:val="none" w:sz="0" w:space="0" w:color="auto"/>
                        <w:right w:val="none" w:sz="0" w:space="0" w:color="auto"/>
                      </w:divBdr>
                    </w:div>
                    <w:div w:id="467010809">
                      <w:marLeft w:val="0"/>
                      <w:marRight w:val="0"/>
                      <w:marTop w:val="0"/>
                      <w:marBottom w:val="0"/>
                      <w:divBdr>
                        <w:top w:val="none" w:sz="0" w:space="0" w:color="auto"/>
                        <w:left w:val="none" w:sz="0" w:space="0" w:color="auto"/>
                        <w:bottom w:val="none" w:sz="0" w:space="0" w:color="auto"/>
                        <w:right w:val="none" w:sz="0" w:space="0" w:color="auto"/>
                      </w:divBdr>
                      <w:divsChild>
                        <w:div w:id="1269855354">
                          <w:marLeft w:val="0"/>
                          <w:marRight w:val="0"/>
                          <w:marTop w:val="0"/>
                          <w:marBottom w:val="0"/>
                          <w:divBdr>
                            <w:top w:val="none" w:sz="0" w:space="0" w:color="auto"/>
                            <w:left w:val="none" w:sz="0" w:space="0" w:color="auto"/>
                            <w:bottom w:val="none" w:sz="0" w:space="0" w:color="auto"/>
                            <w:right w:val="none" w:sz="0" w:space="0" w:color="auto"/>
                          </w:divBdr>
                        </w:div>
                      </w:divsChild>
                    </w:div>
                    <w:div w:id="1340498279">
                      <w:marLeft w:val="0"/>
                      <w:marRight w:val="0"/>
                      <w:marTop w:val="0"/>
                      <w:marBottom w:val="0"/>
                      <w:divBdr>
                        <w:top w:val="none" w:sz="0" w:space="0" w:color="auto"/>
                        <w:left w:val="none" w:sz="0" w:space="0" w:color="auto"/>
                        <w:bottom w:val="none" w:sz="0" w:space="0" w:color="auto"/>
                        <w:right w:val="none" w:sz="0" w:space="0" w:color="auto"/>
                      </w:divBdr>
                    </w:div>
                    <w:div w:id="14161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7486">
              <w:marLeft w:val="0"/>
              <w:marRight w:val="0"/>
              <w:marTop w:val="0"/>
              <w:marBottom w:val="0"/>
              <w:divBdr>
                <w:top w:val="none" w:sz="0" w:space="0" w:color="auto"/>
                <w:left w:val="none" w:sz="0" w:space="0" w:color="auto"/>
                <w:bottom w:val="none" w:sz="0" w:space="0" w:color="auto"/>
                <w:right w:val="none" w:sz="0" w:space="0" w:color="auto"/>
              </w:divBdr>
              <w:divsChild>
                <w:div w:id="1374619679">
                  <w:marLeft w:val="0"/>
                  <w:marRight w:val="0"/>
                  <w:marTop w:val="0"/>
                  <w:marBottom w:val="0"/>
                  <w:divBdr>
                    <w:top w:val="none" w:sz="0" w:space="0" w:color="auto"/>
                    <w:left w:val="none" w:sz="0" w:space="0" w:color="auto"/>
                    <w:bottom w:val="none" w:sz="0" w:space="0" w:color="auto"/>
                    <w:right w:val="none" w:sz="0" w:space="0" w:color="auto"/>
                  </w:divBdr>
                </w:div>
              </w:divsChild>
            </w:div>
            <w:div w:id="632250782">
              <w:marLeft w:val="0"/>
              <w:marRight w:val="0"/>
              <w:marTop w:val="0"/>
              <w:marBottom w:val="0"/>
              <w:divBdr>
                <w:top w:val="none" w:sz="0" w:space="0" w:color="auto"/>
                <w:left w:val="none" w:sz="0" w:space="0" w:color="auto"/>
                <w:bottom w:val="none" w:sz="0" w:space="0" w:color="auto"/>
                <w:right w:val="none" w:sz="0" w:space="0" w:color="auto"/>
              </w:divBdr>
              <w:divsChild>
                <w:div w:id="1827085355">
                  <w:marLeft w:val="0"/>
                  <w:marRight w:val="0"/>
                  <w:marTop w:val="0"/>
                  <w:marBottom w:val="0"/>
                  <w:divBdr>
                    <w:top w:val="none" w:sz="0" w:space="0" w:color="auto"/>
                    <w:left w:val="none" w:sz="0" w:space="0" w:color="auto"/>
                    <w:bottom w:val="none" w:sz="0" w:space="0" w:color="auto"/>
                    <w:right w:val="none" w:sz="0" w:space="0" w:color="auto"/>
                  </w:divBdr>
                  <w:divsChild>
                    <w:div w:id="248855782">
                      <w:marLeft w:val="0"/>
                      <w:marRight w:val="0"/>
                      <w:marTop w:val="0"/>
                      <w:marBottom w:val="0"/>
                      <w:divBdr>
                        <w:top w:val="none" w:sz="0" w:space="0" w:color="auto"/>
                        <w:left w:val="none" w:sz="0" w:space="0" w:color="auto"/>
                        <w:bottom w:val="none" w:sz="0" w:space="0" w:color="auto"/>
                        <w:right w:val="none" w:sz="0" w:space="0" w:color="auto"/>
                      </w:divBdr>
                    </w:div>
                    <w:div w:id="936642624">
                      <w:marLeft w:val="0"/>
                      <w:marRight w:val="0"/>
                      <w:marTop w:val="0"/>
                      <w:marBottom w:val="0"/>
                      <w:divBdr>
                        <w:top w:val="none" w:sz="0" w:space="0" w:color="auto"/>
                        <w:left w:val="none" w:sz="0" w:space="0" w:color="auto"/>
                        <w:bottom w:val="none" w:sz="0" w:space="0" w:color="auto"/>
                        <w:right w:val="none" w:sz="0" w:space="0" w:color="auto"/>
                      </w:divBdr>
                    </w:div>
                    <w:div w:id="1358771870">
                      <w:marLeft w:val="0"/>
                      <w:marRight w:val="0"/>
                      <w:marTop w:val="0"/>
                      <w:marBottom w:val="0"/>
                      <w:divBdr>
                        <w:top w:val="none" w:sz="0" w:space="0" w:color="auto"/>
                        <w:left w:val="none" w:sz="0" w:space="0" w:color="auto"/>
                        <w:bottom w:val="none" w:sz="0" w:space="0" w:color="auto"/>
                        <w:right w:val="none" w:sz="0" w:space="0" w:color="auto"/>
                      </w:divBdr>
                    </w:div>
                    <w:div w:id="1531643018">
                      <w:marLeft w:val="0"/>
                      <w:marRight w:val="0"/>
                      <w:marTop w:val="0"/>
                      <w:marBottom w:val="0"/>
                      <w:divBdr>
                        <w:top w:val="none" w:sz="0" w:space="0" w:color="auto"/>
                        <w:left w:val="none" w:sz="0" w:space="0" w:color="auto"/>
                        <w:bottom w:val="none" w:sz="0" w:space="0" w:color="auto"/>
                        <w:right w:val="none" w:sz="0" w:space="0" w:color="auto"/>
                      </w:divBdr>
                      <w:divsChild>
                        <w:div w:id="1535190825">
                          <w:marLeft w:val="0"/>
                          <w:marRight w:val="0"/>
                          <w:marTop w:val="0"/>
                          <w:marBottom w:val="0"/>
                          <w:divBdr>
                            <w:top w:val="none" w:sz="0" w:space="0" w:color="auto"/>
                            <w:left w:val="none" w:sz="0" w:space="0" w:color="auto"/>
                            <w:bottom w:val="none" w:sz="0" w:space="0" w:color="auto"/>
                            <w:right w:val="none" w:sz="0" w:space="0" w:color="auto"/>
                          </w:divBdr>
                        </w:div>
                      </w:divsChild>
                    </w:div>
                    <w:div w:id="205430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5201">
              <w:marLeft w:val="0"/>
              <w:marRight w:val="0"/>
              <w:marTop w:val="0"/>
              <w:marBottom w:val="0"/>
              <w:divBdr>
                <w:top w:val="none" w:sz="0" w:space="0" w:color="auto"/>
                <w:left w:val="none" w:sz="0" w:space="0" w:color="auto"/>
                <w:bottom w:val="none" w:sz="0" w:space="0" w:color="auto"/>
                <w:right w:val="none" w:sz="0" w:space="0" w:color="auto"/>
              </w:divBdr>
              <w:divsChild>
                <w:div w:id="1990016495">
                  <w:marLeft w:val="0"/>
                  <w:marRight w:val="0"/>
                  <w:marTop w:val="0"/>
                  <w:marBottom w:val="0"/>
                  <w:divBdr>
                    <w:top w:val="none" w:sz="0" w:space="0" w:color="auto"/>
                    <w:left w:val="none" w:sz="0" w:space="0" w:color="auto"/>
                    <w:bottom w:val="none" w:sz="0" w:space="0" w:color="auto"/>
                    <w:right w:val="none" w:sz="0" w:space="0" w:color="auto"/>
                  </w:divBdr>
                  <w:divsChild>
                    <w:div w:id="645865312">
                      <w:marLeft w:val="0"/>
                      <w:marRight w:val="0"/>
                      <w:marTop w:val="0"/>
                      <w:marBottom w:val="0"/>
                      <w:divBdr>
                        <w:top w:val="none" w:sz="0" w:space="0" w:color="auto"/>
                        <w:left w:val="none" w:sz="0" w:space="0" w:color="auto"/>
                        <w:bottom w:val="none" w:sz="0" w:space="0" w:color="auto"/>
                        <w:right w:val="none" w:sz="0" w:space="0" w:color="auto"/>
                      </w:divBdr>
                    </w:div>
                    <w:div w:id="921572055">
                      <w:marLeft w:val="0"/>
                      <w:marRight w:val="0"/>
                      <w:marTop w:val="0"/>
                      <w:marBottom w:val="0"/>
                      <w:divBdr>
                        <w:top w:val="none" w:sz="0" w:space="0" w:color="auto"/>
                        <w:left w:val="none" w:sz="0" w:space="0" w:color="auto"/>
                        <w:bottom w:val="none" w:sz="0" w:space="0" w:color="auto"/>
                        <w:right w:val="none" w:sz="0" w:space="0" w:color="auto"/>
                      </w:divBdr>
                    </w:div>
                    <w:div w:id="14377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3620">
              <w:marLeft w:val="0"/>
              <w:marRight w:val="0"/>
              <w:marTop w:val="0"/>
              <w:marBottom w:val="0"/>
              <w:divBdr>
                <w:top w:val="none" w:sz="0" w:space="0" w:color="auto"/>
                <w:left w:val="none" w:sz="0" w:space="0" w:color="auto"/>
                <w:bottom w:val="none" w:sz="0" w:space="0" w:color="auto"/>
                <w:right w:val="none" w:sz="0" w:space="0" w:color="auto"/>
              </w:divBdr>
              <w:divsChild>
                <w:div w:id="895891357">
                  <w:marLeft w:val="0"/>
                  <w:marRight w:val="0"/>
                  <w:marTop w:val="0"/>
                  <w:marBottom w:val="0"/>
                  <w:divBdr>
                    <w:top w:val="none" w:sz="0" w:space="0" w:color="auto"/>
                    <w:left w:val="none" w:sz="0" w:space="0" w:color="auto"/>
                    <w:bottom w:val="none" w:sz="0" w:space="0" w:color="auto"/>
                    <w:right w:val="none" w:sz="0" w:space="0" w:color="auto"/>
                  </w:divBdr>
                </w:div>
              </w:divsChild>
            </w:div>
            <w:div w:id="731587613">
              <w:marLeft w:val="0"/>
              <w:marRight w:val="0"/>
              <w:marTop w:val="0"/>
              <w:marBottom w:val="0"/>
              <w:divBdr>
                <w:top w:val="none" w:sz="0" w:space="0" w:color="auto"/>
                <w:left w:val="none" w:sz="0" w:space="0" w:color="auto"/>
                <w:bottom w:val="none" w:sz="0" w:space="0" w:color="auto"/>
                <w:right w:val="none" w:sz="0" w:space="0" w:color="auto"/>
              </w:divBdr>
              <w:divsChild>
                <w:div w:id="492380010">
                  <w:marLeft w:val="0"/>
                  <w:marRight w:val="0"/>
                  <w:marTop w:val="0"/>
                  <w:marBottom w:val="0"/>
                  <w:divBdr>
                    <w:top w:val="none" w:sz="0" w:space="0" w:color="auto"/>
                    <w:left w:val="none" w:sz="0" w:space="0" w:color="auto"/>
                    <w:bottom w:val="none" w:sz="0" w:space="0" w:color="auto"/>
                    <w:right w:val="none" w:sz="0" w:space="0" w:color="auto"/>
                  </w:divBdr>
                  <w:divsChild>
                    <w:div w:id="820661153">
                      <w:marLeft w:val="0"/>
                      <w:marRight w:val="0"/>
                      <w:marTop w:val="0"/>
                      <w:marBottom w:val="0"/>
                      <w:divBdr>
                        <w:top w:val="none" w:sz="0" w:space="0" w:color="auto"/>
                        <w:left w:val="none" w:sz="0" w:space="0" w:color="auto"/>
                        <w:bottom w:val="none" w:sz="0" w:space="0" w:color="auto"/>
                        <w:right w:val="none" w:sz="0" w:space="0" w:color="auto"/>
                      </w:divBdr>
                    </w:div>
                    <w:div w:id="19179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3965">
              <w:marLeft w:val="0"/>
              <w:marRight w:val="0"/>
              <w:marTop w:val="0"/>
              <w:marBottom w:val="0"/>
              <w:divBdr>
                <w:top w:val="none" w:sz="0" w:space="0" w:color="auto"/>
                <w:left w:val="none" w:sz="0" w:space="0" w:color="auto"/>
                <w:bottom w:val="none" w:sz="0" w:space="0" w:color="auto"/>
                <w:right w:val="none" w:sz="0" w:space="0" w:color="auto"/>
              </w:divBdr>
              <w:divsChild>
                <w:div w:id="1273048839">
                  <w:marLeft w:val="0"/>
                  <w:marRight w:val="0"/>
                  <w:marTop w:val="0"/>
                  <w:marBottom w:val="0"/>
                  <w:divBdr>
                    <w:top w:val="none" w:sz="0" w:space="0" w:color="auto"/>
                    <w:left w:val="none" w:sz="0" w:space="0" w:color="auto"/>
                    <w:bottom w:val="none" w:sz="0" w:space="0" w:color="auto"/>
                    <w:right w:val="none" w:sz="0" w:space="0" w:color="auto"/>
                  </w:divBdr>
                </w:div>
              </w:divsChild>
            </w:div>
            <w:div w:id="765079315">
              <w:marLeft w:val="0"/>
              <w:marRight w:val="0"/>
              <w:marTop w:val="0"/>
              <w:marBottom w:val="0"/>
              <w:divBdr>
                <w:top w:val="none" w:sz="0" w:space="0" w:color="auto"/>
                <w:left w:val="none" w:sz="0" w:space="0" w:color="auto"/>
                <w:bottom w:val="none" w:sz="0" w:space="0" w:color="auto"/>
                <w:right w:val="none" w:sz="0" w:space="0" w:color="auto"/>
              </w:divBdr>
              <w:divsChild>
                <w:div w:id="1174879918">
                  <w:marLeft w:val="0"/>
                  <w:marRight w:val="0"/>
                  <w:marTop w:val="0"/>
                  <w:marBottom w:val="0"/>
                  <w:divBdr>
                    <w:top w:val="none" w:sz="0" w:space="0" w:color="auto"/>
                    <w:left w:val="none" w:sz="0" w:space="0" w:color="auto"/>
                    <w:bottom w:val="none" w:sz="0" w:space="0" w:color="auto"/>
                    <w:right w:val="none" w:sz="0" w:space="0" w:color="auto"/>
                  </w:divBdr>
                </w:div>
              </w:divsChild>
            </w:div>
            <w:div w:id="874587690">
              <w:marLeft w:val="0"/>
              <w:marRight w:val="0"/>
              <w:marTop w:val="0"/>
              <w:marBottom w:val="0"/>
              <w:divBdr>
                <w:top w:val="none" w:sz="0" w:space="0" w:color="auto"/>
                <w:left w:val="none" w:sz="0" w:space="0" w:color="auto"/>
                <w:bottom w:val="none" w:sz="0" w:space="0" w:color="auto"/>
                <w:right w:val="none" w:sz="0" w:space="0" w:color="auto"/>
              </w:divBdr>
            </w:div>
            <w:div w:id="929462509">
              <w:marLeft w:val="0"/>
              <w:marRight w:val="0"/>
              <w:marTop w:val="0"/>
              <w:marBottom w:val="0"/>
              <w:divBdr>
                <w:top w:val="none" w:sz="0" w:space="0" w:color="auto"/>
                <w:left w:val="none" w:sz="0" w:space="0" w:color="auto"/>
                <w:bottom w:val="none" w:sz="0" w:space="0" w:color="auto"/>
                <w:right w:val="none" w:sz="0" w:space="0" w:color="auto"/>
              </w:divBdr>
              <w:divsChild>
                <w:div w:id="1550535393">
                  <w:marLeft w:val="0"/>
                  <w:marRight w:val="0"/>
                  <w:marTop w:val="0"/>
                  <w:marBottom w:val="0"/>
                  <w:divBdr>
                    <w:top w:val="none" w:sz="0" w:space="0" w:color="auto"/>
                    <w:left w:val="none" w:sz="0" w:space="0" w:color="auto"/>
                    <w:bottom w:val="none" w:sz="0" w:space="0" w:color="auto"/>
                    <w:right w:val="none" w:sz="0" w:space="0" w:color="auto"/>
                  </w:divBdr>
                  <w:divsChild>
                    <w:div w:id="110710866">
                      <w:marLeft w:val="0"/>
                      <w:marRight w:val="0"/>
                      <w:marTop w:val="0"/>
                      <w:marBottom w:val="0"/>
                      <w:divBdr>
                        <w:top w:val="none" w:sz="0" w:space="0" w:color="auto"/>
                        <w:left w:val="none" w:sz="0" w:space="0" w:color="auto"/>
                        <w:bottom w:val="none" w:sz="0" w:space="0" w:color="auto"/>
                        <w:right w:val="none" w:sz="0" w:space="0" w:color="auto"/>
                      </w:divBdr>
                    </w:div>
                    <w:div w:id="207331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16641">
              <w:marLeft w:val="0"/>
              <w:marRight w:val="0"/>
              <w:marTop w:val="0"/>
              <w:marBottom w:val="0"/>
              <w:divBdr>
                <w:top w:val="none" w:sz="0" w:space="0" w:color="auto"/>
                <w:left w:val="none" w:sz="0" w:space="0" w:color="auto"/>
                <w:bottom w:val="none" w:sz="0" w:space="0" w:color="auto"/>
                <w:right w:val="none" w:sz="0" w:space="0" w:color="auto"/>
              </w:divBdr>
              <w:divsChild>
                <w:div w:id="1807963153">
                  <w:marLeft w:val="0"/>
                  <w:marRight w:val="0"/>
                  <w:marTop w:val="0"/>
                  <w:marBottom w:val="0"/>
                  <w:divBdr>
                    <w:top w:val="none" w:sz="0" w:space="0" w:color="auto"/>
                    <w:left w:val="none" w:sz="0" w:space="0" w:color="auto"/>
                    <w:bottom w:val="none" w:sz="0" w:space="0" w:color="auto"/>
                    <w:right w:val="none" w:sz="0" w:space="0" w:color="auto"/>
                  </w:divBdr>
                </w:div>
              </w:divsChild>
            </w:div>
            <w:div w:id="1020814273">
              <w:marLeft w:val="0"/>
              <w:marRight w:val="0"/>
              <w:marTop w:val="0"/>
              <w:marBottom w:val="0"/>
              <w:divBdr>
                <w:top w:val="none" w:sz="0" w:space="0" w:color="auto"/>
                <w:left w:val="none" w:sz="0" w:space="0" w:color="auto"/>
                <w:bottom w:val="none" w:sz="0" w:space="0" w:color="auto"/>
                <w:right w:val="none" w:sz="0" w:space="0" w:color="auto"/>
              </w:divBdr>
              <w:divsChild>
                <w:div w:id="1206258610">
                  <w:marLeft w:val="0"/>
                  <w:marRight w:val="0"/>
                  <w:marTop w:val="0"/>
                  <w:marBottom w:val="0"/>
                  <w:divBdr>
                    <w:top w:val="none" w:sz="0" w:space="0" w:color="auto"/>
                    <w:left w:val="none" w:sz="0" w:space="0" w:color="auto"/>
                    <w:bottom w:val="none" w:sz="0" w:space="0" w:color="auto"/>
                    <w:right w:val="none" w:sz="0" w:space="0" w:color="auto"/>
                  </w:divBdr>
                  <w:divsChild>
                    <w:div w:id="231235880">
                      <w:marLeft w:val="0"/>
                      <w:marRight w:val="0"/>
                      <w:marTop w:val="0"/>
                      <w:marBottom w:val="0"/>
                      <w:divBdr>
                        <w:top w:val="none" w:sz="0" w:space="0" w:color="auto"/>
                        <w:left w:val="none" w:sz="0" w:space="0" w:color="auto"/>
                        <w:bottom w:val="none" w:sz="0" w:space="0" w:color="auto"/>
                        <w:right w:val="none" w:sz="0" w:space="0" w:color="auto"/>
                      </w:divBdr>
                    </w:div>
                    <w:div w:id="825321888">
                      <w:marLeft w:val="0"/>
                      <w:marRight w:val="0"/>
                      <w:marTop w:val="0"/>
                      <w:marBottom w:val="0"/>
                      <w:divBdr>
                        <w:top w:val="none" w:sz="0" w:space="0" w:color="auto"/>
                        <w:left w:val="none" w:sz="0" w:space="0" w:color="auto"/>
                        <w:bottom w:val="none" w:sz="0" w:space="0" w:color="auto"/>
                        <w:right w:val="none" w:sz="0" w:space="0" w:color="auto"/>
                      </w:divBdr>
                    </w:div>
                    <w:div w:id="1488744092">
                      <w:marLeft w:val="0"/>
                      <w:marRight w:val="0"/>
                      <w:marTop w:val="0"/>
                      <w:marBottom w:val="0"/>
                      <w:divBdr>
                        <w:top w:val="none" w:sz="0" w:space="0" w:color="auto"/>
                        <w:left w:val="none" w:sz="0" w:space="0" w:color="auto"/>
                        <w:bottom w:val="none" w:sz="0" w:space="0" w:color="auto"/>
                        <w:right w:val="none" w:sz="0" w:space="0" w:color="auto"/>
                      </w:divBdr>
                    </w:div>
                    <w:div w:id="177047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87041">
              <w:marLeft w:val="0"/>
              <w:marRight w:val="0"/>
              <w:marTop w:val="0"/>
              <w:marBottom w:val="0"/>
              <w:divBdr>
                <w:top w:val="none" w:sz="0" w:space="0" w:color="auto"/>
                <w:left w:val="none" w:sz="0" w:space="0" w:color="auto"/>
                <w:bottom w:val="none" w:sz="0" w:space="0" w:color="auto"/>
                <w:right w:val="none" w:sz="0" w:space="0" w:color="auto"/>
              </w:divBdr>
              <w:divsChild>
                <w:div w:id="1938295503">
                  <w:marLeft w:val="0"/>
                  <w:marRight w:val="0"/>
                  <w:marTop w:val="0"/>
                  <w:marBottom w:val="0"/>
                  <w:divBdr>
                    <w:top w:val="none" w:sz="0" w:space="0" w:color="auto"/>
                    <w:left w:val="none" w:sz="0" w:space="0" w:color="auto"/>
                    <w:bottom w:val="none" w:sz="0" w:space="0" w:color="auto"/>
                    <w:right w:val="none" w:sz="0" w:space="0" w:color="auto"/>
                  </w:divBdr>
                  <w:divsChild>
                    <w:div w:id="917441053">
                      <w:marLeft w:val="0"/>
                      <w:marRight w:val="0"/>
                      <w:marTop w:val="0"/>
                      <w:marBottom w:val="0"/>
                      <w:divBdr>
                        <w:top w:val="none" w:sz="0" w:space="0" w:color="auto"/>
                        <w:left w:val="none" w:sz="0" w:space="0" w:color="auto"/>
                        <w:bottom w:val="none" w:sz="0" w:space="0" w:color="auto"/>
                        <w:right w:val="none" w:sz="0" w:space="0" w:color="auto"/>
                      </w:divBdr>
                    </w:div>
                    <w:div w:id="1038772564">
                      <w:marLeft w:val="0"/>
                      <w:marRight w:val="0"/>
                      <w:marTop w:val="0"/>
                      <w:marBottom w:val="0"/>
                      <w:divBdr>
                        <w:top w:val="none" w:sz="0" w:space="0" w:color="auto"/>
                        <w:left w:val="none" w:sz="0" w:space="0" w:color="auto"/>
                        <w:bottom w:val="none" w:sz="0" w:space="0" w:color="auto"/>
                        <w:right w:val="none" w:sz="0" w:space="0" w:color="auto"/>
                      </w:divBdr>
                    </w:div>
                    <w:div w:id="1069495968">
                      <w:marLeft w:val="0"/>
                      <w:marRight w:val="0"/>
                      <w:marTop w:val="0"/>
                      <w:marBottom w:val="0"/>
                      <w:divBdr>
                        <w:top w:val="none" w:sz="0" w:space="0" w:color="auto"/>
                        <w:left w:val="none" w:sz="0" w:space="0" w:color="auto"/>
                        <w:bottom w:val="none" w:sz="0" w:space="0" w:color="auto"/>
                        <w:right w:val="none" w:sz="0" w:space="0" w:color="auto"/>
                      </w:divBdr>
                    </w:div>
                    <w:div w:id="1387336810">
                      <w:marLeft w:val="0"/>
                      <w:marRight w:val="0"/>
                      <w:marTop w:val="0"/>
                      <w:marBottom w:val="0"/>
                      <w:divBdr>
                        <w:top w:val="none" w:sz="0" w:space="0" w:color="auto"/>
                        <w:left w:val="none" w:sz="0" w:space="0" w:color="auto"/>
                        <w:bottom w:val="none" w:sz="0" w:space="0" w:color="auto"/>
                        <w:right w:val="none" w:sz="0" w:space="0" w:color="auto"/>
                      </w:divBdr>
                    </w:div>
                    <w:div w:id="1507940521">
                      <w:marLeft w:val="0"/>
                      <w:marRight w:val="0"/>
                      <w:marTop w:val="0"/>
                      <w:marBottom w:val="0"/>
                      <w:divBdr>
                        <w:top w:val="none" w:sz="0" w:space="0" w:color="auto"/>
                        <w:left w:val="none" w:sz="0" w:space="0" w:color="auto"/>
                        <w:bottom w:val="none" w:sz="0" w:space="0" w:color="auto"/>
                        <w:right w:val="none" w:sz="0" w:space="0" w:color="auto"/>
                      </w:divBdr>
                    </w:div>
                    <w:div w:id="19729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75578">
              <w:marLeft w:val="0"/>
              <w:marRight w:val="0"/>
              <w:marTop w:val="0"/>
              <w:marBottom w:val="0"/>
              <w:divBdr>
                <w:top w:val="none" w:sz="0" w:space="0" w:color="auto"/>
                <w:left w:val="none" w:sz="0" w:space="0" w:color="auto"/>
                <w:bottom w:val="none" w:sz="0" w:space="0" w:color="auto"/>
                <w:right w:val="none" w:sz="0" w:space="0" w:color="auto"/>
              </w:divBdr>
              <w:divsChild>
                <w:div w:id="1630209119">
                  <w:marLeft w:val="0"/>
                  <w:marRight w:val="0"/>
                  <w:marTop w:val="0"/>
                  <w:marBottom w:val="0"/>
                  <w:divBdr>
                    <w:top w:val="none" w:sz="0" w:space="0" w:color="auto"/>
                    <w:left w:val="none" w:sz="0" w:space="0" w:color="auto"/>
                    <w:bottom w:val="none" w:sz="0" w:space="0" w:color="auto"/>
                    <w:right w:val="none" w:sz="0" w:space="0" w:color="auto"/>
                  </w:divBdr>
                </w:div>
              </w:divsChild>
            </w:div>
            <w:div w:id="1075395513">
              <w:marLeft w:val="0"/>
              <w:marRight w:val="0"/>
              <w:marTop w:val="0"/>
              <w:marBottom w:val="0"/>
              <w:divBdr>
                <w:top w:val="none" w:sz="0" w:space="0" w:color="auto"/>
                <w:left w:val="none" w:sz="0" w:space="0" w:color="auto"/>
                <w:bottom w:val="none" w:sz="0" w:space="0" w:color="auto"/>
                <w:right w:val="none" w:sz="0" w:space="0" w:color="auto"/>
              </w:divBdr>
              <w:divsChild>
                <w:div w:id="1986615757">
                  <w:marLeft w:val="0"/>
                  <w:marRight w:val="0"/>
                  <w:marTop w:val="0"/>
                  <w:marBottom w:val="0"/>
                  <w:divBdr>
                    <w:top w:val="none" w:sz="0" w:space="0" w:color="auto"/>
                    <w:left w:val="none" w:sz="0" w:space="0" w:color="auto"/>
                    <w:bottom w:val="none" w:sz="0" w:space="0" w:color="auto"/>
                    <w:right w:val="none" w:sz="0" w:space="0" w:color="auto"/>
                  </w:divBdr>
                  <w:divsChild>
                    <w:div w:id="4597032">
                      <w:marLeft w:val="0"/>
                      <w:marRight w:val="0"/>
                      <w:marTop w:val="0"/>
                      <w:marBottom w:val="0"/>
                      <w:divBdr>
                        <w:top w:val="none" w:sz="0" w:space="0" w:color="auto"/>
                        <w:left w:val="none" w:sz="0" w:space="0" w:color="auto"/>
                        <w:bottom w:val="none" w:sz="0" w:space="0" w:color="auto"/>
                        <w:right w:val="none" w:sz="0" w:space="0" w:color="auto"/>
                      </w:divBdr>
                      <w:divsChild>
                        <w:div w:id="890921243">
                          <w:marLeft w:val="0"/>
                          <w:marRight w:val="0"/>
                          <w:marTop w:val="0"/>
                          <w:marBottom w:val="0"/>
                          <w:divBdr>
                            <w:top w:val="none" w:sz="0" w:space="0" w:color="auto"/>
                            <w:left w:val="none" w:sz="0" w:space="0" w:color="auto"/>
                            <w:bottom w:val="none" w:sz="0" w:space="0" w:color="auto"/>
                            <w:right w:val="none" w:sz="0" w:space="0" w:color="auto"/>
                          </w:divBdr>
                        </w:div>
                      </w:divsChild>
                    </w:div>
                    <w:div w:id="101338824">
                      <w:marLeft w:val="0"/>
                      <w:marRight w:val="0"/>
                      <w:marTop w:val="0"/>
                      <w:marBottom w:val="0"/>
                      <w:divBdr>
                        <w:top w:val="none" w:sz="0" w:space="0" w:color="auto"/>
                        <w:left w:val="none" w:sz="0" w:space="0" w:color="auto"/>
                        <w:bottom w:val="none" w:sz="0" w:space="0" w:color="auto"/>
                        <w:right w:val="none" w:sz="0" w:space="0" w:color="auto"/>
                      </w:divBdr>
                    </w:div>
                    <w:div w:id="2021002007">
                      <w:marLeft w:val="0"/>
                      <w:marRight w:val="0"/>
                      <w:marTop w:val="0"/>
                      <w:marBottom w:val="0"/>
                      <w:divBdr>
                        <w:top w:val="none" w:sz="0" w:space="0" w:color="auto"/>
                        <w:left w:val="none" w:sz="0" w:space="0" w:color="auto"/>
                        <w:bottom w:val="none" w:sz="0" w:space="0" w:color="auto"/>
                        <w:right w:val="none" w:sz="0" w:space="0" w:color="auto"/>
                      </w:divBdr>
                    </w:div>
                    <w:div w:id="206996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445348">
              <w:marLeft w:val="0"/>
              <w:marRight w:val="0"/>
              <w:marTop w:val="0"/>
              <w:marBottom w:val="0"/>
              <w:divBdr>
                <w:top w:val="none" w:sz="0" w:space="0" w:color="auto"/>
                <w:left w:val="none" w:sz="0" w:space="0" w:color="auto"/>
                <w:bottom w:val="none" w:sz="0" w:space="0" w:color="auto"/>
                <w:right w:val="none" w:sz="0" w:space="0" w:color="auto"/>
              </w:divBdr>
              <w:divsChild>
                <w:div w:id="721052660">
                  <w:marLeft w:val="0"/>
                  <w:marRight w:val="0"/>
                  <w:marTop w:val="0"/>
                  <w:marBottom w:val="0"/>
                  <w:divBdr>
                    <w:top w:val="none" w:sz="0" w:space="0" w:color="auto"/>
                    <w:left w:val="none" w:sz="0" w:space="0" w:color="auto"/>
                    <w:bottom w:val="none" w:sz="0" w:space="0" w:color="auto"/>
                    <w:right w:val="none" w:sz="0" w:space="0" w:color="auto"/>
                  </w:divBdr>
                </w:div>
              </w:divsChild>
            </w:div>
            <w:div w:id="1089931628">
              <w:marLeft w:val="0"/>
              <w:marRight w:val="0"/>
              <w:marTop w:val="0"/>
              <w:marBottom w:val="0"/>
              <w:divBdr>
                <w:top w:val="none" w:sz="0" w:space="0" w:color="auto"/>
                <w:left w:val="none" w:sz="0" w:space="0" w:color="auto"/>
                <w:bottom w:val="none" w:sz="0" w:space="0" w:color="auto"/>
                <w:right w:val="none" w:sz="0" w:space="0" w:color="auto"/>
              </w:divBdr>
              <w:divsChild>
                <w:div w:id="371072914">
                  <w:marLeft w:val="0"/>
                  <w:marRight w:val="0"/>
                  <w:marTop w:val="0"/>
                  <w:marBottom w:val="0"/>
                  <w:divBdr>
                    <w:top w:val="none" w:sz="0" w:space="0" w:color="auto"/>
                    <w:left w:val="none" w:sz="0" w:space="0" w:color="auto"/>
                    <w:bottom w:val="none" w:sz="0" w:space="0" w:color="auto"/>
                    <w:right w:val="none" w:sz="0" w:space="0" w:color="auto"/>
                  </w:divBdr>
                  <w:divsChild>
                    <w:div w:id="430396493">
                      <w:marLeft w:val="0"/>
                      <w:marRight w:val="0"/>
                      <w:marTop w:val="0"/>
                      <w:marBottom w:val="0"/>
                      <w:divBdr>
                        <w:top w:val="none" w:sz="0" w:space="0" w:color="auto"/>
                        <w:left w:val="none" w:sz="0" w:space="0" w:color="auto"/>
                        <w:bottom w:val="none" w:sz="0" w:space="0" w:color="auto"/>
                        <w:right w:val="none" w:sz="0" w:space="0" w:color="auto"/>
                      </w:divBdr>
                      <w:divsChild>
                        <w:div w:id="1486119326">
                          <w:marLeft w:val="0"/>
                          <w:marRight w:val="0"/>
                          <w:marTop w:val="0"/>
                          <w:marBottom w:val="0"/>
                          <w:divBdr>
                            <w:top w:val="none" w:sz="0" w:space="0" w:color="auto"/>
                            <w:left w:val="none" w:sz="0" w:space="0" w:color="auto"/>
                            <w:bottom w:val="none" w:sz="0" w:space="0" w:color="auto"/>
                            <w:right w:val="none" w:sz="0" w:space="0" w:color="auto"/>
                          </w:divBdr>
                        </w:div>
                      </w:divsChild>
                    </w:div>
                    <w:div w:id="463428675">
                      <w:marLeft w:val="0"/>
                      <w:marRight w:val="0"/>
                      <w:marTop w:val="0"/>
                      <w:marBottom w:val="0"/>
                      <w:divBdr>
                        <w:top w:val="none" w:sz="0" w:space="0" w:color="auto"/>
                        <w:left w:val="none" w:sz="0" w:space="0" w:color="auto"/>
                        <w:bottom w:val="none" w:sz="0" w:space="0" w:color="auto"/>
                        <w:right w:val="none" w:sz="0" w:space="0" w:color="auto"/>
                      </w:divBdr>
                    </w:div>
                    <w:div w:id="583883623">
                      <w:marLeft w:val="0"/>
                      <w:marRight w:val="0"/>
                      <w:marTop w:val="0"/>
                      <w:marBottom w:val="0"/>
                      <w:divBdr>
                        <w:top w:val="none" w:sz="0" w:space="0" w:color="auto"/>
                        <w:left w:val="none" w:sz="0" w:space="0" w:color="auto"/>
                        <w:bottom w:val="none" w:sz="0" w:space="0" w:color="auto"/>
                        <w:right w:val="none" w:sz="0" w:space="0" w:color="auto"/>
                      </w:divBdr>
                    </w:div>
                    <w:div w:id="88718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655623">
              <w:marLeft w:val="0"/>
              <w:marRight w:val="0"/>
              <w:marTop w:val="0"/>
              <w:marBottom w:val="0"/>
              <w:divBdr>
                <w:top w:val="none" w:sz="0" w:space="0" w:color="auto"/>
                <w:left w:val="none" w:sz="0" w:space="0" w:color="auto"/>
                <w:bottom w:val="none" w:sz="0" w:space="0" w:color="auto"/>
                <w:right w:val="none" w:sz="0" w:space="0" w:color="auto"/>
              </w:divBdr>
              <w:divsChild>
                <w:div w:id="1786535194">
                  <w:marLeft w:val="0"/>
                  <w:marRight w:val="0"/>
                  <w:marTop w:val="0"/>
                  <w:marBottom w:val="0"/>
                  <w:divBdr>
                    <w:top w:val="none" w:sz="0" w:space="0" w:color="auto"/>
                    <w:left w:val="none" w:sz="0" w:space="0" w:color="auto"/>
                    <w:bottom w:val="none" w:sz="0" w:space="0" w:color="auto"/>
                    <w:right w:val="none" w:sz="0" w:space="0" w:color="auto"/>
                  </w:divBdr>
                  <w:divsChild>
                    <w:div w:id="68582554">
                      <w:marLeft w:val="0"/>
                      <w:marRight w:val="0"/>
                      <w:marTop w:val="0"/>
                      <w:marBottom w:val="0"/>
                      <w:divBdr>
                        <w:top w:val="none" w:sz="0" w:space="0" w:color="auto"/>
                        <w:left w:val="none" w:sz="0" w:space="0" w:color="auto"/>
                        <w:bottom w:val="none" w:sz="0" w:space="0" w:color="auto"/>
                        <w:right w:val="none" w:sz="0" w:space="0" w:color="auto"/>
                      </w:divBdr>
                    </w:div>
                    <w:div w:id="185799124">
                      <w:marLeft w:val="0"/>
                      <w:marRight w:val="0"/>
                      <w:marTop w:val="0"/>
                      <w:marBottom w:val="0"/>
                      <w:divBdr>
                        <w:top w:val="none" w:sz="0" w:space="0" w:color="auto"/>
                        <w:left w:val="none" w:sz="0" w:space="0" w:color="auto"/>
                        <w:bottom w:val="none" w:sz="0" w:space="0" w:color="auto"/>
                        <w:right w:val="none" w:sz="0" w:space="0" w:color="auto"/>
                      </w:divBdr>
                    </w:div>
                    <w:div w:id="210920269">
                      <w:marLeft w:val="0"/>
                      <w:marRight w:val="0"/>
                      <w:marTop w:val="0"/>
                      <w:marBottom w:val="0"/>
                      <w:divBdr>
                        <w:top w:val="none" w:sz="0" w:space="0" w:color="auto"/>
                        <w:left w:val="none" w:sz="0" w:space="0" w:color="auto"/>
                        <w:bottom w:val="none" w:sz="0" w:space="0" w:color="auto"/>
                        <w:right w:val="none" w:sz="0" w:space="0" w:color="auto"/>
                      </w:divBdr>
                      <w:divsChild>
                        <w:div w:id="668021400">
                          <w:marLeft w:val="0"/>
                          <w:marRight w:val="0"/>
                          <w:marTop w:val="0"/>
                          <w:marBottom w:val="0"/>
                          <w:divBdr>
                            <w:top w:val="none" w:sz="0" w:space="0" w:color="auto"/>
                            <w:left w:val="none" w:sz="0" w:space="0" w:color="auto"/>
                            <w:bottom w:val="none" w:sz="0" w:space="0" w:color="auto"/>
                            <w:right w:val="none" w:sz="0" w:space="0" w:color="auto"/>
                          </w:divBdr>
                        </w:div>
                      </w:divsChild>
                    </w:div>
                    <w:div w:id="442381487">
                      <w:marLeft w:val="0"/>
                      <w:marRight w:val="0"/>
                      <w:marTop w:val="0"/>
                      <w:marBottom w:val="0"/>
                      <w:divBdr>
                        <w:top w:val="none" w:sz="0" w:space="0" w:color="auto"/>
                        <w:left w:val="none" w:sz="0" w:space="0" w:color="auto"/>
                        <w:bottom w:val="none" w:sz="0" w:space="0" w:color="auto"/>
                        <w:right w:val="none" w:sz="0" w:space="0" w:color="auto"/>
                      </w:divBdr>
                    </w:div>
                    <w:div w:id="472142923">
                      <w:marLeft w:val="0"/>
                      <w:marRight w:val="0"/>
                      <w:marTop w:val="0"/>
                      <w:marBottom w:val="0"/>
                      <w:divBdr>
                        <w:top w:val="none" w:sz="0" w:space="0" w:color="auto"/>
                        <w:left w:val="none" w:sz="0" w:space="0" w:color="auto"/>
                        <w:bottom w:val="none" w:sz="0" w:space="0" w:color="auto"/>
                        <w:right w:val="none" w:sz="0" w:space="0" w:color="auto"/>
                      </w:divBdr>
                    </w:div>
                    <w:div w:id="1045371728">
                      <w:marLeft w:val="0"/>
                      <w:marRight w:val="0"/>
                      <w:marTop w:val="0"/>
                      <w:marBottom w:val="0"/>
                      <w:divBdr>
                        <w:top w:val="none" w:sz="0" w:space="0" w:color="auto"/>
                        <w:left w:val="none" w:sz="0" w:space="0" w:color="auto"/>
                        <w:bottom w:val="none" w:sz="0" w:space="0" w:color="auto"/>
                        <w:right w:val="none" w:sz="0" w:space="0" w:color="auto"/>
                      </w:divBdr>
                    </w:div>
                    <w:div w:id="1257666291">
                      <w:marLeft w:val="0"/>
                      <w:marRight w:val="0"/>
                      <w:marTop w:val="0"/>
                      <w:marBottom w:val="0"/>
                      <w:divBdr>
                        <w:top w:val="none" w:sz="0" w:space="0" w:color="auto"/>
                        <w:left w:val="none" w:sz="0" w:space="0" w:color="auto"/>
                        <w:bottom w:val="none" w:sz="0" w:space="0" w:color="auto"/>
                        <w:right w:val="none" w:sz="0" w:space="0" w:color="auto"/>
                      </w:divBdr>
                    </w:div>
                    <w:div w:id="1486047567">
                      <w:marLeft w:val="0"/>
                      <w:marRight w:val="0"/>
                      <w:marTop w:val="0"/>
                      <w:marBottom w:val="0"/>
                      <w:divBdr>
                        <w:top w:val="none" w:sz="0" w:space="0" w:color="auto"/>
                        <w:left w:val="none" w:sz="0" w:space="0" w:color="auto"/>
                        <w:bottom w:val="none" w:sz="0" w:space="0" w:color="auto"/>
                        <w:right w:val="none" w:sz="0" w:space="0" w:color="auto"/>
                      </w:divBdr>
                    </w:div>
                    <w:div w:id="1691102344">
                      <w:marLeft w:val="0"/>
                      <w:marRight w:val="0"/>
                      <w:marTop w:val="0"/>
                      <w:marBottom w:val="0"/>
                      <w:divBdr>
                        <w:top w:val="none" w:sz="0" w:space="0" w:color="auto"/>
                        <w:left w:val="none" w:sz="0" w:space="0" w:color="auto"/>
                        <w:bottom w:val="none" w:sz="0" w:space="0" w:color="auto"/>
                        <w:right w:val="none" w:sz="0" w:space="0" w:color="auto"/>
                      </w:divBdr>
                    </w:div>
                    <w:div w:id="1753048091">
                      <w:marLeft w:val="0"/>
                      <w:marRight w:val="0"/>
                      <w:marTop w:val="0"/>
                      <w:marBottom w:val="0"/>
                      <w:divBdr>
                        <w:top w:val="none" w:sz="0" w:space="0" w:color="auto"/>
                        <w:left w:val="none" w:sz="0" w:space="0" w:color="auto"/>
                        <w:bottom w:val="none" w:sz="0" w:space="0" w:color="auto"/>
                        <w:right w:val="none" w:sz="0" w:space="0" w:color="auto"/>
                      </w:divBdr>
                    </w:div>
                    <w:div w:id="2118059105">
                      <w:marLeft w:val="0"/>
                      <w:marRight w:val="0"/>
                      <w:marTop w:val="0"/>
                      <w:marBottom w:val="0"/>
                      <w:divBdr>
                        <w:top w:val="none" w:sz="0" w:space="0" w:color="auto"/>
                        <w:left w:val="none" w:sz="0" w:space="0" w:color="auto"/>
                        <w:bottom w:val="none" w:sz="0" w:space="0" w:color="auto"/>
                        <w:right w:val="none" w:sz="0" w:space="0" w:color="auto"/>
                      </w:divBdr>
                    </w:div>
                    <w:div w:id="213466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3939">
              <w:marLeft w:val="0"/>
              <w:marRight w:val="0"/>
              <w:marTop w:val="0"/>
              <w:marBottom w:val="0"/>
              <w:divBdr>
                <w:top w:val="none" w:sz="0" w:space="0" w:color="auto"/>
                <w:left w:val="none" w:sz="0" w:space="0" w:color="auto"/>
                <w:bottom w:val="none" w:sz="0" w:space="0" w:color="auto"/>
                <w:right w:val="none" w:sz="0" w:space="0" w:color="auto"/>
              </w:divBdr>
              <w:divsChild>
                <w:div w:id="918952713">
                  <w:marLeft w:val="0"/>
                  <w:marRight w:val="0"/>
                  <w:marTop w:val="0"/>
                  <w:marBottom w:val="0"/>
                  <w:divBdr>
                    <w:top w:val="none" w:sz="0" w:space="0" w:color="auto"/>
                    <w:left w:val="none" w:sz="0" w:space="0" w:color="auto"/>
                    <w:bottom w:val="none" w:sz="0" w:space="0" w:color="auto"/>
                    <w:right w:val="none" w:sz="0" w:space="0" w:color="auto"/>
                  </w:divBdr>
                  <w:divsChild>
                    <w:div w:id="887497375">
                      <w:marLeft w:val="0"/>
                      <w:marRight w:val="0"/>
                      <w:marTop w:val="0"/>
                      <w:marBottom w:val="0"/>
                      <w:divBdr>
                        <w:top w:val="none" w:sz="0" w:space="0" w:color="auto"/>
                        <w:left w:val="none" w:sz="0" w:space="0" w:color="auto"/>
                        <w:bottom w:val="none" w:sz="0" w:space="0" w:color="auto"/>
                        <w:right w:val="none" w:sz="0" w:space="0" w:color="auto"/>
                      </w:divBdr>
                    </w:div>
                    <w:div w:id="1343584970">
                      <w:marLeft w:val="0"/>
                      <w:marRight w:val="0"/>
                      <w:marTop w:val="0"/>
                      <w:marBottom w:val="0"/>
                      <w:divBdr>
                        <w:top w:val="none" w:sz="0" w:space="0" w:color="auto"/>
                        <w:left w:val="none" w:sz="0" w:space="0" w:color="auto"/>
                        <w:bottom w:val="none" w:sz="0" w:space="0" w:color="auto"/>
                        <w:right w:val="none" w:sz="0" w:space="0" w:color="auto"/>
                      </w:divBdr>
                    </w:div>
                    <w:div w:id="154830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3065">
              <w:marLeft w:val="0"/>
              <w:marRight w:val="0"/>
              <w:marTop w:val="0"/>
              <w:marBottom w:val="0"/>
              <w:divBdr>
                <w:top w:val="none" w:sz="0" w:space="0" w:color="auto"/>
                <w:left w:val="none" w:sz="0" w:space="0" w:color="auto"/>
                <w:bottom w:val="none" w:sz="0" w:space="0" w:color="auto"/>
                <w:right w:val="none" w:sz="0" w:space="0" w:color="auto"/>
              </w:divBdr>
              <w:divsChild>
                <w:div w:id="1228223083">
                  <w:marLeft w:val="0"/>
                  <w:marRight w:val="0"/>
                  <w:marTop w:val="0"/>
                  <w:marBottom w:val="0"/>
                  <w:divBdr>
                    <w:top w:val="none" w:sz="0" w:space="0" w:color="auto"/>
                    <w:left w:val="none" w:sz="0" w:space="0" w:color="auto"/>
                    <w:bottom w:val="none" w:sz="0" w:space="0" w:color="auto"/>
                    <w:right w:val="none" w:sz="0" w:space="0" w:color="auto"/>
                  </w:divBdr>
                  <w:divsChild>
                    <w:div w:id="157693435">
                      <w:marLeft w:val="0"/>
                      <w:marRight w:val="0"/>
                      <w:marTop w:val="0"/>
                      <w:marBottom w:val="0"/>
                      <w:divBdr>
                        <w:top w:val="none" w:sz="0" w:space="0" w:color="auto"/>
                        <w:left w:val="none" w:sz="0" w:space="0" w:color="auto"/>
                        <w:bottom w:val="none" w:sz="0" w:space="0" w:color="auto"/>
                        <w:right w:val="none" w:sz="0" w:space="0" w:color="auto"/>
                      </w:divBdr>
                    </w:div>
                    <w:div w:id="209466299">
                      <w:marLeft w:val="0"/>
                      <w:marRight w:val="0"/>
                      <w:marTop w:val="0"/>
                      <w:marBottom w:val="0"/>
                      <w:divBdr>
                        <w:top w:val="none" w:sz="0" w:space="0" w:color="auto"/>
                        <w:left w:val="none" w:sz="0" w:space="0" w:color="auto"/>
                        <w:bottom w:val="none" w:sz="0" w:space="0" w:color="auto"/>
                        <w:right w:val="none" w:sz="0" w:space="0" w:color="auto"/>
                      </w:divBdr>
                    </w:div>
                    <w:div w:id="215237118">
                      <w:marLeft w:val="0"/>
                      <w:marRight w:val="0"/>
                      <w:marTop w:val="0"/>
                      <w:marBottom w:val="0"/>
                      <w:divBdr>
                        <w:top w:val="none" w:sz="0" w:space="0" w:color="auto"/>
                        <w:left w:val="none" w:sz="0" w:space="0" w:color="auto"/>
                        <w:bottom w:val="none" w:sz="0" w:space="0" w:color="auto"/>
                        <w:right w:val="none" w:sz="0" w:space="0" w:color="auto"/>
                      </w:divBdr>
                    </w:div>
                    <w:div w:id="265163817">
                      <w:marLeft w:val="0"/>
                      <w:marRight w:val="0"/>
                      <w:marTop w:val="0"/>
                      <w:marBottom w:val="0"/>
                      <w:divBdr>
                        <w:top w:val="none" w:sz="0" w:space="0" w:color="auto"/>
                        <w:left w:val="none" w:sz="0" w:space="0" w:color="auto"/>
                        <w:bottom w:val="none" w:sz="0" w:space="0" w:color="auto"/>
                        <w:right w:val="none" w:sz="0" w:space="0" w:color="auto"/>
                      </w:divBdr>
                    </w:div>
                    <w:div w:id="495800906">
                      <w:marLeft w:val="0"/>
                      <w:marRight w:val="0"/>
                      <w:marTop w:val="0"/>
                      <w:marBottom w:val="0"/>
                      <w:divBdr>
                        <w:top w:val="none" w:sz="0" w:space="0" w:color="auto"/>
                        <w:left w:val="none" w:sz="0" w:space="0" w:color="auto"/>
                        <w:bottom w:val="none" w:sz="0" w:space="0" w:color="auto"/>
                        <w:right w:val="none" w:sz="0" w:space="0" w:color="auto"/>
                      </w:divBdr>
                    </w:div>
                    <w:div w:id="806748955">
                      <w:marLeft w:val="0"/>
                      <w:marRight w:val="0"/>
                      <w:marTop w:val="0"/>
                      <w:marBottom w:val="0"/>
                      <w:divBdr>
                        <w:top w:val="none" w:sz="0" w:space="0" w:color="auto"/>
                        <w:left w:val="none" w:sz="0" w:space="0" w:color="auto"/>
                        <w:bottom w:val="none" w:sz="0" w:space="0" w:color="auto"/>
                        <w:right w:val="none" w:sz="0" w:space="0" w:color="auto"/>
                      </w:divBdr>
                    </w:div>
                    <w:div w:id="865296065">
                      <w:marLeft w:val="0"/>
                      <w:marRight w:val="0"/>
                      <w:marTop w:val="0"/>
                      <w:marBottom w:val="0"/>
                      <w:divBdr>
                        <w:top w:val="none" w:sz="0" w:space="0" w:color="auto"/>
                        <w:left w:val="none" w:sz="0" w:space="0" w:color="auto"/>
                        <w:bottom w:val="none" w:sz="0" w:space="0" w:color="auto"/>
                        <w:right w:val="none" w:sz="0" w:space="0" w:color="auto"/>
                      </w:divBdr>
                    </w:div>
                    <w:div w:id="910888720">
                      <w:marLeft w:val="0"/>
                      <w:marRight w:val="0"/>
                      <w:marTop w:val="0"/>
                      <w:marBottom w:val="0"/>
                      <w:divBdr>
                        <w:top w:val="none" w:sz="0" w:space="0" w:color="auto"/>
                        <w:left w:val="none" w:sz="0" w:space="0" w:color="auto"/>
                        <w:bottom w:val="none" w:sz="0" w:space="0" w:color="auto"/>
                        <w:right w:val="none" w:sz="0" w:space="0" w:color="auto"/>
                      </w:divBdr>
                    </w:div>
                    <w:div w:id="997879714">
                      <w:marLeft w:val="0"/>
                      <w:marRight w:val="0"/>
                      <w:marTop w:val="0"/>
                      <w:marBottom w:val="0"/>
                      <w:divBdr>
                        <w:top w:val="none" w:sz="0" w:space="0" w:color="auto"/>
                        <w:left w:val="none" w:sz="0" w:space="0" w:color="auto"/>
                        <w:bottom w:val="none" w:sz="0" w:space="0" w:color="auto"/>
                        <w:right w:val="none" w:sz="0" w:space="0" w:color="auto"/>
                      </w:divBdr>
                    </w:div>
                    <w:div w:id="1248416776">
                      <w:marLeft w:val="0"/>
                      <w:marRight w:val="0"/>
                      <w:marTop w:val="0"/>
                      <w:marBottom w:val="0"/>
                      <w:divBdr>
                        <w:top w:val="none" w:sz="0" w:space="0" w:color="auto"/>
                        <w:left w:val="none" w:sz="0" w:space="0" w:color="auto"/>
                        <w:bottom w:val="none" w:sz="0" w:space="0" w:color="auto"/>
                        <w:right w:val="none" w:sz="0" w:space="0" w:color="auto"/>
                      </w:divBdr>
                    </w:div>
                    <w:div w:id="1423605695">
                      <w:marLeft w:val="0"/>
                      <w:marRight w:val="0"/>
                      <w:marTop w:val="0"/>
                      <w:marBottom w:val="0"/>
                      <w:divBdr>
                        <w:top w:val="none" w:sz="0" w:space="0" w:color="auto"/>
                        <w:left w:val="none" w:sz="0" w:space="0" w:color="auto"/>
                        <w:bottom w:val="none" w:sz="0" w:space="0" w:color="auto"/>
                        <w:right w:val="none" w:sz="0" w:space="0" w:color="auto"/>
                      </w:divBdr>
                    </w:div>
                    <w:div w:id="1640115591">
                      <w:marLeft w:val="0"/>
                      <w:marRight w:val="0"/>
                      <w:marTop w:val="0"/>
                      <w:marBottom w:val="0"/>
                      <w:divBdr>
                        <w:top w:val="none" w:sz="0" w:space="0" w:color="auto"/>
                        <w:left w:val="none" w:sz="0" w:space="0" w:color="auto"/>
                        <w:bottom w:val="none" w:sz="0" w:space="0" w:color="auto"/>
                        <w:right w:val="none" w:sz="0" w:space="0" w:color="auto"/>
                      </w:divBdr>
                      <w:divsChild>
                        <w:div w:id="7948065">
                          <w:marLeft w:val="0"/>
                          <w:marRight w:val="0"/>
                          <w:marTop w:val="0"/>
                          <w:marBottom w:val="0"/>
                          <w:divBdr>
                            <w:top w:val="none" w:sz="0" w:space="0" w:color="auto"/>
                            <w:left w:val="none" w:sz="0" w:space="0" w:color="auto"/>
                            <w:bottom w:val="none" w:sz="0" w:space="0" w:color="auto"/>
                            <w:right w:val="none" w:sz="0" w:space="0" w:color="auto"/>
                          </w:divBdr>
                        </w:div>
                      </w:divsChild>
                    </w:div>
                    <w:div w:id="1804612749">
                      <w:marLeft w:val="0"/>
                      <w:marRight w:val="0"/>
                      <w:marTop w:val="0"/>
                      <w:marBottom w:val="0"/>
                      <w:divBdr>
                        <w:top w:val="none" w:sz="0" w:space="0" w:color="auto"/>
                        <w:left w:val="none" w:sz="0" w:space="0" w:color="auto"/>
                        <w:bottom w:val="none" w:sz="0" w:space="0" w:color="auto"/>
                        <w:right w:val="none" w:sz="0" w:space="0" w:color="auto"/>
                      </w:divBdr>
                    </w:div>
                    <w:div w:id="1813523289">
                      <w:marLeft w:val="0"/>
                      <w:marRight w:val="0"/>
                      <w:marTop w:val="0"/>
                      <w:marBottom w:val="0"/>
                      <w:divBdr>
                        <w:top w:val="none" w:sz="0" w:space="0" w:color="auto"/>
                        <w:left w:val="none" w:sz="0" w:space="0" w:color="auto"/>
                        <w:bottom w:val="none" w:sz="0" w:space="0" w:color="auto"/>
                        <w:right w:val="none" w:sz="0" w:space="0" w:color="auto"/>
                      </w:divBdr>
                    </w:div>
                    <w:div w:id="1897352284">
                      <w:marLeft w:val="0"/>
                      <w:marRight w:val="0"/>
                      <w:marTop w:val="0"/>
                      <w:marBottom w:val="0"/>
                      <w:divBdr>
                        <w:top w:val="none" w:sz="0" w:space="0" w:color="auto"/>
                        <w:left w:val="none" w:sz="0" w:space="0" w:color="auto"/>
                        <w:bottom w:val="none" w:sz="0" w:space="0" w:color="auto"/>
                        <w:right w:val="none" w:sz="0" w:space="0" w:color="auto"/>
                      </w:divBdr>
                    </w:div>
                    <w:div w:id="1901473848">
                      <w:marLeft w:val="0"/>
                      <w:marRight w:val="0"/>
                      <w:marTop w:val="0"/>
                      <w:marBottom w:val="0"/>
                      <w:divBdr>
                        <w:top w:val="none" w:sz="0" w:space="0" w:color="auto"/>
                        <w:left w:val="none" w:sz="0" w:space="0" w:color="auto"/>
                        <w:bottom w:val="none" w:sz="0" w:space="0" w:color="auto"/>
                        <w:right w:val="none" w:sz="0" w:space="0" w:color="auto"/>
                      </w:divBdr>
                    </w:div>
                    <w:div w:id="19888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70725">
              <w:marLeft w:val="0"/>
              <w:marRight w:val="0"/>
              <w:marTop w:val="0"/>
              <w:marBottom w:val="0"/>
              <w:divBdr>
                <w:top w:val="none" w:sz="0" w:space="0" w:color="auto"/>
                <w:left w:val="none" w:sz="0" w:space="0" w:color="auto"/>
                <w:bottom w:val="none" w:sz="0" w:space="0" w:color="auto"/>
                <w:right w:val="none" w:sz="0" w:space="0" w:color="auto"/>
              </w:divBdr>
              <w:divsChild>
                <w:div w:id="2134782935">
                  <w:marLeft w:val="0"/>
                  <w:marRight w:val="0"/>
                  <w:marTop w:val="0"/>
                  <w:marBottom w:val="0"/>
                  <w:divBdr>
                    <w:top w:val="none" w:sz="0" w:space="0" w:color="auto"/>
                    <w:left w:val="none" w:sz="0" w:space="0" w:color="auto"/>
                    <w:bottom w:val="none" w:sz="0" w:space="0" w:color="auto"/>
                    <w:right w:val="none" w:sz="0" w:space="0" w:color="auto"/>
                  </w:divBdr>
                  <w:divsChild>
                    <w:div w:id="12464131">
                      <w:marLeft w:val="0"/>
                      <w:marRight w:val="0"/>
                      <w:marTop w:val="0"/>
                      <w:marBottom w:val="0"/>
                      <w:divBdr>
                        <w:top w:val="none" w:sz="0" w:space="0" w:color="auto"/>
                        <w:left w:val="none" w:sz="0" w:space="0" w:color="auto"/>
                        <w:bottom w:val="none" w:sz="0" w:space="0" w:color="auto"/>
                        <w:right w:val="none" w:sz="0" w:space="0" w:color="auto"/>
                      </w:divBdr>
                    </w:div>
                    <w:div w:id="171074576">
                      <w:marLeft w:val="0"/>
                      <w:marRight w:val="0"/>
                      <w:marTop w:val="0"/>
                      <w:marBottom w:val="0"/>
                      <w:divBdr>
                        <w:top w:val="none" w:sz="0" w:space="0" w:color="auto"/>
                        <w:left w:val="none" w:sz="0" w:space="0" w:color="auto"/>
                        <w:bottom w:val="none" w:sz="0" w:space="0" w:color="auto"/>
                        <w:right w:val="none" w:sz="0" w:space="0" w:color="auto"/>
                      </w:divBdr>
                    </w:div>
                    <w:div w:id="394595399">
                      <w:marLeft w:val="0"/>
                      <w:marRight w:val="0"/>
                      <w:marTop w:val="0"/>
                      <w:marBottom w:val="0"/>
                      <w:divBdr>
                        <w:top w:val="none" w:sz="0" w:space="0" w:color="auto"/>
                        <w:left w:val="none" w:sz="0" w:space="0" w:color="auto"/>
                        <w:bottom w:val="none" w:sz="0" w:space="0" w:color="auto"/>
                        <w:right w:val="none" w:sz="0" w:space="0" w:color="auto"/>
                      </w:divBdr>
                    </w:div>
                    <w:div w:id="423381084">
                      <w:marLeft w:val="0"/>
                      <w:marRight w:val="0"/>
                      <w:marTop w:val="0"/>
                      <w:marBottom w:val="0"/>
                      <w:divBdr>
                        <w:top w:val="none" w:sz="0" w:space="0" w:color="auto"/>
                        <w:left w:val="none" w:sz="0" w:space="0" w:color="auto"/>
                        <w:bottom w:val="none" w:sz="0" w:space="0" w:color="auto"/>
                        <w:right w:val="none" w:sz="0" w:space="0" w:color="auto"/>
                      </w:divBdr>
                    </w:div>
                    <w:div w:id="704867557">
                      <w:marLeft w:val="0"/>
                      <w:marRight w:val="0"/>
                      <w:marTop w:val="0"/>
                      <w:marBottom w:val="0"/>
                      <w:divBdr>
                        <w:top w:val="none" w:sz="0" w:space="0" w:color="auto"/>
                        <w:left w:val="none" w:sz="0" w:space="0" w:color="auto"/>
                        <w:bottom w:val="none" w:sz="0" w:space="0" w:color="auto"/>
                        <w:right w:val="none" w:sz="0" w:space="0" w:color="auto"/>
                      </w:divBdr>
                    </w:div>
                    <w:div w:id="748619806">
                      <w:marLeft w:val="0"/>
                      <w:marRight w:val="0"/>
                      <w:marTop w:val="0"/>
                      <w:marBottom w:val="0"/>
                      <w:divBdr>
                        <w:top w:val="none" w:sz="0" w:space="0" w:color="auto"/>
                        <w:left w:val="none" w:sz="0" w:space="0" w:color="auto"/>
                        <w:bottom w:val="none" w:sz="0" w:space="0" w:color="auto"/>
                        <w:right w:val="none" w:sz="0" w:space="0" w:color="auto"/>
                      </w:divBdr>
                    </w:div>
                    <w:div w:id="772818725">
                      <w:marLeft w:val="0"/>
                      <w:marRight w:val="0"/>
                      <w:marTop w:val="0"/>
                      <w:marBottom w:val="0"/>
                      <w:divBdr>
                        <w:top w:val="none" w:sz="0" w:space="0" w:color="auto"/>
                        <w:left w:val="none" w:sz="0" w:space="0" w:color="auto"/>
                        <w:bottom w:val="none" w:sz="0" w:space="0" w:color="auto"/>
                        <w:right w:val="none" w:sz="0" w:space="0" w:color="auto"/>
                      </w:divBdr>
                    </w:div>
                    <w:div w:id="809516514">
                      <w:marLeft w:val="0"/>
                      <w:marRight w:val="0"/>
                      <w:marTop w:val="0"/>
                      <w:marBottom w:val="0"/>
                      <w:divBdr>
                        <w:top w:val="none" w:sz="0" w:space="0" w:color="auto"/>
                        <w:left w:val="none" w:sz="0" w:space="0" w:color="auto"/>
                        <w:bottom w:val="none" w:sz="0" w:space="0" w:color="auto"/>
                        <w:right w:val="none" w:sz="0" w:space="0" w:color="auto"/>
                      </w:divBdr>
                      <w:divsChild>
                        <w:div w:id="2135364997">
                          <w:marLeft w:val="0"/>
                          <w:marRight w:val="0"/>
                          <w:marTop w:val="0"/>
                          <w:marBottom w:val="0"/>
                          <w:divBdr>
                            <w:top w:val="none" w:sz="0" w:space="0" w:color="auto"/>
                            <w:left w:val="none" w:sz="0" w:space="0" w:color="auto"/>
                            <w:bottom w:val="none" w:sz="0" w:space="0" w:color="auto"/>
                            <w:right w:val="none" w:sz="0" w:space="0" w:color="auto"/>
                          </w:divBdr>
                        </w:div>
                      </w:divsChild>
                    </w:div>
                    <w:div w:id="1457407380">
                      <w:marLeft w:val="0"/>
                      <w:marRight w:val="0"/>
                      <w:marTop w:val="0"/>
                      <w:marBottom w:val="0"/>
                      <w:divBdr>
                        <w:top w:val="none" w:sz="0" w:space="0" w:color="auto"/>
                        <w:left w:val="none" w:sz="0" w:space="0" w:color="auto"/>
                        <w:bottom w:val="none" w:sz="0" w:space="0" w:color="auto"/>
                        <w:right w:val="none" w:sz="0" w:space="0" w:color="auto"/>
                      </w:divBdr>
                    </w:div>
                    <w:div w:id="1507481710">
                      <w:marLeft w:val="0"/>
                      <w:marRight w:val="0"/>
                      <w:marTop w:val="0"/>
                      <w:marBottom w:val="0"/>
                      <w:divBdr>
                        <w:top w:val="none" w:sz="0" w:space="0" w:color="auto"/>
                        <w:left w:val="none" w:sz="0" w:space="0" w:color="auto"/>
                        <w:bottom w:val="none" w:sz="0" w:space="0" w:color="auto"/>
                        <w:right w:val="none" w:sz="0" w:space="0" w:color="auto"/>
                      </w:divBdr>
                    </w:div>
                    <w:div w:id="1672876287">
                      <w:marLeft w:val="0"/>
                      <w:marRight w:val="0"/>
                      <w:marTop w:val="0"/>
                      <w:marBottom w:val="0"/>
                      <w:divBdr>
                        <w:top w:val="none" w:sz="0" w:space="0" w:color="auto"/>
                        <w:left w:val="none" w:sz="0" w:space="0" w:color="auto"/>
                        <w:bottom w:val="none" w:sz="0" w:space="0" w:color="auto"/>
                        <w:right w:val="none" w:sz="0" w:space="0" w:color="auto"/>
                      </w:divBdr>
                    </w:div>
                    <w:div w:id="1759213519">
                      <w:marLeft w:val="0"/>
                      <w:marRight w:val="0"/>
                      <w:marTop w:val="0"/>
                      <w:marBottom w:val="0"/>
                      <w:divBdr>
                        <w:top w:val="none" w:sz="0" w:space="0" w:color="auto"/>
                        <w:left w:val="none" w:sz="0" w:space="0" w:color="auto"/>
                        <w:bottom w:val="none" w:sz="0" w:space="0" w:color="auto"/>
                        <w:right w:val="none" w:sz="0" w:space="0" w:color="auto"/>
                      </w:divBdr>
                    </w:div>
                    <w:div w:id="1779331489">
                      <w:marLeft w:val="0"/>
                      <w:marRight w:val="0"/>
                      <w:marTop w:val="0"/>
                      <w:marBottom w:val="0"/>
                      <w:divBdr>
                        <w:top w:val="none" w:sz="0" w:space="0" w:color="auto"/>
                        <w:left w:val="none" w:sz="0" w:space="0" w:color="auto"/>
                        <w:bottom w:val="none" w:sz="0" w:space="0" w:color="auto"/>
                        <w:right w:val="none" w:sz="0" w:space="0" w:color="auto"/>
                      </w:divBdr>
                    </w:div>
                    <w:div w:id="1940064117">
                      <w:marLeft w:val="0"/>
                      <w:marRight w:val="0"/>
                      <w:marTop w:val="0"/>
                      <w:marBottom w:val="0"/>
                      <w:divBdr>
                        <w:top w:val="none" w:sz="0" w:space="0" w:color="auto"/>
                        <w:left w:val="none" w:sz="0" w:space="0" w:color="auto"/>
                        <w:bottom w:val="none" w:sz="0" w:space="0" w:color="auto"/>
                        <w:right w:val="none" w:sz="0" w:space="0" w:color="auto"/>
                      </w:divBdr>
                    </w:div>
                    <w:div w:id="198639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46030">
              <w:marLeft w:val="0"/>
              <w:marRight w:val="0"/>
              <w:marTop w:val="0"/>
              <w:marBottom w:val="0"/>
              <w:divBdr>
                <w:top w:val="none" w:sz="0" w:space="0" w:color="auto"/>
                <w:left w:val="none" w:sz="0" w:space="0" w:color="auto"/>
                <w:bottom w:val="none" w:sz="0" w:space="0" w:color="auto"/>
                <w:right w:val="none" w:sz="0" w:space="0" w:color="auto"/>
              </w:divBdr>
            </w:div>
            <w:div w:id="1295064826">
              <w:marLeft w:val="0"/>
              <w:marRight w:val="0"/>
              <w:marTop w:val="0"/>
              <w:marBottom w:val="0"/>
              <w:divBdr>
                <w:top w:val="none" w:sz="0" w:space="0" w:color="auto"/>
                <w:left w:val="none" w:sz="0" w:space="0" w:color="auto"/>
                <w:bottom w:val="none" w:sz="0" w:space="0" w:color="auto"/>
                <w:right w:val="none" w:sz="0" w:space="0" w:color="auto"/>
              </w:divBdr>
              <w:divsChild>
                <w:div w:id="1030841076">
                  <w:marLeft w:val="0"/>
                  <w:marRight w:val="0"/>
                  <w:marTop w:val="0"/>
                  <w:marBottom w:val="0"/>
                  <w:divBdr>
                    <w:top w:val="none" w:sz="0" w:space="0" w:color="auto"/>
                    <w:left w:val="none" w:sz="0" w:space="0" w:color="auto"/>
                    <w:bottom w:val="none" w:sz="0" w:space="0" w:color="auto"/>
                    <w:right w:val="none" w:sz="0" w:space="0" w:color="auto"/>
                  </w:divBdr>
                  <w:divsChild>
                    <w:div w:id="231815619">
                      <w:marLeft w:val="0"/>
                      <w:marRight w:val="0"/>
                      <w:marTop w:val="0"/>
                      <w:marBottom w:val="0"/>
                      <w:divBdr>
                        <w:top w:val="none" w:sz="0" w:space="0" w:color="auto"/>
                        <w:left w:val="none" w:sz="0" w:space="0" w:color="auto"/>
                        <w:bottom w:val="none" w:sz="0" w:space="0" w:color="auto"/>
                        <w:right w:val="none" w:sz="0" w:space="0" w:color="auto"/>
                      </w:divBdr>
                    </w:div>
                    <w:div w:id="294914851">
                      <w:marLeft w:val="0"/>
                      <w:marRight w:val="0"/>
                      <w:marTop w:val="0"/>
                      <w:marBottom w:val="0"/>
                      <w:divBdr>
                        <w:top w:val="none" w:sz="0" w:space="0" w:color="auto"/>
                        <w:left w:val="none" w:sz="0" w:space="0" w:color="auto"/>
                        <w:bottom w:val="none" w:sz="0" w:space="0" w:color="auto"/>
                        <w:right w:val="none" w:sz="0" w:space="0" w:color="auto"/>
                      </w:divBdr>
                    </w:div>
                    <w:div w:id="493955490">
                      <w:marLeft w:val="0"/>
                      <w:marRight w:val="0"/>
                      <w:marTop w:val="0"/>
                      <w:marBottom w:val="0"/>
                      <w:divBdr>
                        <w:top w:val="none" w:sz="0" w:space="0" w:color="auto"/>
                        <w:left w:val="none" w:sz="0" w:space="0" w:color="auto"/>
                        <w:bottom w:val="none" w:sz="0" w:space="0" w:color="auto"/>
                        <w:right w:val="none" w:sz="0" w:space="0" w:color="auto"/>
                      </w:divBdr>
                    </w:div>
                    <w:div w:id="951936311">
                      <w:marLeft w:val="0"/>
                      <w:marRight w:val="0"/>
                      <w:marTop w:val="0"/>
                      <w:marBottom w:val="0"/>
                      <w:divBdr>
                        <w:top w:val="none" w:sz="0" w:space="0" w:color="auto"/>
                        <w:left w:val="none" w:sz="0" w:space="0" w:color="auto"/>
                        <w:bottom w:val="none" w:sz="0" w:space="0" w:color="auto"/>
                        <w:right w:val="none" w:sz="0" w:space="0" w:color="auto"/>
                      </w:divBdr>
                    </w:div>
                    <w:div w:id="1077284731">
                      <w:marLeft w:val="0"/>
                      <w:marRight w:val="0"/>
                      <w:marTop w:val="0"/>
                      <w:marBottom w:val="0"/>
                      <w:divBdr>
                        <w:top w:val="none" w:sz="0" w:space="0" w:color="auto"/>
                        <w:left w:val="none" w:sz="0" w:space="0" w:color="auto"/>
                        <w:bottom w:val="none" w:sz="0" w:space="0" w:color="auto"/>
                        <w:right w:val="none" w:sz="0" w:space="0" w:color="auto"/>
                      </w:divBdr>
                    </w:div>
                    <w:div w:id="177586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481028">
              <w:marLeft w:val="0"/>
              <w:marRight w:val="0"/>
              <w:marTop w:val="0"/>
              <w:marBottom w:val="0"/>
              <w:divBdr>
                <w:top w:val="none" w:sz="0" w:space="0" w:color="auto"/>
                <w:left w:val="none" w:sz="0" w:space="0" w:color="auto"/>
                <w:bottom w:val="none" w:sz="0" w:space="0" w:color="auto"/>
                <w:right w:val="none" w:sz="0" w:space="0" w:color="auto"/>
              </w:divBdr>
              <w:divsChild>
                <w:div w:id="885530048">
                  <w:marLeft w:val="0"/>
                  <w:marRight w:val="0"/>
                  <w:marTop w:val="0"/>
                  <w:marBottom w:val="0"/>
                  <w:divBdr>
                    <w:top w:val="none" w:sz="0" w:space="0" w:color="auto"/>
                    <w:left w:val="none" w:sz="0" w:space="0" w:color="auto"/>
                    <w:bottom w:val="none" w:sz="0" w:space="0" w:color="auto"/>
                    <w:right w:val="none" w:sz="0" w:space="0" w:color="auto"/>
                  </w:divBdr>
                  <w:divsChild>
                    <w:div w:id="48237537">
                      <w:marLeft w:val="0"/>
                      <w:marRight w:val="0"/>
                      <w:marTop w:val="0"/>
                      <w:marBottom w:val="0"/>
                      <w:divBdr>
                        <w:top w:val="none" w:sz="0" w:space="0" w:color="auto"/>
                        <w:left w:val="none" w:sz="0" w:space="0" w:color="auto"/>
                        <w:bottom w:val="none" w:sz="0" w:space="0" w:color="auto"/>
                        <w:right w:val="none" w:sz="0" w:space="0" w:color="auto"/>
                      </w:divBdr>
                    </w:div>
                    <w:div w:id="244338520">
                      <w:marLeft w:val="0"/>
                      <w:marRight w:val="0"/>
                      <w:marTop w:val="0"/>
                      <w:marBottom w:val="0"/>
                      <w:divBdr>
                        <w:top w:val="none" w:sz="0" w:space="0" w:color="auto"/>
                        <w:left w:val="none" w:sz="0" w:space="0" w:color="auto"/>
                        <w:bottom w:val="none" w:sz="0" w:space="0" w:color="auto"/>
                        <w:right w:val="none" w:sz="0" w:space="0" w:color="auto"/>
                      </w:divBdr>
                    </w:div>
                    <w:div w:id="389888522">
                      <w:marLeft w:val="0"/>
                      <w:marRight w:val="0"/>
                      <w:marTop w:val="0"/>
                      <w:marBottom w:val="0"/>
                      <w:divBdr>
                        <w:top w:val="none" w:sz="0" w:space="0" w:color="auto"/>
                        <w:left w:val="none" w:sz="0" w:space="0" w:color="auto"/>
                        <w:bottom w:val="none" w:sz="0" w:space="0" w:color="auto"/>
                        <w:right w:val="none" w:sz="0" w:space="0" w:color="auto"/>
                      </w:divBdr>
                    </w:div>
                    <w:div w:id="423570817">
                      <w:marLeft w:val="0"/>
                      <w:marRight w:val="0"/>
                      <w:marTop w:val="0"/>
                      <w:marBottom w:val="0"/>
                      <w:divBdr>
                        <w:top w:val="none" w:sz="0" w:space="0" w:color="auto"/>
                        <w:left w:val="none" w:sz="0" w:space="0" w:color="auto"/>
                        <w:bottom w:val="none" w:sz="0" w:space="0" w:color="auto"/>
                        <w:right w:val="none" w:sz="0" w:space="0" w:color="auto"/>
                      </w:divBdr>
                    </w:div>
                    <w:div w:id="597568470">
                      <w:marLeft w:val="0"/>
                      <w:marRight w:val="0"/>
                      <w:marTop w:val="0"/>
                      <w:marBottom w:val="0"/>
                      <w:divBdr>
                        <w:top w:val="none" w:sz="0" w:space="0" w:color="auto"/>
                        <w:left w:val="none" w:sz="0" w:space="0" w:color="auto"/>
                        <w:bottom w:val="none" w:sz="0" w:space="0" w:color="auto"/>
                        <w:right w:val="none" w:sz="0" w:space="0" w:color="auto"/>
                      </w:divBdr>
                    </w:div>
                    <w:div w:id="906066953">
                      <w:marLeft w:val="0"/>
                      <w:marRight w:val="0"/>
                      <w:marTop w:val="0"/>
                      <w:marBottom w:val="0"/>
                      <w:divBdr>
                        <w:top w:val="none" w:sz="0" w:space="0" w:color="auto"/>
                        <w:left w:val="none" w:sz="0" w:space="0" w:color="auto"/>
                        <w:bottom w:val="none" w:sz="0" w:space="0" w:color="auto"/>
                        <w:right w:val="none" w:sz="0" w:space="0" w:color="auto"/>
                      </w:divBdr>
                    </w:div>
                    <w:div w:id="926383854">
                      <w:marLeft w:val="0"/>
                      <w:marRight w:val="0"/>
                      <w:marTop w:val="0"/>
                      <w:marBottom w:val="0"/>
                      <w:divBdr>
                        <w:top w:val="none" w:sz="0" w:space="0" w:color="auto"/>
                        <w:left w:val="none" w:sz="0" w:space="0" w:color="auto"/>
                        <w:bottom w:val="none" w:sz="0" w:space="0" w:color="auto"/>
                        <w:right w:val="none" w:sz="0" w:space="0" w:color="auto"/>
                      </w:divBdr>
                    </w:div>
                    <w:div w:id="1044907889">
                      <w:marLeft w:val="0"/>
                      <w:marRight w:val="0"/>
                      <w:marTop w:val="0"/>
                      <w:marBottom w:val="0"/>
                      <w:divBdr>
                        <w:top w:val="none" w:sz="0" w:space="0" w:color="auto"/>
                        <w:left w:val="none" w:sz="0" w:space="0" w:color="auto"/>
                        <w:bottom w:val="none" w:sz="0" w:space="0" w:color="auto"/>
                        <w:right w:val="none" w:sz="0" w:space="0" w:color="auto"/>
                      </w:divBdr>
                    </w:div>
                    <w:div w:id="1140919799">
                      <w:marLeft w:val="0"/>
                      <w:marRight w:val="0"/>
                      <w:marTop w:val="0"/>
                      <w:marBottom w:val="0"/>
                      <w:divBdr>
                        <w:top w:val="none" w:sz="0" w:space="0" w:color="auto"/>
                        <w:left w:val="none" w:sz="0" w:space="0" w:color="auto"/>
                        <w:bottom w:val="none" w:sz="0" w:space="0" w:color="auto"/>
                        <w:right w:val="none" w:sz="0" w:space="0" w:color="auto"/>
                      </w:divBdr>
                    </w:div>
                    <w:div w:id="1157765400">
                      <w:marLeft w:val="0"/>
                      <w:marRight w:val="0"/>
                      <w:marTop w:val="0"/>
                      <w:marBottom w:val="0"/>
                      <w:divBdr>
                        <w:top w:val="none" w:sz="0" w:space="0" w:color="auto"/>
                        <w:left w:val="none" w:sz="0" w:space="0" w:color="auto"/>
                        <w:bottom w:val="none" w:sz="0" w:space="0" w:color="auto"/>
                        <w:right w:val="none" w:sz="0" w:space="0" w:color="auto"/>
                      </w:divBdr>
                    </w:div>
                    <w:div w:id="197725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79074">
              <w:marLeft w:val="0"/>
              <w:marRight w:val="0"/>
              <w:marTop w:val="0"/>
              <w:marBottom w:val="0"/>
              <w:divBdr>
                <w:top w:val="none" w:sz="0" w:space="0" w:color="auto"/>
                <w:left w:val="none" w:sz="0" w:space="0" w:color="auto"/>
                <w:bottom w:val="none" w:sz="0" w:space="0" w:color="auto"/>
                <w:right w:val="none" w:sz="0" w:space="0" w:color="auto"/>
              </w:divBdr>
              <w:divsChild>
                <w:div w:id="176119420">
                  <w:marLeft w:val="0"/>
                  <w:marRight w:val="0"/>
                  <w:marTop w:val="0"/>
                  <w:marBottom w:val="0"/>
                  <w:divBdr>
                    <w:top w:val="none" w:sz="0" w:space="0" w:color="auto"/>
                    <w:left w:val="none" w:sz="0" w:space="0" w:color="auto"/>
                    <w:bottom w:val="none" w:sz="0" w:space="0" w:color="auto"/>
                    <w:right w:val="none" w:sz="0" w:space="0" w:color="auto"/>
                  </w:divBdr>
                </w:div>
              </w:divsChild>
            </w:div>
            <w:div w:id="1354766161">
              <w:marLeft w:val="0"/>
              <w:marRight w:val="0"/>
              <w:marTop w:val="0"/>
              <w:marBottom w:val="0"/>
              <w:divBdr>
                <w:top w:val="none" w:sz="0" w:space="0" w:color="auto"/>
                <w:left w:val="none" w:sz="0" w:space="0" w:color="auto"/>
                <w:bottom w:val="none" w:sz="0" w:space="0" w:color="auto"/>
                <w:right w:val="none" w:sz="0" w:space="0" w:color="auto"/>
              </w:divBdr>
              <w:divsChild>
                <w:div w:id="644940582">
                  <w:marLeft w:val="0"/>
                  <w:marRight w:val="0"/>
                  <w:marTop w:val="0"/>
                  <w:marBottom w:val="0"/>
                  <w:divBdr>
                    <w:top w:val="none" w:sz="0" w:space="0" w:color="auto"/>
                    <w:left w:val="none" w:sz="0" w:space="0" w:color="auto"/>
                    <w:bottom w:val="none" w:sz="0" w:space="0" w:color="auto"/>
                    <w:right w:val="none" w:sz="0" w:space="0" w:color="auto"/>
                  </w:divBdr>
                  <w:divsChild>
                    <w:div w:id="201210605">
                      <w:marLeft w:val="0"/>
                      <w:marRight w:val="0"/>
                      <w:marTop w:val="0"/>
                      <w:marBottom w:val="0"/>
                      <w:divBdr>
                        <w:top w:val="none" w:sz="0" w:space="0" w:color="auto"/>
                        <w:left w:val="none" w:sz="0" w:space="0" w:color="auto"/>
                        <w:bottom w:val="none" w:sz="0" w:space="0" w:color="auto"/>
                        <w:right w:val="none" w:sz="0" w:space="0" w:color="auto"/>
                      </w:divBdr>
                    </w:div>
                    <w:div w:id="274021349">
                      <w:marLeft w:val="0"/>
                      <w:marRight w:val="0"/>
                      <w:marTop w:val="0"/>
                      <w:marBottom w:val="0"/>
                      <w:divBdr>
                        <w:top w:val="none" w:sz="0" w:space="0" w:color="auto"/>
                        <w:left w:val="none" w:sz="0" w:space="0" w:color="auto"/>
                        <w:bottom w:val="none" w:sz="0" w:space="0" w:color="auto"/>
                        <w:right w:val="none" w:sz="0" w:space="0" w:color="auto"/>
                      </w:divBdr>
                      <w:divsChild>
                        <w:div w:id="37822970">
                          <w:marLeft w:val="0"/>
                          <w:marRight w:val="0"/>
                          <w:marTop w:val="0"/>
                          <w:marBottom w:val="0"/>
                          <w:divBdr>
                            <w:top w:val="none" w:sz="0" w:space="0" w:color="auto"/>
                            <w:left w:val="none" w:sz="0" w:space="0" w:color="auto"/>
                            <w:bottom w:val="none" w:sz="0" w:space="0" w:color="auto"/>
                            <w:right w:val="none" w:sz="0" w:space="0" w:color="auto"/>
                          </w:divBdr>
                        </w:div>
                      </w:divsChild>
                    </w:div>
                    <w:div w:id="333797700">
                      <w:marLeft w:val="0"/>
                      <w:marRight w:val="0"/>
                      <w:marTop w:val="0"/>
                      <w:marBottom w:val="0"/>
                      <w:divBdr>
                        <w:top w:val="none" w:sz="0" w:space="0" w:color="auto"/>
                        <w:left w:val="none" w:sz="0" w:space="0" w:color="auto"/>
                        <w:bottom w:val="none" w:sz="0" w:space="0" w:color="auto"/>
                        <w:right w:val="none" w:sz="0" w:space="0" w:color="auto"/>
                      </w:divBdr>
                    </w:div>
                    <w:div w:id="462116039">
                      <w:marLeft w:val="0"/>
                      <w:marRight w:val="0"/>
                      <w:marTop w:val="0"/>
                      <w:marBottom w:val="0"/>
                      <w:divBdr>
                        <w:top w:val="none" w:sz="0" w:space="0" w:color="auto"/>
                        <w:left w:val="none" w:sz="0" w:space="0" w:color="auto"/>
                        <w:bottom w:val="none" w:sz="0" w:space="0" w:color="auto"/>
                        <w:right w:val="none" w:sz="0" w:space="0" w:color="auto"/>
                      </w:divBdr>
                    </w:div>
                    <w:div w:id="597523011">
                      <w:marLeft w:val="0"/>
                      <w:marRight w:val="0"/>
                      <w:marTop w:val="0"/>
                      <w:marBottom w:val="0"/>
                      <w:divBdr>
                        <w:top w:val="none" w:sz="0" w:space="0" w:color="auto"/>
                        <w:left w:val="none" w:sz="0" w:space="0" w:color="auto"/>
                        <w:bottom w:val="none" w:sz="0" w:space="0" w:color="auto"/>
                        <w:right w:val="none" w:sz="0" w:space="0" w:color="auto"/>
                      </w:divBdr>
                    </w:div>
                    <w:div w:id="642392411">
                      <w:marLeft w:val="0"/>
                      <w:marRight w:val="0"/>
                      <w:marTop w:val="0"/>
                      <w:marBottom w:val="0"/>
                      <w:divBdr>
                        <w:top w:val="none" w:sz="0" w:space="0" w:color="auto"/>
                        <w:left w:val="none" w:sz="0" w:space="0" w:color="auto"/>
                        <w:bottom w:val="none" w:sz="0" w:space="0" w:color="auto"/>
                        <w:right w:val="none" w:sz="0" w:space="0" w:color="auto"/>
                      </w:divBdr>
                    </w:div>
                    <w:div w:id="1153326513">
                      <w:marLeft w:val="0"/>
                      <w:marRight w:val="0"/>
                      <w:marTop w:val="0"/>
                      <w:marBottom w:val="0"/>
                      <w:divBdr>
                        <w:top w:val="none" w:sz="0" w:space="0" w:color="auto"/>
                        <w:left w:val="none" w:sz="0" w:space="0" w:color="auto"/>
                        <w:bottom w:val="none" w:sz="0" w:space="0" w:color="auto"/>
                        <w:right w:val="none" w:sz="0" w:space="0" w:color="auto"/>
                      </w:divBdr>
                    </w:div>
                    <w:div w:id="1712411761">
                      <w:marLeft w:val="0"/>
                      <w:marRight w:val="0"/>
                      <w:marTop w:val="0"/>
                      <w:marBottom w:val="0"/>
                      <w:divBdr>
                        <w:top w:val="none" w:sz="0" w:space="0" w:color="auto"/>
                        <w:left w:val="none" w:sz="0" w:space="0" w:color="auto"/>
                        <w:bottom w:val="none" w:sz="0" w:space="0" w:color="auto"/>
                        <w:right w:val="none" w:sz="0" w:space="0" w:color="auto"/>
                      </w:divBdr>
                    </w:div>
                    <w:div w:id="1758987652">
                      <w:marLeft w:val="0"/>
                      <w:marRight w:val="0"/>
                      <w:marTop w:val="0"/>
                      <w:marBottom w:val="0"/>
                      <w:divBdr>
                        <w:top w:val="none" w:sz="0" w:space="0" w:color="auto"/>
                        <w:left w:val="none" w:sz="0" w:space="0" w:color="auto"/>
                        <w:bottom w:val="none" w:sz="0" w:space="0" w:color="auto"/>
                        <w:right w:val="none" w:sz="0" w:space="0" w:color="auto"/>
                      </w:divBdr>
                    </w:div>
                    <w:div w:id="19580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13766">
              <w:marLeft w:val="0"/>
              <w:marRight w:val="0"/>
              <w:marTop w:val="0"/>
              <w:marBottom w:val="0"/>
              <w:divBdr>
                <w:top w:val="none" w:sz="0" w:space="0" w:color="auto"/>
                <w:left w:val="none" w:sz="0" w:space="0" w:color="auto"/>
                <w:bottom w:val="none" w:sz="0" w:space="0" w:color="auto"/>
                <w:right w:val="none" w:sz="0" w:space="0" w:color="auto"/>
              </w:divBdr>
              <w:divsChild>
                <w:div w:id="347216660">
                  <w:marLeft w:val="0"/>
                  <w:marRight w:val="0"/>
                  <w:marTop w:val="0"/>
                  <w:marBottom w:val="0"/>
                  <w:divBdr>
                    <w:top w:val="none" w:sz="0" w:space="0" w:color="auto"/>
                    <w:left w:val="none" w:sz="0" w:space="0" w:color="auto"/>
                    <w:bottom w:val="none" w:sz="0" w:space="0" w:color="auto"/>
                    <w:right w:val="none" w:sz="0" w:space="0" w:color="auto"/>
                  </w:divBdr>
                  <w:divsChild>
                    <w:div w:id="596140759">
                      <w:marLeft w:val="0"/>
                      <w:marRight w:val="0"/>
                      <w:marTop w:val="0"/>
                      <w:marBottom w:val="0"/>
                      <w:divBdr>
                        <w:top w:val="none" w:sz="0" w:space="0" w:color="auto"/>
                        <w:left w:val="none" w:sz="0" w:space="0" w:color="auto"/>
                        <w:bottom w:val="none" w:sz="0" w:space="0" w:color="auto"/>
                        <w:right w:val="none" w:sz="0" w:space="0" w:color="auto"/>
                      </w:divBdr>
                    </w:div>
                    <w:div w:id="1281064237">
                      <w:marLeft w:val="0"/>
                      <w:marRight w:val="0"/>
                      <w:marTop w:val="0"/>
                      <w:marBottom w:val="0"/>
                      <w:divBdr>
                        <w:top w:val="none" w:sz="0" w:space="0" w:color="auto"/>
                        <w:left w:val="none" w:sz="0" w:space="0" w:color="auto"/>
                        <w:bottom w:val="none" w:sz="0" w:space="0" w:color="auto"/>
                        <w:right w:val="none" w:sz="0" w:space="0" w:color="auto"/>
                      </w:divBdr>
                    </w:div>
                    <w:div w:id="1461343952">
                      <w:marLeft w:val="0"/>
                      <w:marRight w:val="0"/>
                      <w:marTop w:val="0"/>
                      <w:marBottom w:val="0"/>
                      <w:divBdr>
                        <w:top w:val="none" w:sz="0" w:space="0" w:color="auto"/>
                        <w:left w:val="none" w:sz="0" w:space="0" w:color="auto"/>
                        <w:bottom w:val="none" w:sz="0" w:space="0" w:color="auto"/>
                        <w:right w:val="none" w:sz="0" w:space="0" w:color="auto"/>
                      </w:divBdr>
                    </w:div>
                    <w:div w:id="19982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875431">
              <w:marLeft w:val="0"/>
              <w:marRight w:val="0"/>
              <w:marTop w:val="0"/>
              <w:marBottom w:val="0"/>
              <w:divBdr>
                <w:top w:val="none" w:sz="0" w:space="0" w:color="auto"/>
                <w:left w:val="none" w:sz="0" w:space="0" w:color="auto"/>
                <w:bottom w:val="none" w:sz="0" w:space="0" w:color="auto"/>
                <w:right w:val="none" w:sz="0" w:space="0" w:color="auto"/>
              </w:divBdr>
              <w:divsChild>
                <w:div w:id="1474330044">
                  <w:marLeft w:val="0"/>
                  <w:marRight w:val="0"/>
                  <w:marTop w:val="0"/>
                  <w:marBottom w:val="0"/>
                  <w:divBdr>
                    <w:top w:val="none" w:sz="0" w:space="0" w:color="auto"/>
                    <w:left w:val="none" w:sz="0" w:space="0" w:color="auto"/>
                    <w:bottom w:val="none" w:sz="0" w:space="0" w:color="auto"/>
                    <w:right w:val="none" w:sz="0" w:space="0" w:color="auto"/>
                  </w:divBdr>
                  <w:divsChild>
                    <w:div w:id="327170096">
                      <w:marLeft w:val="0"/>
                      <w:marRight w:val="0"/>
                      <w:marTop w:val="0"/>
                      <w:marBottom w:val="0"/>
                      <w:divBdr>
                        <w:top w:val="none" w:sz="0" w:space="0" w:color="auto"/>
                        <w:left w:val="none" w:sz="0" w:space="0" w:color="auto"/>
                        <w:bottom w:val="none" w:sz="0" w:space="0" w:color="auto"/>
                        <w:right w:val="none" w:sz="0" w:space="0" w:color="auto"/>
                      </w:divBdr>
                    </w:div>
                    <w:div w:id="847600408">
                      <w:marLeft w:val="0"/>
                      <w:marRight w:val="0"/>
                      <w:marTop w:val="0"/>
                      <w:marBottom w:val="0"/>
                      <w:divBdr>
                        <w:top w:val="none" w:sz="0" w:space="0" w:color="auto"/>
                        <w:left w:val="none" w:sz="0" w:space="0" w:color="auto"/>
                        <w:bottom w:val="none" w:sz="0" w:space="0" w:color="auto"/>
                        <w:right w:val="none" w:sz="0" w:space="0" w:color="auto"/>
                      </w:divBdr>
                    </w:div>
                    <w:div w:id="1147742648">
                      <w:marLeft w:val="0"/>
                      <w:marRight w:val="0"/>
                      <w:marTop w:val="0"/>
                      <w:marBottom w:val="0"/>
                      <w:divBdr>
                        <w:top w:val="none" w:sz="0" w:space="0" w:color="auto"/>
                        <w:left w:val="none" w:sz="0" w:space="0" w:color="auto"/>
                        <w:bottom w:val="none" w:sz="0" w:space="0" w:color="auto"/>
                        <w:right w:val="none" w:sz="0" w:space="0" w:color="auto"/>
                      </w:divBdr>
                      <w:divsChild>
                        <w:div w:id="1394890486">
                          <w:marLeft w:val="0"/>
                          <w:marRight w:val="0"/>
                          <w:marTop w:val="0"/>
                          <w:marBottom w:val="0"/>
                          <w:divBdr>
                            <w:top w:val="none" w:sz="0" w:space="0" w:color="auto"/>
                            <w:left w:val="none" w:sz="0" w:space="0" w:color="auto"/>
                            <w:bottom w:val="none" w:sz="0" w:space="0" w:color="auto"/>
                            <w:right w:val="none" w:sz="0" w:space="0" w:color="auto"/>
                          </w:divBdr>
                        </w:div>
                      </w:divsChild>
                    </w:div>
                    <w:div w:id="1571576719">
                      <w:marLeft w:val="0"/>
                      <w:marRight w:val="0"/>
                      <w:marTop w:val="0"/>
                      <w:marBottom w:val="0"/>
                      <w:divBdr>
                        <w:top w:val="none" w:sz="0" w:space="0" w:color="auto"/>
                        <w:left w:val="none" w:sz="0" w:space="0" w:color="auto"/>
                        <w:bottom w:val="none" w:sz="0" w:space="0" w:color="auto"/>
                        <w:right w:val="none" w:sz="0" w:space="0" w:color="auto"/>
                      </w:divBdr>
                    </w:div>
                    <w:div w:id="212612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20622">
              <w:marLeft w:val="0"/>
              <w:marRight w:val="0"/>
              <w:marTop w:val="0"/>
              <w:marBottom w:val="0"/>
              <w:divBdr>
                <w:top w:val="none" w:sz="0" w:space="0" w:color="auto"/>
                <w:left w:val="none" w:sz="0" w:space="0" w:color="auto"/>
                <w:bottom w:val="none" w:sz="0" w:space="0" w:color="auto"/>
                <w:right w:val="none" w:sz="0" w:space="0" w:color="auto"/>
              </w:divBdr>
              <w:divsChild>
                <w:div w:id="899755367">
                  <w:marLeft w:val="0"/>
                  <w:marRight w:val="0"/>
                  <w:marTop w:val="0"/>
                  <w:marBottom w:val="0"/>
                  <w:divBdr>
                    <w:top w:val="none" w:sz="0" w:space="0" w:color="auto"/>
                    <w:left w:val="none" w:sz="0" w:space="0" w:color="auto"/>
                    <w:bottom w:val="none" w:sz="0" w:space="0" w:color="auto"/>
                    <w:right w:val="none" w:sz="0" w:space="0" w:color="auto"/>
                  </w:divBdr>
                  <w:divsChild>
                    <w:div w:id="706488988">
                      <w:marLeft w:val="0"/>
                      <w:marRight w:val="0"/>
                      <w:marTop w:val="0"/>
                      <w:marBottom w:val="0"/>
                      <w:divBdr>
                        <w:top w:val="none" w:sz="0" w:space="0" w:color="auto"/>
                        <w:left w:val="none" w:sz="0" w:space="0" w:color="auto"/>
                        <w:bottom w:val="none" w:sz="0" w:space="0" w:color="auto"/>
                        <w:right w:val="none" w:sz="0" w:space="0" w:color="auto"/>
                      </w:divBdr>
                    </w:div>
                    <w:div w:id="1369448702">
                      <w:marLeft w:val="0"/>
                      <w:marRight w:val="0"/>
                      <w:marTop w:val="0"/>
                      <w:marBottom w:val="0"/>
                      <w:divBdr>
                        <w:top w:val="none" w:sz="0" w:space="0" w:color="auto"/>
                        <w:left w:val="none" w:sz="0" w:space="0" w:color="auto"/>
                        <w:bottom w:val="none" w:sz="0" w:space="0" w:color="auto"/>
                        <w:right w:val="none" w:sz="0" w:space="0" w:color="auto"/>
                      </w:divBdr>
                    </w:div>
                    <w:div w:id="13805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09511">
              <w:marLeft w:val="0"/>
              <w:marRight w:val="0"/>
              <w:marTop w:val="0"/>
              <w:marBottom w:val="0"/>
              <w:divBdr>
                <w:top w:val="none" w:sz="0" w:space="0" w:color="auto"/>
                <w:left w:val="none" w:sz="0" w:space="0" w:color="auto"/>
                <w:bottom w:val="none" w:sz="0" w:space="0" w:color="auto"/>
                <w:right w:val="none" w:sz="0" w:space="0" w:color="auto"/>
              </w:divBdr>
              <w:divsChild>
                <w:div w:id="109323639">
                  <w:marLeft w:val="0"/>
                  <w:marRight w:val="0"/>
                  <w:marTop w:val="0"/>
                  <w:marBottom w:val="0"/>
                  <w:divBdr>
                    <w:top w:val="none" w:sz="0" w:space="0" w:color="auto"/>
                    <w:left w:val="none" w:sz="0" w:space="0" w:color="auto"/>
                    <w:bottom w:val="none" w:sz="0" w:space="0" w:color="auto"/>
                    <w:right w:val="none" w:sz="0" w:space="0" w:color="auto"/>
                  </w:divBdr>
                </w:div>
              </w:divsChild>
            </w:div>
            <w:div w:id="1414661263">
              <w:marLeft w:val="0"/>
              <w:marRight w:val="0"/>
              <w:marTop w:val="0"/>
              <w:marBottom w:val="0"/>
              <w:divBdr>
                <w:top w:val="none" w:sz="0" w:space="0" w:color="auto"/>
                <w:left w:val="none" w:sz="0" w:space="0" w:color="auto"/>
                <w:bottom w:val="none" w:sz="0" w:space="0" w:color="auto"/>
                <w:right w:val="none" w:sz="0" w:space="0" w:color="auto"/>
              </w:divBdr>
              <w:divsChild>
                <w:div w:id="571544052">
                  <w:marLeft w:val="0"/>
                  <w:marRight w:val="0"/>
                  <w:marTop w:val="0"/>
                  <w:marBottom w:val="0"/>
                  <w:divBdr>
                    <w:top w:val="none" w:sz="0" w:space="0" w:color="auto"/>
                    <w:left w:val="none" w:sz="0" w:space="0" w:color="auto"/>
                    <w:bottom w:val="none" w:sz="0" w:space="0" w:color="auto"/>
                    <w:right w:val="none" w:sz="0" w:space="0" w:color="auto"/>
                  </w:divBdr>
                  <w:divsChild>
                    <w:div w:id="574555981">
                      <w:marLeft w:val="0"/>
                      <w:marRight w:val="0"/>
                      <w:marTop w:val="0"/>
                      <w:marBottom w:val="0"/>
                      <w:divBdr>
                        <w:top w:val="none" w:sz="0" w:space="0" w:color="auto"/>
                        <w:left w:val="none" w:sz="0" w:space="0" w:color="auto"/>
                        <w:bottom w:val="none" w:sz="0" w:space="0" w:color="auto"/>
                        <w:right w:val="none" w:sz="0" w:space="0" w:color="auto"/>
                      </w:divBdr>
                    </w:div>
                    <w:div w:id="587732746">
                      <w:marLeft w:val="0"/>
                      <w:marRight w:val="0"/>
                      <w:marTop w:val="0"/>
                      <w:marBottom w:val="0"/>
                      <w:divBdr>
                        <w:top w:val="none" w:sz="0" w:space="0" w:color="auto"/>
                        <w:left w:val="none" w:sz="0" w:space="0" w:color="auto"/>
                        <w:bottom w:val="none" w:sz="0" w:space="0" w:color="auto"/>
                        <w:right w:val="none" w:sz="0" w:space="0" w:color="auto"/>
                      </w:divBdr>
                    </w:div>
                    <w:div w:id="2028870218">
                      <w:marLeft w:val="0"/>
                      <w:marRight w:val="0"/>
                      <w:marTop w:val="0"/>
                      <w:marBottom w:val="0"/>
                      <w:divBdr>
                        <w:top w:val="none" w:sz="0" w:space="0" w:color="auto"/>
                        <w:left w:val="none" w:sz="0" w:space="0" w:color="auto"/>
                        <w:bottom w:val="none" w:sz="0" w:space="0" w:color="auto"/>
                        <w:right w:val="none" w:sz="0" w:space="0" w:color="auto"/>
                      </w:divBdr>
                    </w:div>
                    <w:div w:id="210117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0851">
              <w:marLeft w:val="0"/>
              <w:marRight w:val="0"/>
              <w:marTop w:val="0"/>
              <w:marBottom w:val="0"/>
              <w:divBdr>
                <w:top w:val="none" w:sz="0" w:space="0" w:color="auto"/>
                <w:left w:val="none" w:sz="0" w:space="0" w:color="auto"/>
                <w:bottom w:val="none" w:sz="0" w:space="0" w:color="auto"/>
                <w:right w:val="none" w:sz="0" w:space="0" w:color="auto"/>
              </w:divBdr>
              <w:divsChild>
                <w:div w:id="387652325">
                  <w:marLeft w:val="0"/>
                  <w:marRight w:val="0"/>
                  <w:marTop w:val="0"/>
                  <w:marBottom w:val="0"/>
                  <w:divBdr>
                    <w:top w:val="none" w:sz="0" w:space="0" w:color="auto"/>
                    <w:left w:val="none" w:sz="0" w:space="0" w:color="auto"/>
                    <w:bottom w:val="none" w:sz="0" w:space="0" w:color="auto"/>
                    <w:right w:val="none" w:sz="0" w:space="0" w:color="auto"/>
                  </w:divBdr>
                  <w:divsChild>
                    <w:div w:id="1611165049">
                      <w:marLeft w:val="0"/>
                      <w:marRight w:val="0"/>
                      <w:marTop w:val="0"/>
                      <w:marBottom w:val="0"/>
                      <w:divBdr>
                        <w:top w:val="none" w:sz="0" w:space="0" w:color="auto"/>
                        <w:left w:val="none" w:sz="0" w:space="0" w:color="auto"/>
                        <w:bottom w:val="none" w:sz="0" w:space="0" w:color="auto"/>
                        <w:right w:val="none" w:sz="0" w:space="0" w:color="auto"/>
                      </w:divBdr>
                    </w:div>
                    <w:div w:id="1691838207">
                      <w:marLeft w:val="0"/>
                      <w:marRight w:val="0"/>
                      <w:marTop w:val="0"/>
                      <w:marBottom w:val="0"/>
                      <w:divBdr>
                        <w:top w:val="none" w:sz="0" w:space="0" w:color="auto"/>
                        <w:left w:val="none" w:sz="0" w:space="0" w:color="auto"/>
                        <w:bottom w:val="none" w:sz="0" w:space="0" w:color="auto"/>
                        <w:right w:val="none" w:sz="0" w:space="0" w:color="auto"/>
                      </w:divBdr>
                    </w:div>
                    <w:div w:id="17599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1971">
              <w:marLeft w:val="0"/>
              <w:marRight w:val="0"/>
              <w:marTop w:val="0"/>
              <w:marBottom w:val="0"/>
              <w:divBdr>
                <w:top w:val="none" w:sz="0" w:space="0" w:color="auto"/>
                <w:left w:val="none" w:sz="0" w:space="0" w:color="auto"/>
                <w:bottom w:val="none" w:sz="0" w:space="0" w:color="auto"/>
                <w:right w:val="none" w:sz="0" w:space="0" w:color="auto"/>
              </w:divBdr>
            </w:div>
            <w:div w:id="1463886185">
              <w:marLeft w:val="0"/>
              <w:marRight w:val="0"/>
              <w:marTop w:val="0"/>
              <w:marBottom w:val="0"/>
              <w:divBdr>
                <w:top w:val="none" w:sz="0" w:space="0" w:color="auto"/>
                <w:left w:val="none" w:sz="0" w:space="0" w:color="auto"/>
                <w:bottom w:val="none" w:sz="0" w:space="0" w:color="auto"/>
                <w:right w:val="none" w:sz="0" w:space="0" w:color="auto"/>
              </w:divBdr>
              <w:divsChild>
                <w:div w:id="1912735687">
                  <w:marLeft w:val="0"/>
                  <w:marRight w:val="0"/>
                  <w:marTop w:val="0"/>
                  <w:marBottom w:val="0"/>
                  <w:divBdr>
                    <w:top w:val="none" w:sz="0" w:space="0" w:color="auto"/>
                    <w:left w:val="none" w:sz="0" w:space="0" w:color="auto"/>
                    <w:bottom w:val="none" w:sz="0" w:space="0" w:color="auto"/>
                    <w:right w:val="none" w:sz="0" w:space="0" w:color="auto"/>
                  </w:divBdr>
                  <w:divsChild>
                    <w:div w:id="249700529">
                      <w:marLeft w:val="0"/>
                      <w:marRight w:val="0"/>
                      <w:marTop w:val="0"/>
                      <w:marBottom w:val="0"/>
                      <w:divBdr>
                        <w:top w:val="none" w:sz="0" w:space="0" w:color="auto"/>
                        <w:left w:val="none" w:sz="0" w:space="0" w:color="auto"/>
                        <w:bottom w:val="none" w:sz="0" w:space="0" w:color="auto"/>
                        <w:right w:val="none" w:sz="0" w:space="0" w:color="auto"/>
                      </w:divBdr>
                    </w:div>
                    <w:div w:id="721296609">
                      <w:marLeft w:val="0"/>
                      <w:marRight w:val="0"/>
                      <w:marTop w:val="0"/>
                      <w:marBottom w:val="0"/>
                      <w:divBdr>
                        <w:top w:val="none" w:sz="0" w:space="0" w:color="auto"/>
                        <w:left w:val="none" w:sz="0" w:space="0" w:color="auto"/>
                        <w:bottom w:val="none" w:sz="0" w:space="0" w:color="auto"/>
                        <w:right w:val="none" w:sz="0" w:space="0" w:color="auto"/>
                      </w:divBdr>
                    </w:div>
                    <w:div w:id="1215655763">
                      <w:marLeft w:val="0"/>
                      <w:marRight w:val="0"/>
                      <w:marTop w:val="0"/>
                      <w:marBottom w:val="0"/>
                      <w:divBdr>
                        <w:top w:val="none" w:sz="0" w:space="0" w:color="auto"/>
                        <w:left w:val="none" w:sz="0" w:space="0" w:color="auto"/>
                        <w:bottom w:val="none" w:sz="0" w:space="0" w:color="auto"/>
                        <w:right w:val="none" w:sz="0" w:space="0" w:color="auto"/>
                      </w:divBdr>
                    </w:div>
                    <w:div w:id="1421214203">
                      <w:marLeft w:val="0"/>
                      <w:marRight w:val="0"/>
                      <w:marTop w:val="0"/>
                      <w:marBottom w:val="0"/>
                      <w:divBdr>
                        <w:top w:val="none" w:sz="0" w:space="0" w:color="auto"/>
                        <w:left w:val="none" w:sz="0" w:space="0" w:color="auto"/>
                        <w:bottom w:val="none" w:sz="0" w:space="0" w:color="auto"/>
                        <w:right w:val="none" w:sz="0" w:space="0" w:color="auto"/>
                      </w:divBdr>
                    </w:div>
                    <w:div w:id="185075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19885">
              <w:marLeft w:val="0"/>
              <w:marRight w:val="0"/>
              <w:marTop w:val="0"/>
              <w:marBottom w:val="0"/>
              <w:divBdr>
                <w:top w:val="none" w:sz="0" w:space="0" w:color="auto"/>
                <w:left w:val="none" w:sz="0" w:space="0" w:color="auto"/>
                <w:bottom w:val="none" w:sz="0" w:space="0" w:color="auto"/>
                <w:right w:val="none" w:sz="0" w:space="0" w:color="auto"/>
              </w:divBdr>
              <w:divsChild>
                <w:div w:id="37975364">
                  <w:marLeft w:val="0"/>
                  <w:marRight w:val="0"/>
                  <w:marTop w:val="0"/>
                  <w:marBottom w:val="0"/>
                  <w:divBdr>
                    <w:top w:val="none" w:sz="0" w:space="0" w:color="auto"/>
                    <w:left w:val="none" w:sz="0" w:space="0" w:color="auto"/>
                    <w:bottom w:val="none" w:sz="0" w:space="0" w:color="auto"/>
                    <w:right w:val="none" w:sz="0" w:space="0" w:color="auto"/>
                  </w:divBdr>
                </w:div>
              </w:divsChild>
            </w:div>
            <w:div w:id="1560550679">
              <w:marLeft w:val="0"/>
              <w:marRight w:val="0"/>
              <w:marTop w:val="0"/>
              <w:marBottom w:val="0"/>
              <w:divBdr>
                <w:top w:val="none" w:sz="0" w:space="0" w:color="auto"/>
                <w:left w:val="none" w:sz="0" w:space="0" w:color="auto"/>
                <w:bottom w:val="none" w:sz="0" w:space="0" w:color="auto"/>
                <w:right w:val="none" w:sz="0" w:space="0" w:color="auto"/>
              </w:divBdr>
              <w:divsChild>
                <w:div w:id="1759057790">
                  <w:marLeft w:val="0"/>
                  <w:marRight w:val="0"/>
                  <w:marTop w:val="0"/>
                  <w:marBottom w:val="0"/>
                  <w:divBdr>
                    <w:top w:val="none" w:sz="0" w:space="0" w:color="auto"/>
                    <w:left w:val="none" w:sz="0" w:space="0" w:color="auto"/>
                    <w:bottom w:val="none" w:sz="0" w:space="0" w:color="auto"/>
                    <w:right w:val="none" w:sz="0" w:space="0" w:color="auto"/>
                  </w:divBdr>
                  <w:divsChild>
                    <w:div w:id="6951020">
                      <w:marLeft w:val="0"/>
                      <w:marRight w:val="0"/>
                      <w:marTop w:val="0"/>
                      <w:marBottom w:val="0"/>
                      <w:divBdr>
                        <w:top w:val="none" w:sz="0" w:space="0" w:color="auto"/>
                        <w:left w:val="none" w:sz="0" w:space="0" w:color="auto"/>
                        <w:bottom w:val="none" w:sz="0" w:space="0" w:color="auto"/>
                        <w:right w:val="none" w:sz="0" w:space="0" w:color="auto"/>
                      </w:divBdr>
                    </w:div>
                    <w:div w:id="478574040">
                      <w:marLeft w:val="0"/>
                      <w:marRight w:val="0"/>
                      <w:marTop w:val="0"/>
                      <w:marBottom w:val="0"/>
                      <w:divBdr>
                        <w:top w:val="none" w:sz="0" w:space="0" w:color="auto"/>
                        <w:left w:val="none" w:sz="0" w:space="0" w:color="auto"/>
                        <w:bottom w:val="none" w:sz="0" w:space="0" w:color="auto"/>
                        <w:right w:val="none" w:sz="0" w:space="0" w:color="auto"/>
                      </w:divBdr>
                    </w:div>
                    <w:div w:id="835614278">
                      <w:marLeft w:val="0"/>
                      <w:marRight w:val="0"/>
                      <w:marTop w:val="0"/>
                      <w:marBottom w:val="0"/>
                      <w:divBdr>
                        <w:top w:val="none" w:sz="0" w:space="0" w:color="auto"/>
                        <w:left w:val="none" w:sz="0" w:space="0" w:color="auto"/>
                        <w:bottom w:val="none" w:sz="0" w:space="0" w:color="auto"/>
                        <w:right w:val="none" w:sz="0" w:space="0" w:color="auto"/>
                      </w:divBdr>
                    </w:div>
                    <w:div w:id="212796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95954">
              <w:marLeft w:val="0"/>
              <w:marRight w:val="0"/>
              <w:marTop w:val="0"/>
              <w:marBottom w:val="0"/>
              <w:divBdr>
                <w:top w:val="none" w:sz="0" w:space="0" w:color="auto"/>
                <w:left w:val="none" w:sz="0" w:space="0" w:color="auto"/>
                <w:bottom w:val="none" w:sz="0" w:space="0" w:color="auto"/>
                <w:right w:val="none" w:sz="0" w:space="0" w:color="auto"/>
              </w:divBdr>
              <w:divsChild>
                <w:div w:id="896670557">
                  <w:marLeft w:val="0"/>
                  <w:marRight w:val="0"/>
                  <w:marTop w:val="0"/>
                  <w:marBottom w:val="0"/>
                  <w:divBdr>
                    <w:top w:val="none" w:sz="0" w:space="0" w:color="auto"/>
                    <w:left w:val="none" w:sz="0" w:space="0" w:color="auto"/>
                    <w:bottom w:val="none" w:sz="0" w:space="0" w:color="auto"/>
                    <w:right w:val="none" w:sz="0" w:space="0" w:color="auto"/>
                  </w:divBdr>
                </w:div>
              </w:divsChild>
            </w:div>
            <w:div w:id="1588269252">
              <w:marLeft w:val="0"/>
              <w:marRight w:val="0"/>
              <w:marTop w:val="0"/>
              <w:marBottom w:val="0"/>
              <w:divBdr>
                <w:top w:val="none" w:sz="0" w:space="0" w:color="auto"/>
                <w:left w:val="none" w:sz="0" w:space="0" w:color="auto"/>
                <w:bottom w:val="none" w:sz="0" w:space="0" w:color="auto"/>
                <w:right w:val="none" w:sz="0" w:space="0" w:color="auto"/>
              </w:divBdr>
              <w:divsChild>
                <w:div w:id="114636886">
                  <w:marLeft w:val="0"/>
                  <w:marRight w:val="0"/>
                  <w:marTop w:val="0"/>
                  <w:marBottom w:val="0"/>
                  <w:divBdr>
                    <w:top w:val="none" w:sz="0" w:space="0" w:color="auto"/>
                    <w:left w:val="none" w:sz="0" w:space="0" w:color="auto"/>
                    <w:bottom w:val="none" w:sz="0" w:space="0" w:color="auto"/>
                    <w:right w:val="none" w:sz="0" w:space="0" w:color="auto"/>
                  </w:divBdr>
                </w:div>
              </w:divsChild>
            </w:div>
            <w:div w:id="1614433531">
              <w:marLeft w:val="0"/>
              <w:marRight w:val="0"/>
              <w:marTop w:val="0"/>
              <w:marBottom w:val="0"/>
              <w:divBdr>
                <w:top w:val="none" w:sz="0" w:space="0" w:color="auto"/>
                <w:left w:val="none" w:sz="0" w:space="0" w:color="auto"/>
                <w:bottom w:val="none" w:sz="0" w:space="0" w:color="auto"/>
                <w:right w:val="none" w:sz="0" w:space="0" w:color="auto"/>
              </w:divBdr>
              <w:divsChild>
                <w:div w:id="59990239">
                  <w:marLeft w:val="0"/>
                  <w:marRight w:val="0"/>
                  <w:marTop w:val="0"/>
                  <w:marBottom w:val="0"/>
                  <w:divBdr>
                    <w:top w:val="none" w:sz="0" w:space="0" w:color="auto"/>
                    <w:left w:val="none" w:sz="0" w:space="0" w:color="auto"/>
                    <w:bottom w:val="none" w:sz="0" w:space="0" w:color="auto"/>
                    <w:right w:val="none" w:sz="0" w:space="0" w:color="auto"/>
                  </w:divBdr>
                </w:div>
              </w:divsChild>
            </w:div>
            <w:div w:id="1630285998">
              <w:marLeft w:val="0"/>
              <w:marRight w:val="0"/>
              <w:marTop w:val="0"/>
              <w:marBottom w:val="0"/>
              <w:divBdr>
                <w:top w:val="none" w:sz="0" w:space="0" w:color="auto"/>
                <w:left w:val="none" w:sz="0" w:space="0" w:color="auto"/>
                <w:bottom w:val="none" w:sz="0" w:space="0" w:color="auto"/>
                <w:right w:val="none" w:sz="0" w:space="0" w:color="auto"/>
              </w:divBdr>
            </w:div>
            <w:div w:id="1636718491">
              <w:marLeft w:val="0"/>
              <w:marRight w:val="0"/>
              <w:marTop w:val="0"/>
              <w:marBottom w:val="0"/>
              <w:divBdr>
                <w:top w:val="none" w:sz="0" w:space="0" w:color="auto"/>
                <w:left w:val="none" w:sz="0" w:space="0" w:color="auto"/>
                <w:bottom w:val="none" w:sz="0" w:space="0" w:color="auto"/>
                <w:right w:val="none" w:sz="0" w:space="0" w:color="auto"/>
              </w:divBdr>
            </w:div>
            <w:div w:id="1663660800">
              <w:marLeft w:val="0"/>
              <w:marRight w:val="0"/>
              <w:marTop w:val="0"/>
              <w:marBottom w:val="0"/>
              <w:divBdr>
                <w:top w:val="none" w:sz="0" w:space="0" w:color="auto"/>
                <w:left w:val="none" w:sz="0" w:space="0" w:color="auto"/>
                <w:bottom w:val="none" w:sz="0" w:space="0" w:color="auto"/>
                <w:right w:val="none" w:sz="0" w:space="0" w:color="auto"/>
              </w:divBdr>
              <w:divsChild>
                <w:div w:id="949628433">
                  <w:marLeft w:val="0"/>
                  <w:marRight w:val="0"/>
                  <w:marTop w:val="0"/>
                  <w:marBottom w:val="0"/>
                  <w:divBdr>
                    <w:top w:val="none" w:sz="0" w:space="0" w:color="auto"/>
                    <w:left w:val="none" w:sz="0" w:space="0" w:color="auto"/>
                    <w:bottom w:val="none" w:sz="0" w:space="0" w:color="auto"/>
                    <w:right w:val="none" w:sz="0" w:space="0" w:color="auto"/>
                  </w:divBdr>
                  <w:divsChild>
                    <w:div w:id="309595787">
                      <w:marLeft w:val="0"/>
                      <w:marRight w:val="0"/>
                      <w:marTop w:val="0"/>
                      <w:marBottom w:val="0"/>
                      <w:divBdr>
                        <w:top w:val="none" w:sz="0" w:space="0" w:color="auto"/>
                        <w:left w:val="none" w:sz="0" w:space="0" w:color="auto"/>
                        <w:bottom w:val="none" w:sz="0" w:space="0" w:color="auto"/>
                        <w:right w:val="none" w:sz="0" w:space="0" w:color="auto"/>
                      </w:divBdr>
                    </w:div>
                    <w:div w:id="578097925">
                      <w:marLeft w:val="0"/>
                      <w:marRight w:val="0"/>
                      <w:marTop w:val="0"/>
                      <w:marBottom w:val="0"/>
                      <w:divBdr>
                        <w:top w:val="none" w:sz="0" w:space="0" w:color="auto"/>
                        <w:left w:val="none" w:sz="0" w:space="0" w:color="auto"/>
                        <w:bottom w:val="none" w:sz="0" w:space="0" w:color="auto"/>
                        <w:right w:val="none" w:sz="0" w:space="0" w:color="auto"/>
                      </w:divBdr>
                    </w:div>
                    <w:div w:id="844055987">
                      <w:marLeft w:val="0"/>
                      <w:marRight w:val="0"/>
                      <w:marTop w:val="0"/>
                      <w:marBottom w:val="0"/>
                      <w:divBdr>
                        <w:top w:val="none" w:sz="0" w:space="0" w:color="auto"/>
                        <w:left w:val="none" w:sz="0" w:space="0" w:color="auto"/>
                        <w:bottom w:val="none" w:sz="0" w:space="0" w:color="auto"/>
                        <w:right w:val="none" w:sz="0" w:space="0" w:color="auto"/>
                      </w:divBdr>
                    </w:div>
                    <w:div w:id="1183712535">
                      <w:marLeft w:val="0"/>
                      <w:marRight w:val="0"/>
                      <w:marTop w:val="0"/>
                      <w:marBottom w:val="0"/>
                      <w:divBdr>
                        <w:top w:val="none" w:sz="0" w:space="0" w:color="auto"/>
                        <w:left w:val="none" w:sz="0" w:space="0" w:color="auto"/>
                        <w:bottom w:val="none" w:sz="0" w:space="0" w:color="auto"/>
                        <w:right w:val="none" w:sz="0" w:space="0" w:color="auto"/>
                      </w:divBdr>
                    </w:div>
                    <w:div w:id="1488132372">
                      <w:marLeft w:val="0"/>
                      <w:marRight w:val="0"/>
                      <w:marTop w:val="0"/>
                      <w:marBottom w:val="0"/>
                      <w:divBdr>
                        <w:top w:val="none" w:sz="0" w:space="0" w:color="auto"/>
                        <w:left w:val="none" w:sz="0" w:space="0" w:color="auto"/>
                        <w:bottom w:val="none" w:sz="0" w:space="0" w:color="auto"/>
                        <w:right w:val="none" w:sz="0" w:space="0" w:color="auto"/>
                      </w:divBdr>
                    </w:div>
                    <w:div w:id="1702706573">
                      <w:marLeft w:val="0"/>
                      <w:marRight w:val="0"/>
                      <w:marTop w:val="0"/>
                      <w:marBottom w:val="0"/>
                      <w:divBdr>
                        <w:top w:val="none" w:sz="0" w:space="0" w:color="auto"/>
                        <w:left w:val="none" w:sz="0" w:space="0" w:color="auto"/>
                        <w:bottom w:val="none" w:sz="0" w:space="0" w:color="auto"/>
                        <w:right w:val="none" w:sz="0" w:space="0" w:color="auto"/>
                      </w:divBdr>
                      <w:divsChild>
                        <w:div w:id="964308744">
                          <w:marLeft w:val="0"/>
                          <w:marRight w:val="0"/>
                          <w:marTop w:val="0"/>
                          <w:marBottom w:val="0"/>
                          <w:divBdr>
                            <w:top w:val="none" w:sz="0" w:space="0" w:color="auto"/>
                            <w:left w:val="none" w:sz="0" w:space="0" w:color="auto"/>
                            <w:bottom w:val="none" w:sz="0" w:space="0" w:color="auto"/>
                            <w:right w:val="none" w:sz="0" w:space="0" w:color="auto"/>
                          </w:divBdr>
                        </w:div>
                      </w:divsChild>
                    </w:div>
                    <w:div w:id="1795371052">
                      <w:marLeft w:val="0"/>
                      <w:marRight w:val="0"/>
                      <w:marTop w:val="0"/>
                      <w:marBottom w:val="0"/>
                      <w:divBdr>
                        <w:top w:val="none" w:sz="0" w:space="0" w:color="auto"/>
                        <w:left w:val="none" w:sz="0" w:space="0" w:color="auto"/>
                        <w:bottom w:val="none" w:sz="0" w:space="0" w:color="auto"/>
                        <w:right w:val="none" w:sz="0" w:space="0" w:color="auto"/>
                      </w:divBdr>
                    </w:div>
                    <w:div w:id="1884100047">
                      <w:marLeft w:val="0"/>
                      <w:marRight w:val="0"/>
                      <w:marTop w:val="0"/>
                      <w:marBottom w:val="0"/>
                      <w:divBdr>
                        <w:top w:val="none" w:sz="0" w:space="0" w:color="auto"/>
                        <w:left w:val="none" w:sz="0" w:space="0" w:color="auto"/>
                        <w:bottom w:val="none" w:sz="0" w:space="0" w:color="auto"/>
                        <w:right w:val="none" w:sz="0" w:space="0" w:color="auto"/>
                      </w:divBdr>
                    </w:div>
                    <w:div w:id="1886335958">
                      <w:marLeft w:val="0"/>
                      <w:marRight w:val="0"/>
                      <w:marTop w:val="0"/>
                      <w:marBottom w:val="0"/>
                      <w:divBdr>
                        <w:top w:val="none" w:sz="0" w:space="0" w:color="auto"/>
                        <w:left w:val="none" w:sz="0" w:space="0" w:color="auto"/>
                        <w:bottom w:val="none" w:sz="0" w:space="0" w:color="auto"/>
                        <w:right w:val="none" w:sz="0" w:space="0" w:color="auto"/>
                      </w:divBdr>
                    </w:div>
                    <w:div w:id="20226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90650">
              <w:marLeft w:val="0"/>
              <w:marRight w:val="0"/>
              <w:marTop w:val="0"/>
              <w:marBottom w:val="0"/>
              <w:divBdr>
                <w:top w:val="none" w:sz="0" w:space="0" w:color="auto"/>
                <w:left w:val="none" w:sz="0" w:space="0" w:color="auto"/>
                <w:bottom w:val="none" w:sz="0" w:space="0" w:color="auto"/>
                <w:right w:val="none" w:sz="0" w:space="0" w:color="auto"/>
              </w:divBdr>
            </w:div>
            <w:div w:id="1706514752">
              <w:marLeft w:val="0"/>
              <w:marRight w:val="0"/>
              <w:marTop w:val="0"/>
              <w:marBottom w:val="0"/>
              <w:divBdr>
                <w:top w:val="none" w:sz="0" w:space="0" w:color="auto"/>
                <w:left w:val="none" w:sz="0" w:space="0" w:color="auto"/>
                <w:bottom w:val="none" w:sz="0" w:space="0" w:color="auto"/>
                <w:right w:val="none" w:sz="0" w:space="0" w:color="auto"/>
              </w:divBdr>
            </w:div>
            <w:div w:id="1735004696">
              <w:marLeft w:val="0"/>
              <w:marRight w:val="0"/>
              <w:marTop w:val="0"/>
              <w:marBottom w:val="0"/>
              <w:divBdr>
                <w:top w:val="none" w:sz="0" w:space="0" w:color="auto"/>
                <w:left w:val="none" w:sz="0" w:space="0" w:color="auto"/>
                <w:bottom w:val="none" w:sz="0" w:space="0" w:color="auto"/>
                <w:right w:val="none" w:sz="0" w:space="0" w:color="auto"/>
              </w:divBdr>
              <w:divsChild>
                <w:div w:id="46103547">
                  <w:marLeft w:val="0"/>
                  <w:marRight w:val="0"/>
                  <w:marTop w:val="0"/>
                  <w:marBottom w:val="0"/>
                  <w:divBdr>
                    <w:top w:val="none" w:sz="0" w:space="0" w:color="auto"/>
                    <w:left w:val="none" w:sz="0" w:space="0" w:color="auto"/>
                    <w:bottom w:val="none" w:sz="0" w:space="0" w:color="auto"/>
                    <w:right w:val="none" w:sz="0" w:space="0" w:color="auto"/>
                  </w:divBdr>
                  <w:divsChild>
                    <w:div w:id="13577899">
                      <w:marLeft w:val="0"/>
                      <w:marRight w:val="0"/>
                      <w:marTop w:val="0"/>
                      <w:marBottom w:val="0"/>
                      <w:divBdr>
                        <w:top w:val="none" w:sz="0" w:space="0" w:color="auto"/>
                        <w:left w:val="none" w:sz="0" w:space="0" w:color="auto"/>
                        <w:bottom w:val="none" w:sz="0" w:space="0" w:color="auto"/>
                        <w:right w:val="none" w:sz="0" w:space="0" w:color="auto"/>
                      </w:divBdr>
                    </w:div>
                    <w:div w:id="93405459">
                      <w:marLeft w:val="0"/>
                      <w:marRight w:val="0"/>
                      <w:marTop w:val="0"/>
                      <w:marBottom w:val="0"/>
                      <w:divBdr>
                        <w:top w:val="none" w:sz="0" w:space="0" w:color="auto"/>
                        <w:left w:val="none" w:sz="0" w:space="0" w:color="auto"/>
                        <w:bottom w:val="none" w:sz="0" w:space="0" w:color="auto"/>
                        <w:right w:val="none" w:sz="0" w:space="0" w:color="auto"/>
                      </w:divBdr>
                    </w:div>
                    <w:div w:id="97215072">
                      <w:marLeft w:val="0"/>
                      <w:marRight w:val="0"/>
                      <w:marTop w:val="0"/>
                      <w:marBottom w:val="0"/>
                      <w:divBdr>
                        <w:top w:val="none" w:sz="0" w:space="0" w:color="auto"/>
                        <w:left w:val="none" w:sz="0" w:space="0" w:color="auto"/>
                        <w:bottom w:val="none" w:sz="0" w:space="0" w:color="auto"/>
                        <w:right w:val="none" w:sz="0" w:space="0" w:color="auto"/>
                      </w:divBdr>
                    </w:div>
                    <w:div w:id="266163082">
                      <w:marLeft w:val="0"/>
                      <w:marRight w:val="0"/>
                      <w:marTop w:val="0"/>
                      <w:marBottom w:val="0"/>
                      <w:divBdr>
                        <w:top w:val="none" w:sz="0" w:space="0" w:color="auto"/>
                        <w:left w:val="none" w:sz="0" w:space="0" w:color="auto"/>
                        <w:bottom w:val="none" w:sz="0" w:space="0" w:color="auto"/>
                        <w:right w:val="none" w:sz="0" w:space="0" w:color="auto"/>
                      </w:divBdr>
                    </w:div>
                    <w:div w:id="638726872">
                      <w:marLeft w:val="0"/>
                      <w:marRight w:val="0"/>
                      <w:marTop w:val="0"/>
                      <w:marBottom w:val="0"/>
                      <w:divBdr>
                        <w:top w:val="none" w:sz="0" w:space="0" w:color="auto"/>
                        <w:left w:val="none" w:sz="0" w:space="0" w:color="auto"/>
                        <w:bottom w:val="none" w:sz="0" w:space="0" w:color="auto"/>
                        <w:right w:val="none" w:sz="0" w:space="0" w:color="auto"/>
                      </w:divBdr>
                    </w:div>
                    <w:div w:id="1578710950">
                      <w:marLeft w:val="0"/>
                      <w:marRight w:val="0"/>
                      <w:marTop w:val="0"/>
                      <w:marBottom w:val="0"/>
                      <w:divBdr>
                        <w:top w:val="none" w:sz="0" w:space="0" w:color="auto"/>
                        <w:left w:val="none" w:sz="0" w:space="0" w:color="auto"/>
                        <w:bottom w:val="none" w:sz="0" w:space="0" w:color="auto"/>
                        <w:right w:val="none" w:sz="0" w:space="0" w:color="auto"/>
                      </w:divBdr>
                    </w:div>
                    <w:div w:id="195035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94136">
              <w:marLeft w:val="0"/>
              <w:marRight w:val="0"/>
              <w:marTop w:val="0"/>
              <w:marBottom w:val="0"/>
              <w:divBdr>
                <w:top w:val="none" w:sz="0" w:space="0" w:color="auto"/>
                <w:left w:val="none" w:sz="0" w:space="0" w:color="auto"/>
                <w:bottom w:val="none" w:sz="0" w:space="0" w:color="auto"/>
                <w:right w:val="none" w:sz="0" w:space="0" w:color="auto"/>
              </w:divBdr>
              <w:divsChild>
                <w:div w:id="1778285976">
                  <w:marLeft w:val="0"/>
                  <w:marRight w:val="0"/>
                  <w:marTop w:val="0"/>
                  <w:marBottom w:val="0"/>
                  <w:divBdr>
                    <w:top w:val="none" w:sz="0" w:space="0" w:color="auto"/>
                    <w:left w:val="none" w:sz="0" w:space="0" w:color="auto"/>
                    <w:bottom w:val="none" w:sz="0" w:space="0" w:color="auto"/>
                    <w:right w:val="none" w:sz="0" w:space="0" w:color="auto"/>
                  </w:divBdr>
                </w:div>
              </w:divsChild>
            </w:div>
            <w:div w:id="1771854792">
              <w:marLeft w:val="0"/>
              <w:marRight w:val="0"/>
              <w:marTop w:val="0"/>
              <w:marBottom w:val="0"/>
              <w:divBdr>
                <w:top w:val="none" w:sz="0" w:space="0" w:color="auto"/>
                <w:left w:val="none" w:sz="0" w:space="0" w:color="auto"/>
                <w:bottom w:val="none" w:sz="0" w:space="0" w:color="auto"/>
                <w:right w:val="none" w:sz="0" w:space="0" w:color="auto"/>
              </w:divBdr>
              <w:divsChild>
                <w:div w:id="1746224616">
                  <w:marLeft w:val="0"/>
                  <w:marRight w:val="0"/>
                  <w:marTop w:val="0"/>
                  <w:marBottom w:val="0"/>
                  <w:divBdr>
                    <w:top w:val="none" w:sz="0" w:space="0" w:color="auto"/>
                    <w:left w:val="none" w:sz="0" w:space="0" w:color="auto"/>
                    <w:bottom w:val="none" w:sz="0" w:space="0" w:color="auto"/>
                    <w:right w:val="none" w:sz="0" w:space="0" w:color="auto"/>
                  </w:divBdr>
                  <w:divsChild>
                    <w:div w:id="69472557">
                      <w:marLeft w:val="0"/>
                      <w:marRight w:val="0"/>
                      <w:marTop w:val="0"/>
                      <w:marBottom w:val="0"/>
                      <w:divBdr>
                        <w:top w:val="none" w:sz="0" w:space="0" w:color="auto"/>
                        <w:left w:val="none" w:sz="0" w:space="0" w:color="auto"/>
                        <w:bottom w:val="none" w:sz="0" w:space="0" w:color="auto"/>
                        <w:right w:val="none" w:sz="0" w:space="0" w:color="auto"/>
                      </w:divBdr>
                    </w:div>
                    <w:div w:id="121926020">
                      <w:marLeft w:val="0"/>
                      <w:marRight w:val="0"/>
                      <w:marTop w:val="0"/>
                      <w:marBottom w:val="0"/>
                      <w:divBdr>
                        <w:top w:val="none" w:sz="0" w:space="0" w:color="auto"/>
                        <w:left w:val="none" w:sz="0" w:space="0" w:color="auto"/>
                        <w:bottom w:val="none" w:sz="0" w:space="0" w:color="auto"/>
                        <w:right w:val="none" w:sz="0" w:space="0" w:color="auto"/>
                      </w:divBdr>
                    </w:div>
                    <w:div w:id="165365220">
                      <w:marLeft w:val="0"/>
                      <w:marRight w:val="0"/>
                      <w:marTop w:val="0"/>
                      <w:marBottom w:val="0"/>
                      <w:divBdr>
                        <w:top w:val="none" w:sz="0" w:space="0" w:color="auto"/>
                        <w:left w:val="none" w:sz="0" w:space="0" w:color="auto"/>
                        <w:bottom w:val="none" w:sz="0" w:space="0" w:color="auto"/>
                        <w:right w:val="none" w:sz="0" w:space="0" w:color="auto"/>
                      </w:divBdr>
                    </w:div>
                    <w:div w:id="18712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98572">
              <w:marLeft w:val="0"/>
              <w:marRight w:val="0"/>
              <w:marTop w:val="0"/>
              <w:marBottom w:val="0"/>
              <w:divBdr>
                <w:top w:val="none" w:sz="0" w:space="0" w:color="auto"/>
                <w:left w:val="none" w:sz="0" w:space="0" w:color="auto"/>
                <w:bottom w:val="none" w:sz="0" w:space="0" w:color="auto"/>
                <w:right w:val="none" w:sz="0" w:space="0" w:color="auto"/>
              </w:divBdr>
            </w:div>
            <w:div w:id="1880391555">
              <w:marLeft w:val="0"/>
              <w:marRight w:val="0"/>
              <w:marTop w:val="0"/>
              <w:marBottom w:val="0"/>
              <w:divBdr>
                <w:top w:val="none" w:sz="0" w:space="0" w:color="auto"/>
                <w:left w:val="none" w:sz="0" w:space="0" w:color="auto"/>
                <w:bottom w:val="none" w:sz="0" w:space="0" w:color="auto"/>
                <w:right w:val="none" w:sz="0" w:space="0" w:color="auto"/>
              </w:divBdr>
              <w:divsChild>
                <w:div w:id="776944030">
                  <w:marLeft w:val="0"/>
                  <w:marRight w:val="0"/>
                  <w:marTop w:val="0"/>
                  <w:marBottom w:val="0"/>
                  <w:divBdr>
                    <w:top w:val="none" w:sz="0" w:space="0" w:color="auto"/>
                    <w:left w:val="none" w:sz="0" w:space="0" w:color="auto"/>
                    <w:bottom w:val="none" w:sz="0" w:space="0" w:color="auto"/>
                    <w:right w:val="none" w:sz="0" w:space="0" w:color="auto"/>
                  </w:divBdr>
                </w:div>
              </w:divsChild>
            </w:div>
            <w:div w:id="1901356868">
              <w:marLeft w:val="0"/>
              <w:marRight w:val="0"/>
              <w:marTop w:val="0"/>
              <w:marBottom w:val="0"/>
              <w:divBdr>
                <w:top w:val="none" w:sz="0" w:space="0" w:color="auto"/>
                <w:left w:val="none" w:sz="0" w:space="0" w:color="auto"/>
                <w:bottom w:val="none" w:sz="0" w:space="0" w:color="auto"/>
                <w:right w:val="none" w:sz="0" w:space="0" w:color="auto"/>
              </w:divBdr>
              <w:divsChild>
                <w:div w:id="109932458">
                  <w:marLeft w:val="0"/>
                  <w:marRight w:val="0"/>
                  <w:marTop w:val="0"/>
                  <w:marBottom w:val="0"/>
                  <w:divBdr>
                    <w:top w:val="none" w:sz="0" w:space="0" w:color="auto"/>
                    <w:left w:val="none" w:sz="0" w:space="0" w:color="auto"/>
                    <w:bottom w:val="none" w:sz="0" w:space="0" w:color="auto"/>
                    <w:right w:val="none" w:sz="0" w:space="0" w:color="auto"/>
                  </w:divBdr>
                  <w:divsChild>
                    <w:div w:id="395318430">
                      <w:marLeft w:val="0"/>
                      <w:marRight w:val="0"/>
                      <w:marTop w:val="0"/>
                      <w:marBottom w:val="0"/>
                      <w:divBdr>
                        <w:top w:val="none" w:sz="0" w:space="0" w:color="auto"/>
                        <w:left w:val="none" w:sz="0" w:space="0" w:color="auto"/>
                        <w:bottom w:val="none" w:sz="0" w:space="0" w:color="auto"/>
                        <w:right w:val="none" w:sz="0" w:space="0" w:color="auto"/>
                      </w:divBdr>
                    </w:div>
                    <w:div w:id="886378292">
                      <w:marLeft w:val="0"/>
                      <w:marRight w:val="0"/>
                      <w:marTop w:val="0"/>
                      <w:marBottom w:val="0"/>
                      <w:divBdr>
                        <w:top w:val="none" w:sz="0" w:space="0" w:color="auto"/>
                        <w:left w:val="none" w:sz="0" w:space="0" w:color="auto"/>
                        <w:bottom w:val="none" w:sz="0" w:space="0" w:color="auto"/>
                        <w:right w:val="none" w:sz="0" w:space="0" w:color="auto"/>
                      </w:divBdr>
                    </w:div>
                    <w:div w:id="1190946192">
                      <w:marLeft w:val="0"/>
                      <w:marRight w:val="0"/>
                      <w:marTop w:val="0"/>
                      <w:marBottom w:val="0"/>
                      <w:divBdr>
                        <w:top w:val="none" w:sz="0" w:space="0" w:color="auto"/>
                        <w:left w:val="none" w:sz="0" w:space="0" w:color="auto"/>
                        <w:bottom w:val="none" w:sz="0" w:space="0" w:color="auto"/>
                        <w:right w:val="none" w:sz="0" w:space="0" w:color="auto"/>
                      </w:divBdr>
                    </w:div>
                    <w:div w:id="1198080026">
                      <w:marLeft w:val="0"/>
                      <w:marRight w:val="0"/>
                      <w:marTop w:val="0"/>
                      <w:marBottom w:val="0"/>
                      <w:divBdr>
                        <w:top w:val="none" w:sz="0" w:space="0" w:color="auto"/>
                        <w:left w:val="none" w:sz="0" w:space="0" w:color="auto"/>
                        <w:bottom w:val="none" w:sz="0" w:space="0" w:color="auto"/>
                        <w:right w:val="none" w:sz="0" w:space="0" w:color="auto"/>
                      </w:divBdr>
                      <w:divsChild>
                        <w:div w:id="154538347">
                          <w:marLeft w:val="0"/>
                          <w:marRight w:val="0"/>
                          <w:marTop w:val="0"/>
                          <w:marBottom w:val="0"/>
                          <w:divBdr>
                            <w:top w:val="none" w:sz="0" w:space="0" w:color="auto"/>
                            <w:left w:val="none" w:sz="0" w:space="0" w:color="auto"/>
                            <w:bottom w:val="none" w:sz="0" w:space="0" w:color="auto"/>
                            <w:right w:val="none" w:sz="0" w:space="0" w:color="auto"/>
                          </w:divBdr>
                        </w:div>
                      </w:divsChild>
                    </w:div>
                    <w:div w:id="1204906586">
                      <w:marLeft w:val="0"/>
                      <w:marRight w:val="0"/>
                      <w:marTop w:val="0"/>
                      <w:marBottom w:val="0"/>
                      <w:divBdr>
                        <w:top w:val="none" w:sz="0" w:space="0" w:color="auto"/>
                        <w:left w:val="none" w:sz="0" w:space="0" w:color="auto"/>
                        <w:bottom w:val="none" w:sz="0" w:space="0" w:color="auto"/>
                        <w:right w:val="none" w:sz="0" w:space="0" w:color="auto"/>
                      </w:divBdr>
                    </w:div>
                    <w:div w:id="178723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4690">
              <w:marLeft w:val="0"/>
              <w:marRight w:val="0"/>
              <w:marTop w:val="0"/>
              <w:marBottom w:val="0"/>
              <w:divBdr>
                <w:top w:val="none" w:sz="0" w:space="0" w:color="auto"/>
                <w:left w:val="none" w:sz="0" w:space="0" w:color="auto"/>
                <w:bottom w:val="none" w:sz="0" w:space="0" w:color="auto"/>
                <w:right w:val="none" w:sz="0" w:space="0" w:color="auto"/>
              </w:divBdr>
              <w:divsChild>
                <w:div w:id="433669064">
                  <w:marLeft w:val="0"/>
                  <w:marRight w:val="0"/>
                  <w:marTop w:val="0"/>
                  <w:marBottom w:val="0"/>
                  <w:divBdr>
                    <w:top w:val="none" w:sz="0" w:space="0" w:color="auto"/>
                    <w:left w:val="none" w:sz="0" w:space="0" w:color="auto"/>
                    <w:bottom w:val="none" w:sz="0" w:space="0" w:color="auto"/>
                    <w:right w:val="none" w:sz="0" w:space="0" w:color="auto"/>
                  </w:divBdr>
                  <w:divsChild>
                    <w:div w:id="22751284">
                      <w:marLeft w:val="0"/>
                      <w:marRight w:val="0"/>
                      <w:marTop w:val="0"/>
                      <w:marBottom w:val="0"/>
                      <w:divBdr>
                        <w:top w:val="none" w:sz="0" w:space="0" w:color="auto"/>
                        <w:left w:val="none" w:sz="0" w:space="0" w:color="auto"/>
                        <w:bottom w:val="none" w:sz="0" w:space="0" w:color="auto"/>
                        <w:right w:val="none" w:sz="0" w:space="0" w:color="auto"/>
                      </w:divBdr>
                    </w:div>
                    <w:div w:id="1938369322">
                      <w:marLeft w:val="0"/>
                      <w:marRight w:val="0"/>
                      <w:marTop w:val="0"/>
                      <w:marBottom w:val="0"/>
                      <w:divBdr>
                        <w:top w:val="none" w:sz="0" w:space="0" w:color="auto"/>
                        <w:left w:val="none" w:sz="0" w:space="0" w:color="auto"/>
                        <w:bottom w:val="none" w:sz="0" w:space="0" w:color="auto"/>
                        <w:right w:val="none" w:sz="0" w:space="0" w:color="auto"/>
                      </w:divBdr>
                      <w:divsChild>
                        <w:div w:id="996571131">
                          <w:marLeft w:val="0"/>
                          <w:marRight w:val="0"/>
                          <w:marTop w:val="0"/>
                          <w:marBottom w:val="0"/>
                          <w:divBdr>
                            <w:top w:val="none" w:sz="0" w:space="0" w:color="auto"/>
                            <w:left w:val="none" w:sz="0" w:space="0" w:color="auto"/>
                            <w:bottom w:val="none" w:sz="0" w:space="0" w:color="auto"/>
                            <w:right w:val="none" w:sz="0" w:space="0" w:color="auto"/>
                          </w:divBdr>
                        </w:div>
                      </w:divsChild>
                    </w:div>
                    <w:div w:id="199310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39424">
              <w:marLeft w:val="0"/>
              <w:marRight w:val="0"/>
              <w:marTop w:val="0"/>
              <w:marBottom w:val="0"/>
              <w:divBdr>
                <w:top w:val="none" w:sz="0" w:space="0" w:color="auto"/>
                <w:left w:val="none" w:sz="0" w:space="0" w:color="auto"/>
                <w:bottom w:val="none" w:sz="0" w:space="0" w:color="auto"/>
                <w:right w:val="none" w:sz="0" w:space="0" w:color="auto"/>
              </w:divBdr>
              <w:divsChild>
                <w:div w:id="739715622">
                  <w:marLeft w:val="0"/>
                  <w:marRight w:val="0"/>
                  <w:marTop w:val="0"/>
                  <w:marBottom w:val="0"/>
                  <w:divBdr>
                    <w:top w:val="none" w:sz="0" w:space="0" w:color="auto"/>
                    <w:left w:val="none" w:sz="0" w:space="0" w:color="auto"/>
                    <w:bottom w:val="none" w:sz="0" w:space="0" w:color="auto"/>
                    <w:right w:val="none" w:sz="0" w:space="0" w:color="auto"/>
                  </w:divBdr>
                  <w:divsChild>
                    <w:div w:id="406926259">
                      <w:marLeft w:val="0"/>
                      <w:marRight w:val="0"/>
                      <w:marTop w:val="0"/>
                      <w:marBottom w:val="0"/>
                      <w:divBdr>
                        <w:top w:val="none" w:sz="0" w:space="0" w:color="auto"/>
                        <w:left w:val="none" w:sz="0" w:space="0" w:color="auto"/>
                        <w:bottom w:val="none" w:sz="0" w:space="0" w:color="auto"/>
                        <w:right w:val="none" w:sz="0" w:space="0" w:color="auto"/>
                      </w:divBdr>
                    </w:div>
                    <w:div w:id="1004170229">
                      <w:marLeft w:val="0"/>
                      <w:marRight w:val="0"/>
                      <w:marTop w:val="0"/>
                      <w:marBottom w:val="0"/>
                      <w:divBdr>
                        <w:top w:val="none" w:sz="0" w:space="0" w:color="auto"/>
                        <w:left w:val="none" w:sz="0" w:space="0" w:color="auto"/>
                        <w:bottom w:val="none" w:sz="0" w:space="0" w:color="auto"/>
                        <w:right w:val="none" w:sz="0" w:space="0" w:color="auto"/>
                      </w:divBdr>
                    </w:div>
                    <w:div w:id="1057514377">
                      <w:marLeft w:val="0"/>
                      <w:marRight w:val="0"/>
                      <w:marTop w:val="0"/>
                      <w:marBottom w:val="0"/>
                      <w:divBdr>
                        <w:top w:val="none" w:sz="0" w:space="0" w:color="auto"/>
                        <w:left w:val="none" w:sz="0" w:space="0" w:color="auto"/>
                        <w:bottom w:val="none" w:sz="0" w:space="0" w:color="auto"/>
                        <w:right w:val="none" w:sz="0" w:space="0" w:color="auto"/>
                      </w:divBdr>
                    </w:div>
                    <w:div w:id="186247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80072">
              <w:marLeft w:val="0"/>
              <w:marRight w:val="0"/>
              <w:marTop w:val="0"/>
              <w:marBottom w:val="0"/>
              <w:divBdr>
                <w:top w:val="none" w:sz="0" w:space="0" w:color="auto"/>
                <w:left w:val="none" w:sz="0" w:space="0" w:color="auto"/>
                <w:bottom w:val="none" w:sz="0" w:space="0" w:color="auto"/>
                <w:right w:val="none" w:sz="0" w:space="0" w:color="auto"/>
              </w:divBdr>
            </w:div>
          </w:divsChild>
        </w:div>
        <w:div w:id="195258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10</Pages>
  <Words>4120</Words>
  <Characters>24309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Zak</vt:lpstr>
    </vt:vector>
  </TitlesOfParts>
  <Company>Brno</Company>
  <LinksUpToDate>false</LinksUpToDate>
  <CharactersWithSpaces>28373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dc:title>
  <dc:creator>Ing</dc:creator>
  <cp:lastModifiedBy>Martin Hlava</cp:lastModifiedBy>
  <cp:revision>11</cp:revision>
  <cp:lastPrinted>2019-11-04T15:51:00Z</cp:lastPrinted>
  <dcterms:created xsi:type="dcterms:W3CDTF">2019-04-15T12:08:00Z</dcterms:created>
  <dcterms:modified xsi:type="dcterms:W3CDTF">2020-06-03T19:08:00Z</dcterms:modified>
</cp:coreProperties>
</file>