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10500" w14:textId="076B4AC9" w:rsidR="009B6491" w:rsidRDefault="009B6491" w:rsidP="006014B2">
      <w:pPr>
        <w:spacing w:after="120"/>
        <w:contextualSpacing/>
        <w:jc w:val="center"/>
        <w:rPr>
          <w:rFonts w:ascii="Segoe UI" w:hAnsi="Segoe UI" w:cs="Segoe UI"/>
          <w:b/>
          <w:sz w:val="24"/>
          <w:szCs w:val="24"/>
        </w:rPr>
      </w:pPr>
      <w:r w:rsidRPr="003B013B">
        <w:rPr>
          <w:rFonts w:ascii="Segoe UI" w:hAnsi="Segoe UI" w:cs="Segoe UI"/>
          <w:b/>
          <w:sz w:val="24"/>
          <w:szCs w:val="24"/>
        </w:rPr>
        <w:t xml:space="preserve">Příloha č. </w:t>
      </w:r>
      <w:r w:rsidR="00864503">
        <w:rPr>
          <w:rFonts w:ascii="Segoe UI" w:hAnsi="Segoe UI" w:cs="Segoe UI"/>
          <w:b/>
          <w:sz w:val="24"/>
          <w:szCs w:val="24"/>
        </w:rPr>
        <w:t>2</w:t>
      </w:r>
      <w:r w:rsidR="00636F41" w:rsidRPr="003B013B">
        <w:rPr>
          <w:rFonts w:ascii="Segoe UI" w:hAnsi="Segoe UI" w:cs="Segoe UI"/>
          <w:b/>
          <w:sz w:val="24"/>
          <w:szCs w:val="24"/>
        </w:rPr>
        <w:t xml:space="preserve"> </w:t>
      </w:r>
      <w:r w:rsidRPr="003B013B">
        <w:rPr>
          <w:rFonts w:ascii="Segoe UI" w:hAnsi="Segoe UI" w:cs="Segoe UI"/>
          <w:b/>
          <w:sz w:val="24"/>
          <w:szCs w:val="24"/>
        </w:rPr>
        <w:t xml:space="preserve">zadávací dokumentace na </w:t>
      </w:r>
      <w:r w:rsidR="004B3D34">
        <w:rPr>
          <w:rFonts w:ascii="Segoe UI" w:hAnsi="Segoe UI" w:cs="Segoe UI"/>
          <w:b/>
          <w:sz w:val="24"/>
          <w:szCs w:val="24"/>
        </w:rPr>
        <w:t>koncesi</w:t>
      </w:r>
      <w:r w:rsidRPr="003B013B">
        <w:rPr>
          <w:rFonts w:ascii="Segoe UI" w:hAnsi="Segoe UI" w:cs="Segoe UI"/>
          <w:b/>
          <w:sz w:val="24"/>
          <w:szCs w:val="24"/>
        </w:rPr>
        <w:t xml:space="preserve"> „</w:t>
      </w:r>
      <w:r w:rsidR="004B3D34" w:rsidRPr="00B82122">
        <w:rPr>
          <w:rFonts w:ascii="Segoe UI" w:hAnsi="Segoe UI" w:cs="Segoe UI"/>
          <w:b/>
          <w:sz w:val="24"/>
          <w:szCs w:val="24"/>
        </w:rPr>
        <w:t>Provozování městského mobiliáře společně s reklamními a informačními zařízeními na území městské části Brno-střed</w:t>
      </w:r>
      <w:r w:rsidRPr="003B013B">
        <w:rPr>
          <w:rFonts w:ascii="Segoe UI" w:hAnsi="Segoe UI" w:cs="Segoe UI"/>
          <w:b/>
          <w:sz w:val="24"/>
          <w:szCs w:val="24"/>
        </w:rPr>
        <w:t>“</w:t>
      </w:r>
    </w:p>
    <w:p w14:paraId="797ED54F" w14:textId="11CA3D4D" w:rsidR="006014B2" w:rsidRDefault="006014B2" w:rsidP="006014B2">
      <w:pPr>
        <w:spacing w:after="120"/>
        <w:contextualSpacing/>
        <w:jc w:val="center"/>
        <w:rPr>
          <w:rFonts w:ascii="Segoe UI" w:hAnsi="Segoe UI" w:cs="Segoe UI"/>
          <w:b/>
          <w:sz w:val="24"/>
          <w:szCs w:val="24"/>
        </w:rPr>
      </w:pPr>
    </w:p>
    <w:p w14:paraId="169E615B" w14:textId="15A11870" w:rsidR="006014B2" w:rsidRPr="006014B2" w:rsidRDefault="006014B2" w:rsidP="006014B2">
      <w:pPr>
        <w:spacing w:after="120"/>
        <w:contextualSpacing/>
        <w:jc w:val="center"/>
        <w:rPr>
          <w:rFonts w:ascii="Segoe UI" w:hAnsi="Segoe UI" w:cs="Segoe UI"/>
          <w:b/>
          <w:sz w:val="24"/>
          <w:szCs w:val="24"/>
          <w:u w:val="single"/>
        </w:rPr>
      </w:pPr>
      <w:r w:rsidRPr="006014B2">
        <w:rPr>
          <w:rFonts w:ascii="Segoe UI" w:hAnsi="Segoe UI" w:cs="Segoe UI"/>
          <w:b/>
          <w:sz w:val="24"/>
          <w:szCs w:val="24"/>
          <w:u w:val="single"/>
        </w:rPr>
        <w:t>Podstatné informace, které byly obsahem předběžné tržní konzultace</w:t>
      </w:r>
    </w:p>
    <w:p w14:paraId="6033380F" w14:textId="27FA7A35" w:rsidR="006014B2" w:rsidRDefault="006014B2" w:rsidP="006014B2">
      <w:pPr>
        <w:spacing w:after="120"/>
        <w:contextualSpacing/>
        <w:jc w:val="center"/>
        <w:rPr>
          <w:rFonts w:ascii="Segoe UI" w:hAnsi="Segoe UI" w:cs="Segoe UI"/>
          <w:b/>
          <w:sz w:val="24"/>
          <w:szCs w:val="24"/>
        </w:rPr>
      </w:pPr>
    </w:p>
    <w:p w14:paraId="4F2F062A" w14:textId="4B131696" w:rsidR="006014B2" w:rsidRPr="006014B2" w:rsidRDefault="006014B2" w:rsidP="006014B2">
      <w:pPr>
        <w:spacing w:after="120"/>
        <w:contextualSpacing/>
        <w:jc w:val="both"/>
        <w:rPr>
          <w:rFonts w:ascii="Segoe UI" w:hAnsi="Segoe UI" w:cs="Segoe UI"/>
          <w:bCs/>
          <w:sz w:val="22"/>
          <w:szCs w:val="22"/>
        </w:rPr>
      </w:pPr>
      <w:r w:rsidRPr="006014B2">
        <w:rPr>
          <w:rFonts w:ascii="Segoe UI" w:hAnsi="Segoe UI" w:cs="Segoe UI"/>
          <w:bCs/>
          <w:sz w:val="22"/>
          <w:szCs w:val="22"/>
        </w:rPr>
        <w:t>Předběžný tržních konzultací se zúčastnili tito dodavatelé:</w:t>
      </w:r>
    </w:p>
    <w:p w14:paraId="36564C44" w14:textId="6189DB45" w:rsidR="006014B2" w:rsidRDefault="006014B2" w:rsidP="006014B2">
      <w:pPr>
        <w:spacing w:after="120"/>
        <w:contextualSpacing/>
        <w:jc w:val="both"/>
        <w:rPr>
          <w:rFonts w:ascii="Segoe UI" w:hAnsi="Segoe UI" w:cs="Segoe UI"/>
          <w:bCs/>
          <w:sz w:val="22"/>
          <w:szCs w:val="22"/>
        </w:rPr>
      </w:pPr>
    </w:p>
    <w:p w14:paraId="00ADC29B" w14:textId="1400038D" w:rsidR="006014B2" w:rsidRPr="006014B2" w:rsidRDefault="006014B2" w:rsidP="006014B2">
      <w:pPr>
        <w:pStyle w:val="Odstavecseseznamem"/>
        <w:numPr>
          <w:ilvl w:val="0"/>
          <w:numId w:val="17"/>
        </w:numPr>
        <w:spacing w:after="120"/>
        <w:ind w:left="714" w:hanging="357"/>
        <w:contextualSpacing w:val="0"/>
        <w:rPr>
          <w:rFonts w:cs="Segoe UI"/>
          <w:bCs/>
          <w:szCs w:val="22"/>
        </w:rPr>
      </w:pPr>
      <w:r w:rsidRPr="006014B2">
        <w:rPr>
          <w:rFonts w:cs="Segoe UI"/>
          <w:b/>
          <w:bCs/>
          <w:szCs w:val="22"/>
        </w:rPr>
        <w:t>JCDecaux, Městský mobiliář, spol. s r.o.</w:t>
      </w:r>
      <w:r>
        <w:rPr>
          <w:rFonts w:cs="Segoe UI"/>
          <w:szCs w:val="22"/>
        </w:rPr>
        <w:t xml:space="preserve">, sídlem Rohanské nábřeží 678/25, Karlín, 186 00 Praha 8, IČO 45241538, </w:t>
      </w:r>
    </w:p>
    <w:p w14:paraId="289D1E44" w14:textId="41B493C3" w:rsidR="006014B2" w:rsidRPr="006014B2" w:rsidRDefault="006014B2" w:rsidP="006014B2">
      <w:pPr>
        <w:pStyle w:val="Odstavecseseznamem"/>
        <w:numPr>
          <w:ilvl w:val="0"/>
          <w:numId w:val="17"/>
        </w:numPr>
        <w:spacing w:after="120"/>
        <w:ind w:left="714" w:hanging="357"/>
        <w:contextualSpacing w:val="0"/>
        <w:rPr>
          <w:rFonts w:cs="Segoe UI"/>
          <w:bCs/>
          <w:szCs w:val="22"/>
        </w:rPr>
      </w:pPr>
      <w:r w:rsidRPr="006014B2">
        <w:rPr>
          <w:rFonts w:cs="Segoe UI"/>
          <w:b/>
          <w:bCs/>
          <w:szCs w:val="22"/>
        </w:rPr>
        <w:t>BigBoard Praha, a.s.</w:t>
      </w:r>
      <w:r>
        <w:rPr>
          <w:rFonts w:cs="Segoe UI"/>
          <w:szCs w:val="22"/>
        </w:rPr>
        <w:t>, sídlem Na strži 2097/63, Krč, 140 00 Praha 4, IČO 24226491,</w:t>
      </w:r>
    </w:p>
    <w:p w14:paraId="47956825" w14:textId="60B24B91" w:rsidR="006014B2" w:rsidRPr="006014B2" w:rsidRDefault="006014B2" w:rsidP="006014B2">
      <w:pPr>
        <w:pStyle w:val="Odstavecseseznamem"/>
        <w:numPr>
          <w:ilvl w:val="0"/>
          <w:numId w:val="17"/>
        </w:numPr>
        <w:spacing w:after="120"/>
        <w:ind w:left="714" w:hanging="357"/>
        <w:contextualSpacing w:val="0"/>
        <w:rPr>
          <w:rFonts w:cs="Segoe UI"/>
          <w:bCs/>
          <w:szCs w:val="22"/>
        </w:rPr>
      </w:pPr>
      <w:r w:rsidRPr="006014B2">
        <w:rPr>
          <w:rFonts w:cs="Segoe UI"/>
          <w:b/>
          <w:bCs/>
          <w:szCs w:val="22"/>
        </w:rPr>
        <w:t>euroAWK s.r.o.</w:t>
      </w:r>
      <w:r>
        <w:rPr>
          <w:rFonts w:cs="Segoe UI"/>
          <w:szCs w:val="22"/>
        </w:rPr>
        <w:t>, sídlem Babákova 2390/2, Chodov, 148 00 Praha 4, IČO 24196819,</w:t>
      </w:r>
    </w:p>
    <w:p w14:paraId="3309D6D0" w14:textId="6E76816F" w:rsidR="006014B2" w:rsidRPr="00835610" w:rsidRDefault="006014B2" w:rsidP="006014B2">
      <w:pPr>
        <w:pStyle w:val="Odstavecseseznamem"/>
        <w:numPr>
          <w:ilvl w:val="0"/>
          <w:numId w:val="17"/>
        </w:numPr>
        <w:spacing w:after="120"/>
        <w:ind w:left="714" w:hanging="357"/>
        <w:contextualSpacing w:val="0"/>
        <w:rPr>
          <w:rFonts w:cs="Segoe UI"/>
          <w:bCs/>
          <w:szCs w:val="22"/>
        </w:rPr>
      </w:pPr>
      <w:r w:rsidRPr="006014B2">
        <w:rPr>
          <w:rFonts w:cs="Segoe UI"/>
          <w:b/>
          <w:bCs/>
          <w:szCs w:val="22"/>
        </w:rPr>
        <w:t>CITY-TOOLS, s.r.o.</w:t>
      </w:r>
      <w:r>
        <w:rPr>
          <w:rFonts w:cs="Segoe UI"/>
          <w:szCs w:val="22"/>
        </w:rPr>
        <w:t>, sídlem Preslova 406/94, Stránice, 602 00 Brno, IČO 60752165.</w:t>
      </w:r>
    </w:p>
    <w:p w14:paraId="53507CC1" w14:textId="5C734FCD" w:rsidR="00835610" w:rsidRPr="00835610" w:rsidRDefault="00835610" w:rsidP="00835610">
      <w:pPr>
        <w:spacing w:after="120"/>
        <w:contextualSpacing/>
        <w:jc w:val="both"/>
        <w:rPr>
          <w:rFonts w:ascii="Segoe UI" w:hAnsi="Segoe UI" w:cs="Segoe UI"/>
          <w:bCs/>
          <w:sz w:val="22"/>
          <w:szCs w:val="22"/>
        </w:rPr>
      </w:pPr>
    </w:p>
    <w:p w14:paraId="4EC9514D" w14:textId="5851DD7C" w:rsidR="00835610" w:rsidRDefault="00641590" w:rsidP="00835610">
      <w:pPr>
        <w:spacing w:after="120"/>
        <w:contextualSpacing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Součástí této přílohy jsou výzvy k předběžné tržní konzultaci</w:t>
      </w:r>
      <w:r w:rsidR="00835610" w:rsidRPr="00835610">
        <w:rPr>
          <w:rFonts w:ascii="Segoe UI" w:hAnsi="Segoe UI" w:cs="Segoe UI"/>
          <w:bCs/>
          <w:sz w:val="22"/>
          <w:szCs w:val="22"/>
        </w:rPr>
        <w:t xml:space="preserve"> s</w:t>
      </w:r>
      <w:r w:rsidR="00C834D3">
        <w:rPr>
          <w:rFonts w:ascii="Segoe UI" w:hAnsi="Segoe UI" w:cs="Segoe UI"/>
          <w:bCs/>
          <w:sz w:val="22"/>
          <w:szCs w:val="22"/>
        </w:rPr>
        <w:t> odpověďmi jednotlivých</w:t>
      </w:r>
      <w:r w:rsidR="00835610" w:rsidRPr="00835610">
        <w:rPr>
          <w:rFonts w:ascii="Segoe UI" w:hAnsi="Segoe UI" w:cs="Segoe UI"/>
          <w:bCs/>
          <w:sz w:val="22"/>
          <w:szCs w:val="22"/>
        </w:rPr>
        <w:t xml:space="preserve"> dodavatelů.</w:t>
      </w:r>
    </w:p>
    <w:p w14:paraId="42CAAC05" w14:textId="743601DF" w:rsidR="00641590" w:rsidRDefault="00641590" w:rsidP="00835610">
      <w:pPr>
        <w:spacing w:after="120"/>
        <w:contextualSpacing/>
        <w:jc w:val="both"/>
        <w:rPr>
          <w:rFonts w:ascii="Segoe UI" w:hAnsi="Segoe UI" w:cs="Segoe UI"/>
          <w:bCs/>
          <w:sz w:val="22"/>
          <w:szCs w:val="22"/>
        </w:rPr>
      </w:pPr>
    </w:p>
    <w:p w14:paraId="0D763C5D" w14:textId="0BF67F26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0A789399" w14:textId="4EC3104D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2C552AE6" w14:textId="5A5B739F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016F9234" w14:textId="30487689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66F82E99" w14:textId="5A209E33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3062015D" w14:textId="3ADB29C6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04DE545E" w14:textId="60575FE8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1307253F" w14:textId="142C8CD3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0C233134" w14:textId="3D23545C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0F68174E" w14:textId="2752C28F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2CFEBCC5" w14:textId="439C9CB8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6A351FCC" w14:textId="1311D6F7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2E706CE4" w14:textId="2A0E3248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7DABCA9F" w14:textId="42892721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22AEF016" w14:textId="2C3D4054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44D9A32B" w14:textId="6C557B7D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266F6691" w14:textId="1ABEA1C5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1E50B4EC" w14:textId="1939779C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4CAE6626" w14:textId="5991AEC6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44EABC25" w14:textId="7C40A597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571D7D00" w14:textId="21515F9D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49CDD21E" w14:textId="780298B2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16A8CFAA" w14:textId="65336EEB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01331620" w14:textId="1FE47A8E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1B3E6485" w14:textId="43A2F382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5D64925C" w14:textId="764FCA8E" w:rsidR="00641590" w:rsidRDefault="00641590" w:rsidP="00641590">
      <w:pPr>
        <w:pStyle w:val="Normlnweb"/>
        <w:spacing w:before="0" w:beforeAutospacing="0" w:after="0" w:afterAutospacing="0" w:line="276" w:lineRule="atLeast"/>
        <w:jc w:val="right"/>
        <w:rPr>
          <w:rFonts w:ascii="Segoe UI" w:hAnsi="Segoe UI" w:cs="Segoe UI"/>
        </w:rPr>
      </w:pPr>
    </w:p>
    <w:p w14:paraId="6E1AA271" w14:textId="77777777" w:rsidR="00641590" w:rsidRPr="00641590" w:rsidRDefault="00641590" w:rsidP="00641590">
      <w:pPr>
        <w:pStyle w:val="Normlnweb"/>
        <w:spacing w:before="0" w:beforeAutospacing="0" w:after="0" w:afterAutospacing="0" w:line="276" w:lineRule="atLeast"/>
        <w:rPr>
          <w:rFonts w:ascii="Segoe UI" w:hAnsi="Segoe UI" w:cs="Segoe UI"/>
        </w:rPr>
      </w:pPr>
    </w:p>
    <w:sectPr w:rsidR="00641590" w:rsidRPr="00641590" w:rsidSect="006014B2">
      <w:footerReference w:type="default" r:id="rId8"/>
      <w:pgSz w:w="11906" w:h="16838"/>
      <w:pgMar w:top="1417" w:right="1135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F1F8FD" w14:textId="77777777" w:rsidR="009D5E44" w:rsidRDefault="009D5E44" w:rsidP="000C53D2">
      <w:r>
        <w:separator/>
      </w:r>
    </w:p>
  </w:endnote>
  <w:endnote w:type="continuationSeparator" w:id="0">
    <w:p w14:paraId="2D0AD8A9" w14:textId="77777777" w:rsidR="009D5E44" w:rsidRDefault="009D5E44" w:rsidP="000C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459C3" w14:textId="77777777" w:rsidR="00C45DA5" w:rsidRPr="00C45DA5" w:rsidRDefault="00C45DA5" w:rsidP="00C45DA5">
    <w:pPr>
      <w:pStyle w:val="Zpat"/>
      <w:jc w:val="center"/>
      <w:rPr>
        <w:rFonts w:ascii="Segoe UI" w:hAnsi="Segoe UI" w:cs="Segoe UI"/>
      </w:rPr>
    </w:pPr>
    <w:r w:rsidRPr="008B0F03">
      <w:rPr>
        <w:rFonts w:ascii="Segoe UI" w:hAnsi="Segoe UI" w:cs="Segoe UI"/>
      </w:rPr>
      <w:t xml:space="preserve">Stránka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PAGE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  <w:r w:rsidRPr="008B0F03">
      <w:rPr>
        <w:rFonts w:ascii="Segoe UI" w:hAnsi="Segoe UI" w:cs="Segoe UI"/>
      </w:rPr>
      <w:t xml:space="preserve"> z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NUMPAGES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34B23" w14:textId="77777777" w:rsidR="009D5E44" w:rsidRDefault="009D5E44" w:rsidP="000C53D2">
      <w:r>
        <w:separator/>
      </w:r>
    </w:p>
  </w:footnote>
  <w:footnote w:type="continuationSeparator" w:id="0">
    <w:p w14:paraId="6AF6922C" w14:textId="77777777" w:rsidR="009D5E44" w:rsidRDefault="009D5E44" w:rsidP="000C5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85C20"/>
    <w:multiLevelType w:val="hybridMultilevel"/>
    <w:tmpl w:val="55FAF2E6"/>
    <w:lvl w:ilvl="0" w:tplc="1CD44164">
      <w:start w:val="1"/>
      <w:numFmt w:val="decimal"/>
      <w:lvlText w:val="%1)"/>
      <w:lvlJc w:val="right"/>
      <w:pPr>
        <w:ind w:left="720" w:hanging="360"/>
      </w:pPr>
      <w:rPr>
        <w:rFonts w:ascii="Segoe UI" w:eastAsiaTheme="minorHAnsi" w:hAnsi="Segoe UI" w:cs="Segoe U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57F0C"/>
    <w:multiLevelType w:val="hybridMultilevel"/>
    <w:tmpl w:val="6F8A6016"/>
    <w:lvl w:ilvl="0" w:tplc="0405000B">
      <w:start w:val="1"/>
      <w:numFmt w:val="bullet"/>
      <w:lvlText w:val=""/>
      <w:lvlJc w:val="left"/>
      <w:pPr>
        <w:ind w:left="75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8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0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273" w:hanging="360"/>
      </w:pPr>
      <w:rPr>
        <w:rFonts w:ascii="Wingdings" w:hAnsi="Wingdings" w:hint="default"/>
      </w:rPr>
    </w:lvl>
  </w:abstractNum>
  <w:abstractNum w:abstractNumId="2" w15:restartNumberingAfterBreak="0">
    <w:nsid w:val="192B4B7A"/>
    <w:multiLevelType w:val="hybridMultilevel"/>
    <w:tmpl w:val="76C28920"/>
    <w:lvl w:ilvl="0" w:tplc="3AA2C418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56C2B"/>
    <w:multiLevelType w:val="hybridMultilevel"/>
    <w:tmpl w:val="F6EC6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17531"/>
    <w:multiLevelType w:val="hybridMultilevel"/>
    <w:tmpl w:val="5C3E21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14F12"/>
    <w:multiLevelType w:val="hybridMultilevel"/>
    <w:tmpl w:val="FC3071DC"/>
    <w:lvl w:ilvl="0" w:tplc="D5888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64398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02E2F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C4E48"/>
    <w:multiLevelType w:val="hybridMultilevel"/>
    <w:tmpl w:val="6B0AC4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F1FE8"/>
    <w:multiLevelType w:val="hybridMultilevel"/>
    <w:tmpl w:val="C0DEBE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9B0C0B"/>
    <w:multiLevelType w:val="hybridMultilevel"/>
    <w:tmpl w:val="C1E400F8"/>
    <w:lvl w:ilvl="0" w:tplc="EF74EFA2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F506B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512E3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130C2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10005E"/>
    <w:multiLevelType w:val="hybridMultilevel"/>
    <w:tmpl w:val="FBF8DD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54D4E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9136A"/>
    <w:multiLevelType w:val="hybridMultilevel"/>
    <w:tmpl w:val="267E3C12"/>
    <w:lvl w:ilvl="0" w:tplc="B5A4C8CE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12"/>
  </w:num>
  <w:num w:numId="6">
    <w:abstractNumId w:val="11"/>
  </w:num>
  <w:num w:numId="7">
    <w:abstractNumId w:val="10"/>
  </w:num>
  <w:num w:numId="8">
    <w:abstractNumId w:val="17"/>
  </w:num>
  <w:num w:numId="9">
    <w:abstractNumId w:val="13"/>
  </w:num>
  <w:num w:numId="10">
    <w:abstractNumId w:val="9"/>
  </w:num>
  <w:num w:numId="11">
    <w:abstractNumId w:val="14"/>
  </w:num>
  <w:num w:numId="12">
    <w:abstractNumId w:val="15"/>
  </w:num>
  <w:num w:numId="13">
    <w:abstractNumId w:val="3"/>
  </w:num>
  <w:num w:numId="14">
    <w:abstractNumId w:val="1"/>
  </w:num>
  <w:num w:numId="15">
    <w:abstractNumId w:val="16"/>
  </w:num>
  <w:num w:numId="16">
    <w:abstractNumId w:val="5"/>
  </w:num>
  <w:num w:numId="17">
    <w:abstractNumId w:val="8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5F2"/>
    <w:rsid w:val="000406F3"/>
    <w:rsid w:val="000519F4"/>
    <w:rsid w:val="00080D0D"/>
    <w:rsid w:val="000A19B4"/>
    <w:rsid w:val="000B2477"/>
    <w:rsid w:val="000C53D2"/>
    <w:rsid w:val="001000FF"/>
    <w:rsid w:val="001014D8"/>
    <w:rsid w:val="0015261E"/>
    <w:rsid w:val="0015549A"/>
    <w:rsid w:val="00161A97"/>
    <w:rsid w:val="00161F5C"/>
    <w:rsid w:val="00194054"/>
    <w:rsid w:val="001969CB"/>
    <w:rsid w:val="001A2A39"/>
    <w:rsid w:val="001B49FE"/>
    <w:rsid w:val="001C56B1"/>
    <w:rsid w:val="001E11B5"/>
    <w:rsid w:val="00207F0D"/>
    <w:rsid w:val="00230C1C"/>
    <w:rsid w:val="00235124"/>
    <w:rsid w:val="00253F4B"/>
    <w:rsid w:val="002548B7"/>
    <w:rsid w:val="00262DC9"/>
    <w:rsid w:val="0028586C"/>
    <w:rsid w:val="002A7556"/>
    <w:rsid w:val="002C179D"/>
    <w:rsid w:val="002F265A"/>
    <w:rsid w:val="00301AE1"/>
    <w:rsid w:val="00307218"/>
    <w:rsid w:val="00340C93"/>
    <w:rsid w:val="00353BC0"/>
    <w:rsid w:val="00373D40"/>
    <w:rsid w:val="00396A7A"/>
    <w:rsid w:val="003A3C35"/>
    <w:rsid w:val="003A564D"/>
    <w:rsid w:val="003A67D4"/>
    <w:rsid w:val="003B013B"/>
    <w:rsid w:val="003B2497"/>
    <w:rsid w:val="003C0369"/>
    <w:rsid w:val="003D0C18"/>
    <w:rsid w:val="00401421"/>
    <w:rsid w:val="004050D8"/>
    <w:rsid w:val="0042350A"/>
    <w:rsid w:val="00426F8A"/>
    <w:rsid w:val="00451BE6"/>
    <w:rsid w:val="004744A7"/>
    <w:rsid w:val="004746BD"/>
    <w:rsid w:val="004868D0"/>
    <w:rsid w:val="004B3D34"/>
    <w:rsid w:val="004B4307"/>
    <w:rsid w:val="004F2ECB"/>
    <w:rsid w:val="004F3CA0"/>
    <w:rsid w:val="00501AA5"/>
    <w:rsid w:val="00514587"/>
    <w:rsid w:val="0051567F"/>
    <w:rsid w:val="00525980"/>
    <w:rsid w:val="00532783"/>
    <w:rsid w:val="00573FDA"/>
    <w:rsid w:val="0059466E"/>
    <w:rsid w:val="005B406B"/>
    <w:rsid w:val="005B6FDC"/>
    <w:rsid w:val="006014B2"/>
    <w:rsid w:val="00606721"/>
    <w:rsid w:val="00607C10"/>
    <w:rsid w:val="0062755F"/>
    <w:rsid w:val="00636F41"/>
    <w:rsid w:val="00641590"/>
    <w:rsid w:val="006717DB"/>
    <w:rsid w:val="00685237"/>
    <w:rsid w:val="00687B53"/>
    <w:rsid w:val="006C4D61"/>
    <w:rsid w:val="006F042E"/>
    <w:rsid w:val="006F244E"/>
    <w:rsid w:val="00735E51"/>
    <w:rsid w:val="0075681C"/>
    <w:rsid w:val="00773ECD"/>
    <w:rsid w:val="007D5BC7"/>
    <w:rsid w:val="00835610"/>
    <w:rsid w:val="00837831"/>
    <w:rsid w:val="0084632A"/>
    <w:rsid w:val="00864503"/>
    <w:rsid w:val="008A3505"/>
    <w:rsid w:val="009042BA"/>
    <w:rsid w:val="0091096D"/>
    <w:rsid w:val="0093593F"/>
    <w:rsid w:val="00937B2B"/>
    <w:rsid w:val="00941121"/>
    <w:rsid w:val="0094687B"/>
    <w:rsid w:val="00960C3C"/>
    <w:rsid w:val="00966585"/>
    <w:rsid w:val="009857F1"/>
    <w:rsid w:val="00990AAC"/>
    <w:rsid w:val="009911FE"/>
    <w:rsid w:val="009B6491"/>
    <w:rsid w:val="009C4F00"/>
    <w:rsid w:val="009D5E44"/>
    <w:rsid w:val="009F02BE"/>
    <w:rsid w:val="00A1424A"/>
    <w:rsid w:val="00A26CB5"/>
    <w:rsid w:val="00A340D3"/>
    <w:rsid w:val="00A51787"/>
    <w:rsid w:val="00A82460"/>
    <w:rsid w:val="00A95F5D"/>
    <w:rsid w:val="00AF0686"/>
    <w:rsid w:val="00AF48D9"/>
    <w:rsid w:val="00AF67D2"/>
    <w:rsid w:val="00B0072B"/>
    <w:rsid w:val="00B31FCF"/>
    <w:rsid w:val="00B55B30"/>
    <w:rsid w:val="00B73A4F"/>
    <w:rsid w:val="00B82122"/>
    <w:rsid w:val="00C36C00"/>
    <w:rsid w:val="00C445F2"/>
    <w:rsid w:val="00C45DA5"/>
    <w:rsid w:val="00C57D46"/>
    <w:rsid w:val="00C73E5F"/>
    <w:rsid w:val="00C834D3"/>
    <w:rsid w:val="00C9070A"/>
    <w:rsid w:val="00C93055"/>
    <w:rsid w:val="00CE4D74"/>
    <w:rsid w:val="00D03AC7"/>
    <w:rsid w:val="00D074D3"/>
    <w:rsid w:val="00D31B26"/>
    <w:rsid w:val="00D40E1F"/>
    <w:rsid w:val="00D46D30"/>
    <w:rsid w:val="00D50044"/>
    <w:rsid w:val="00D622E7"/>
    <w:rsid w:val="00D63ADA"/>
    <w:rsid w:val="00D677DC"/>
    <w:rsid w:val="00DA1263"/>
    <w:rsid w:val="00DF1942"/>
    <w:rsid w:val="00E0089B"/>
    <w:rsid w:val="00E16C1E"/>
    <w:rsid w:val="00E46E8E"/>
    <w:rsid w:val="00E7462E"/>
    <w:rsid w:val="00E7512C"/>
    <w:rsid w:val="00E91D3E"/>
    <w:rsid w:val="00E959C1"/>
    <w:rsid w:val="00EF16C0"/>
    <w:rsid w:val="00EF4595"/>
    <w:rsid w:val="00EF4F0F"/>
    <w:rsid w:val="00EF568F"/>
    <w:rsid w:val="00F21DCC"/>
    <w:rsid w:val="00F3380F"/>
    <w:rsid w:val="00FC0EBE"/>
    <w:rsid w:val="00FC3624"/>
    <w:rsid w:val="00FD0249"/>
    <w:rsid w:val="00FE56C2"/>
    <w:rsid w:val="00FE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1CC5E"/>
  <w15:docId w15:val="{254CAD89-0B29-4F10-945F-2575CF45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Theme="minorHAnsi" w:hAnsi="Palatino Linotype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1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44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445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45F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fn"/>
    <w:basedOn w:val="Normln"/>
    <w:link w:val="TextpoznpodarouChar"/>
    <w:unhideWhenUsed/>
    <w:rsid w:val="000C53D2"/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0C53D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C53D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E746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462E"/>
  </w:style>
  <w:style w:type="character" w:customStyle="1" w:styleId="TextkomenteChar">
    <w:name w:val="Text komentáře Char"/>
    <w:basedOn w:val="Standardnpsmoodstavce"/>
    <w:link w:val="Textkomente"/>
    <w:uiPriority w:val="99"/>
    <w:rsid w:val="00E746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46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462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rsid w:val="002548B7"/>
    <w:pPr>
      <w:spacing w:after="240" w:line="276" w:lineRule="auto"/>
      <w:ind w:left="720"/>
      <w:contextualSpacing/>
      <w:jc w:val="both"/>
    </w:pPr>
    <w:rPr>
      <w:rFonts w:ascii="Segoe UI" w:hAnsi="Segoe UI" w:cs="Courier New"/>
      <w:sz w:val="22"/>
      <w:szCs w:val="16"/>
    </w:rPr>
  </w:style>
  <w:style w:type="character" w:customStyle="1" w:styleId="OdstavecseseznamemChar">
    <w:name w:val="Odstavec se seznamem Char"/>
    <w:link w:val="Odstavecseseznamem"/>
    <w:uiPriority w:val="34"/>
    <w:rsid w:val="002548B7"/>
    <w:rPr>
      <w:rFonts w:ascii="Segoe UI" w:eastAsia="Times New Roman" w:hAnsi="Segoe UI" w:cs="Courier New"/>
      <w:szCs w:val="16"/>
      <w:lang w:eastAsia="cs-CZ"/>
    </w:rPr>
  </w:style>
  <w:style w:type="paragraph" w:customStyle="1" w:styleId="MTLNormalhlavicka">
    <w:name w:val="MTL Normal hlavicka"/>
    <w:basedOn w:val="Normln"/>
    <w:link w:val="MTLNormalhlavickaChar"/>
    <w:qFormat/>
    <w:rsid w:val="00685237"/>
    <w:pPr>
      <w:jc w:val="center"/>
    </w:pPr>
    <w:rPr>
      <w:rFonts w:ascii="Segoe UI" w:hAnsi="Segoe UI" w:cs="Courier New"/>
      <w:sz w:val="22"/>
      <w:szCs w:val="16"/>
    </w:rPr>
  </w:style>
  <w:style w:type="character" w:customStyle="1" w:styleId="MTLNormalhlavickaChar">
    <w:name w:val="MTL Normal hlavicka Char"/>
    <w:basedOn w:val="Standardnpsmoodstavce"/>
    <w:link w:val="MTLNormalhlavicka"/>
    <w:rsid w:val="00685237"/>
    <w:rPr>
      <w:rFonts w:ascii="Segoe UI" w:eastAsia="Times New Roman" w:hAnsi="Segoe UI" w:cs="Courier New"/>
      <w:szCs w:val="16"/>
      <w:lang w:eastAsia="cs-CZ"/>
    </w:rPr>
  </w:style>
  <w:style w:type="paragraph" w:styleId="Revize">
    <w:name w:val="Revision"/>
    <w:hidden/>
    <w:uiPriority w:val="99"/>
    <w:semiHidden/>
    <w:rsid w:val="00FC3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FC3624"/>
  </w:style>
  <w:style w:type="paragraph" w:customStyle="1" w:styleId="listsmall">
    <w:name w:val="list_small"/>
    <w:basedOn w:val="Normln"/>
    <w:rsid w:val="001A2A39"/>
    <w:pPr>
      <w:numPr>
        <w:numId w:val="12"/>
      </w:numPr>
      <w:spacing w:after="240" w:line="276" w:lineRule="auto"/>
      <w:jc w:val="both"/>
    </w:pPr>
    <w:rPr>
      <w:rFonts w:ascii="Arial" w:hAnsi="Arial" w:cs="Courier New"/>
      <w:sz w:val="22"/>
      <w:szCs w:val="24"/>
    </w:rPr>
  </w:style>
  <w:style w:type="character" w:styleId="Hypertextovodkaz">
    <w:name w:val="Hyperlink"/>
    <w:uiPriority w:val="99"/>
    <w:unhideWhenUsed/>
    <w:rsid w:val="00641590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641590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A22DD8-646D-4FC8-8036-6FB05E2AD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115</Words>
  <Characters>658</Characters>
  <Application>Microsoft Office Word</Application>
  <DocSecurity>0</DocSecurity>
  <Lines>16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Mareš</dc:creator>
  <cp:lastModifiedBy>David Mareš</cp:lastModifiedBy>
  <cp:revision>13</cp:revision>
  <dcterms:created xsi:type="dcterms:W3CDTF">2021-01-01T12:40:00Z</dcterms:created>
  <dcterms:modified xsi:type="dcterms:W3CDTF">2021-03-30T19:12:00Z</dcterms:modified>
</cp:coreProperties>
</file>