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F4EB1" w:rsidRPr="00F01A0C" w:rsidRDefault="00CF4EB1" w:rsidP="00CF4EB1">
      <w:pPr>
        <w:spacing w:before="120"/>
        <w:jc w:val="center"/>
        <w:rPr>
          <w:rFonts w:ascii="Tahoma" w:hAnsi="Tahoma" w:cs="Tahoma"/>
        </w:rPr>
      </w:pPr>
      <w:bookmarkStart w:id="0" w:name="_Hlk97097831"/>
      <w:r w:rsidRPr="00F01A0C">
        <w:rPr>
          <w:rFonts w:ascii="Tahoma" w:hAnsi="Tahoma" w:cs="Tahoma"/>
          <w:caps/>
        </w:rPr>
        <w:t>architektonicko-KRAJINÁŘSKÁ UŽŠÍ jednofázovÁ PROJEKTOVÁ soutěž O NÁVRH</w:t>
      </w:r>
    </w:p>
    <w:p w:rsidR="00CF4EB1" w:rsidRPr="00F01A0C" w:rsidRDefault="00CF4EB1" w:rsidP="00CF4EB1">
      <w:pPr>
        <w:pStyle w:val="Nadpis2"/>
        <w:tabs>
          <w:tab w:val="left" w:pos="708"/>
        </w:tabs>
        <w:ind w:left="142"/>
        <w:jc w:val="center"/>
        <w:rPr>
          <w:rFonts w:ascii="Tahoma" w:hAnsi="Tahoma" w:cs="Tahoma"/>
          <w:sz w:val="28"/>
          <w:szCs w:val="28"/>
        </w:rPr>
      </w:pPr>
      <w:r w:rsidRPr="00F01A0C">
        <w:rPr>
          <w:rFonts w:ascii="Tahoma" w:hAnsi="Tahoma" w:cs="Tahoma"/>
          <w:sz w:val="28"/>
          <w:szCs w:val="28"/>
        </w:rPr>
        <w:t>„Park Žlutý kopec na Starém Brně“</w:t>
      </w:r>
    </w:p>
    <w:bookmarkEnd w:id="0"/>
    <w:p w:rsidR="003036A1" w:rsidRDefault="003036A1">
      <w:pPr>
        <w:spacing w:line="369" w:lineRule="exact"/>
        <w:rPr>
          <w:rFonts w:ascii="Times New Roman" w:eastAsia="Times New Roman" w:hAnsi="Times New Roman"/>
          <w:sz w:val="24"/>
        </w:rPr>
      </w:pPr>
    </w:p>
    <w:p w:rsidR="00240446" w:rsidRDefault="00240446">
      <w:pPr>
        <w:spacing w:line="369" w:lineRule="exact"/>
        <w:rPr>
          <w:rFonts w:ascii="Times New Roman" w:eastAsia="Times New Roman" w:hAnsi="Times New Roman"/>
          <w:sz w:val="24"/>
        </w:rPr>
      </w:pPr>
    </w:p>
    <w:p w:rsidR="00240446" w:rsidRDefault="00240446">
      <w:pPr>
        <w:spacing w:line="369" w:lineRule="exact"/>
        <w:rPr>
          <w:rFonts w:ascii="Times New Roman" w:eastAsia="Times New Roman" w:hAnsi="Times New Roman"/>
          <w:sz w:val="24"/>
        </w:rPr>
      </w:pPr>
    </w:p>
    <w:p w:rsidR="00240446" w:rsidRPr="00B31528" w:rsidRDefault="00240446">
      <w:pPr>
        <w:spacing w:line="369" w:lineRule="exact"/>
        <w:rPr>
          <w:rFonts w:ascii="Arial" w:eastAsia="Times New Roman" w:hAnsi="Arial"/>
          <w:sz w:val="24"/>
        </w:rPr>
      </w:pPr>
    </w:p>
    <w:p w:rsidR="00240446" w:rsidRPr="00CF4EB1" w:rsidRDefault="00240446" w:rsidP="00240446">
      <w:pPr>
        <w:spacing w:line="0" w:lineRule="atLeast"/>
        <w:jc w:val="center"/>
        <w:rPr>
          <w:rFonts w:ascii="Tahoma" w:eastAsia="Tahoma" w:hAnsi="Tahoma" w:cs="Tahoma"/>
          <w:b/>
          <w:sz w:val="28"/>
          <w:szCs w:val="28"/>
        </w:rPr>
      </w:pPr>
      <w:r w:rsidRPr="00CF4EB1">
        <w:rPr>
          <w:rFonts w:ascii="Tahoma" w:eastAsia="Tahoma" w:hAnsi="Tahoma" w:cs="Tahoma"/>
          <w:b/>
          <w:sz w:val="28"/>
          <w:szCs w:val="28"/>
        </w:rPr>
        <w:t>ČESTNÉ PROHLÁŠENÍ</w:t>
      </w:r>
    </w:p>
    <w:p w:rsidR="003036A1" w:rsidRPr="00CF4EB1" w:rsidRDefault="003036A1">
      <w:pPr>
        <w:spacing w:line="20" w:lineRule="exact"/>
        <w:rPr>
          <w:rFonts w:ascii="Tahoma" w:eastAsia="Times New Roman" w:hAnsi="Tahoma" w:cs="Tahoma"/>
          <w:sz w:val="24"/>
        </w:rPr>
      </w:pPr>
    </w:p>
    <w:p w:rsidR="003036A1" w:rsidRPr="00CF4EB1" w:rsidRDefault="003036A1">
      <w:pPr>
        <w:spacing w:line="170" w:lineRule="exact"/>
        <w:rPr>
          <w:rFonts w:ascii="Tahoma" w:eastAsia="Times New Roman" w:hAnsi="Tahoma" w:cs="Tahoma"/>
          <w:sz w:val="24"/>
        </w:rPr>
      </w:pPr>
    </w:p>
    <w:p w:rsidR="003036A1" w:rsidRPr="00CF4EB1" w:rsidRDefault="003036A1">
      <w:pPr>
        <w:spacing w:line="0" w:lineRule="atLeast"/>
        <w:rPr>
          <w:rFonts w:ascii="Tahoma" w:eastAsia="Tahoma" w:hAnsi="Tahoma" w:cs="Tahoma"/>
          <w:sz w:val="22"/>
          <w:szCs w:val="22"/>
        </w:rPr>
      </w:pPr>
      <w:r w:rsidRPr="00CF4EB1">
        <w:rPr>
          <w:rFonts w:ascii="Tahoma" w:eastAsia="Tahoma" w:hAnsi="Tahoma" w:cs="Tahoma"/>
          <w:sz w:val="22"/>
          <w:szCs w:val="22"/>
        </w:rPr>
        <w:t>O splnění základních kvalifikačních předpokladů podle § 74 zákona č. 134/2016 Sb.</w:t>
      </w:r>
    </w:p>
    <w:p w:rsidR="003036A1" w:rsidRPr="00CF4EB1" w:rsidRDefault="003036A1">
      <w:pPr>
        <w:spacing w:line="200" w:lineRule="exact"/>
        <w:rPr>
          <w:rFonts w:ascii="Tahoma" w:eastAsia="Times New Roman" w:hAnsi="Tahoma" w:cs="Tahoma"/>
          <w:sz w:val="22"/>
          <w:szCs w:val="22"/>
        </w:rPr>
      </w:pPr>
    </w:p>
    <w:p w:rsidR="003036A1" w:rsidRPr="00CF4EB1" w:rsidRDefault="003036A1">
      <w:pPr>
        <w:spacing w:line="209" w:lineRule="exact"/>
        <w:rPr>
          <w:rFonts w:ascii="Tahoma" w:eastAsia="Times New Roman" w:hAnsi="Tahoma" w:cs="Tahoma"/>
          <w:sz w:val="22"/>
          <w:szCs w:val="22"/>
        </w:rPr>
      </w:pPr>
    </w:p>
    <w:p w:rsidR="003036A1" w:rsidRPr="00CF4EB1" w:rsidRDefault="003036A1">
      <w:pPr>
        <w:spacing w:line="0" w:lineRule="atLeast"/>
        <w:rPr>
          <w:rFonts w:ascii="Tahoma" w:eastAsia="Tahoma" w:hAnsi="Tahoma" w:cs="Tahoma"/>
          <w:sz w:val="22"/>
          <w:szCs w:val="22"/>
        </w:rPr>
      </w:pPr>
      <w:r w:rsidRPr="00CF4EB1">
        <w:rPr>
          <w:rFonts w:ascii="Tahoma" w:eastAsia="Tahoma" w:hAnsi="Tahoma" w:cs="Tahoma"/>
          <w:sz w:val="22"/>
          <w:szCs w:val="22"/>
        </w:rPr>
        <w:t>Já, ................................................................................................................................................</w:t>
      </w:r>
    </w:p>
    <w:p w:rsidR="003036A1" w:rsidRPr="00CF4EB1" w:rsidRDefault="003036A1">
      <w:pPr>
        <w:spacing w:line="96" w:lineRule="exact"/>
        <w:rPr>
          <w:rFonts w:ascii="Tahoma" w:eastAsia="Times New Roman" w:hAnsi="Tahoma" w:cs="Tahoma"/>
          <w:sz w:val="22"/>
          <w:szCs w:val="22"/>
        </w:rPr>
      </w:pPr>
    </w:p>
    <w:p w:rsidR="003036A1" w:rsidRPr="00CF4EB1" w:rsidRDefault="003036A1">
      <w:pPr>
        <w:spacing w:line="262" w:lineRule="auto"/>
        <w:jc w:val="both"/>
        <w:rPr>
          <w:rFonts w:ascii="Tahoma" w:eastAsia="Tahoma" w:hAnsi="Tahoma" w:cs="Tahoma"/>
          <w:sz w:val="22"/>
          <w:szCs w:val="22"/>
        </w:rPr>
      </w:pPr>
      <w:r w:rsidRPr="00CF4EB1">
        <w:rPr>
          <w:rFonts w:ascii="Tahoma" w:eastAsia="Tahoma" w:hAnsi="Tahoma" w:cs="Tahoma"/>
          <w:sz w:val="22"/>
          <w:szCs w:val="22"/>
        </w:rPr>
        <w:t xml:space="preserve">níže podepsaný </w:t>
      </w:r>
      <w:r w:rsidR="00CF4EB1" w:rsidRPr="00CF4EB1">
        <w:rPr>
          <w:rFonts w:ascii="Tahoma" w:eastAsia="Tahoma" w:hAnsi="Tahoma" w:cs="Tahoma"/>
          <w:sz w:val="22"/>
          <w:szCs w:val="22"/>
        </w:rPr>
        <w:t>účastník</w:t>
      </w:r>
      <w:r w:rsidRPr="00CF4EB1">
        <w:rPr>
          <w:rFonts w:ascii="Tahoma" w:eastAsia="Tahoma" w:hAnsi="Tahoma" w:cs="Tahoma"/>
          <w:sz w:val="22"/>
          <w:szCs w:val="22"/>
        </w:rPr>
        <w:t xml:space="preserve"> (v případě právnických osob též statutární orgán) architektonick</w:t>
      </w:r>
      <w:r w:rsidR="00CF4EB1" w:rsidRPr="00CF4EB1">
        <w:rPr>
          <w:rFonts w:ascii="Tahoma" w:eastAsia="Tahoma" w:hAnsi="Tahoma" w:cs="Tahoma"/>
          <w:sz w:val="22"/>
          <w:szCs w:val="22"/>
        </w:rPr>
        <w:t>o-krajinářské užší jednofázové projektové soutěže o návrh</w:t>
      </w:r>
      <w:r w:rsidRPr="00CF4EB1">
        <w:rPr>
          <w:rFonts w:ascii="Tahoma" w:eastAsia="Tahoma" w:hAnsi="Tahoma" w:cs="Tahoma"/>
          <w:sz w:val="22"/>
          <w:szCs w:val="22"/>
        </w:rPr>
        <w:t xml:space="preserve"> </w:t>
      </w:r>
      <w:r w:rsidR="00CF4EB1" w:rsidRPr="00CF4EB1">
        <w:rPr>
          <w:rFonts w:ascii="Tahoma" w:eastAsia="Tahoma" w:hAnsi="Tahoma" w:cs="Tahoma"/>
          <w:b/>
          <w:sz w:val="22"/>
          <w:szCs w:val="22"/>
        </w:rPr>
        <w:t>Park Žlutý kopec na Starém Brně</w:t>
      </w:r>
      <w:r w:rsidRPr="00CF4EB1">
        <w:rPr>
          <w:rFonts w:ascii="Tahoma" w:eastAsia="Tahoma" w:hAnsi="Tahoma" w:cs="Tahoma"/>
          <w:sz w:val="22"/>
          <w:szCs w:val="22"/>
        </w:rPr>
        <w:t xml:space="preserve"> tímto čestně prohlašuji, že:</w:t>
      </w:r>
    </w:p>
    <w:p w:rsidR="003036A1" w:rsidRPr="00CF4EB1" w:rsidRDefault="003036A1">
      <w:pPr>
        <w:spacing w:line="100" w:lineRule="exact"/>
        <w:rPr>
          <w:rFonts w:ascii="Tahoma" w:eastAsia="Times New Roman" w:hAnsi="Tahoma" w:cs="Tahoma"/>
          <w:sz w:val="22"/>
          <w:szCs w:val="22"/>
        </w:rPr>
      </w:pPr>
    </w:p>
    <w:p w:rsidR="003036A1" w:rsidRPr="00CF4EB1" w:rsidRDefault="00CF4EB1" w:rsidP="00CF4EB1">
      <w:pPr>
        <w:pStyle w:val="Default"/>
        <w:numPr>
          <w:ilvl w:val="0"/>
          <w:numId w:val="4"/>
        </w:numPr>
        <w:jc w:val="both"/>
        <w:rPr>
          <w:rFonts w:ascii="Tahoma" w:hAnsi="Tahoma" w:cs="Tahoma"/>
          <w:color w:val="auto"/>
          <w:sz w:val="22"/>
          <w:szCs w:val="22"/>
        </w:rPr>
      </w:pPr>
      <w:r w:rsidRPr="00CF4EB1">
        <w:rPr>
          <w:rFonts w:ascii="Tahoma" w:hAnsi="Tahoma" w:cs="Tahoma"/>
          <w:color w:val="auto"/>
          <w:sz w:val="22"/>
          <w:szCs w:val="22"/>
        </w:rPr>
        <w:t xml:space="preserve">nikdo z budoucích autorů, popř. spoluautorů soutěžního návrhu a </w:t>
      </w:r>
      <w:r w:rsidRPr="00CF4EB1">
        <w:rPr>
          <w:rFonts w:ascii="Tahoma" w:hAnsi="Tahoma" w:cs="Tahoma"/>
          <w:color w:val="auto"/>
          <w:sz w:val="22"/>
          <w:szCs w:val="22"/>
        </w:rPr>
        <w:t>dalších</w:t>
      </w:r>
      <w:r w:rsidRPr="00CF4EB1">
        <w:rPr>
          <w:rFonts w:ascii="Tahoma" w:hAnsi="Tahoma" w:cs="Tahoma"/>
          <w:color w:val="auto"/>
          <w:sz w:val="22"/>
          <w:szCs w:val="22"/>
        </w:rPr>
        <w:t xml:space="preserve"> spolupracovníků </w:t>
      </w:r>
      <w:bookmarkStart w:id="1" w:name="_GoBack"/>
      <w:bookmarkEnd w:id="1"/>
      <w:r w:rsidRPr="00CF4EB1">
        <w:rPr>
          <w:rFonts w:ascii="Tahoma" w:hAnsi="Tahoma" w:cs="Tahoma"/>
          <w:color w:val="auto"/>
          <w:sz w:val="22"/>
          <w:szCs w:val="22"/>
        </w:rPr>
        <w:t xml:space="preserve">a v případě právnických osob též nikdo ze statutárních orgánů: </w:t>
      </w:r>
    </w:p>
    <w:p w:rsidR="003036A1" w:rsidRPr="00CF4EB1" w:rsidRDefault="003036A1" w:rsidP="00A5670C">
      <w:pPr>
        <w:spacing w:line="225" w:lineRule="exact"/>
        <w:jc w:val="both"/>
        <w:rPr>
          <w:rFonts w:ascii="Tahoma" w:eastAsia="Times New Roman" w:hAnsi="Tahoma" w:cs="Tahoma"/>
          <w:sz w:val="22"/>
          <w:szCs w:val="22"/>
        </w:rPr>
      </w:pPr>
    </w:p>
    <w:p w:rsidR="003036A1" w:rsidRPr="00CF4EB1" w:rsidRDefault="003036A1" w:rsidP="00CF4EB1">
      <w:pPr>
        <w:tabs>
          <w:tab w:val="left" w:pos="1680"/>
        </w:tabs>
        <w:spacing w:line="0" w:lineRule="atLeast"/>
        <w:ind w:left="1680" w:hanging="540"/>
        <w:jc w:val="both"/>
        <w:rPr>
          <w:rFonts w:ascii="Tahoma" w:eastAsia="Tahoma" w:hAnsi="Tahoma" w:cs="Tahoma"/>
          <w:sz w:val="22"/>
          <w:szCs w:val="22"/>
        </w:rPr>
      </w:pPr>
      <w:r w:rsidRPr="00CF4EB1">
        <w:rPr>
          <w:rFonts w:ascii="Tahoma" w:eastAsia="Tahoma" w:hAnsi="Tahoma" w:cs="Tahoma"/>
          <w:sz w:val="22"/>
          <w:szCs w:val="22"/>
        </w:rPr>
        <w:t>a.1)</w:t>
      </w:r>
      <w:r w:rsidRPr="00CF4EB1">
        <w:rPr>
          <w:rFonts w:ascii="Tahoma" w:eastAsia="Tahoma" w:hAnsi="Tahoma" w:cs="Tahoma"/>
          <w:sz w:val="22"/>
          <w:szCs w:val="22"/>
        </w:rPr>
        <w:tab/>
      </w:r>
      <w:r w:rsidR="00CF4EB1" w:rsidRPr="00CF4EB1">
        <w:rPr>
          <w:rFonts w:ascii="Tahoma" w:hAnsi="Tahoma" w:cs="Tahoma"/>
          <w:sz w:val="22"/>
          <w:szCs w:val="22"/>
        </w:rPr>
        <w:t>se bezprostředně nezúčastnil přípravy soutěžního zadání a vyhlášení soutěže</w:t>
      </w:r>
      <w:r w:rsidR="00CF4EB1" w:rsidRPr="00CF4EB1">
        <w:rPr>
          <w:rFonts w:ascii="Tahoma" w:hAnsi="Tahoma" w:cs="Tahoma"/>
          <w:sz w:val="22"/>
          <w:szCs w:val="22"/>
        </w:rPr>
        <w:t xml:space="preserve"> (</w:t>
      </w:r>
      <w:r w:rsidR="00CF4EB1" w:rsidRPr="00CF4EB1">
        <w:rPr>
          <w:rFonts w:ascii="Tahoma" w:hAnsi="Tahoma" w:cs="Tahoma"/>
          <w:sz w:val="22"/>
          <w:szCs w:val="22"/>
        </w:rPr>
        <w:t>s výjimkou osob, které připravovaly mapové nebo analytické podklady</w:t>
      </w:r>
      <w:r w:rsidR="00CF4EB1" w:rsidRPr="00CF4EB1">
        <w:rPr>
          <w:rFonts w:ascii="Tahoma" w:hAnsi="Tahoma" w:cs="Tahoma"/>
          <w:sz w:val="22"/>
          <w:szCs w:val="22"/>
        </w:rPr>
        <w:t>)</w:t>
      </w:r>
      <w:r w:rsidRPr="00CF4EB1">
        <w:rPr>
          <w:rFonts w:ascii="Tahoma" w:eastAsia="Tahoma" w:hAnsi="Tahoma" w:cs="Tahoma"/>
          <w:sz w:val="22"/>
          <w:szCs w:val="22"/>
        </w:rPr>
        <w:t>;</w:t>
      </w:r>
    </w:p>
    <w:p w:rsidR="003036A1" w:rsidRPr="00CF4EB1" w:rsidRDefault="003036A1" w:rsidP="00A5670C">
      <w:pPr>
        <w:spacing w:line="225" w:lineRule="exact"/>
        <w:jc w:val="both"/>
        <w:rPr>
          <w:rFonts w:ascii="Tahoma" w:eastAsia="Times New Roman" w:hAnsi="Tahoma" w:cs="Tahoma"/>
          <w:sz w:val="22"/>
          <w:szCs w:val="22"/>
        </w:rPr>
      </w:pPr>
    </w:p>
    <w:p w:rsidR="003036A1" w:rsidRPr="00CF4EB1" w:rsidRDefault="003036A1" w:rsidP="00CF4EB1">
      <w:pPr>
        <w:tabs>
          <w:tab w:val="left" w:pos="1680"/>
        </w:tabs>
        <w:spacing w:line="285" w:lineRule="auto"/>
        <w:ind w:left="1700" w:right="-5" w:hanging="559"/>
        <w:jc w:val="both"/>
        <w:rPr>
          <w:rFonts w:ascii="Tahoma" w:eastAsia="Tahoma" w:hAnsi="Tahoma" w:cs="Tahoma"/>
          <w:sz w:val="22"/>
          <w:szCs w:val="22"/>
        </w:rPr>
      </w:pPr>
      <w:r w:rsidRPr="00CF4EB1">
        <w:rPr>
          <w:rFonts w:ascii="Tahoma" w:eastAsia="Tahoma" w:hAnsi="Tahoma" w:cs="Tahoma"/>
          <w:sz w:val="22"/>
          <w:szCs w:val="22"/>
        </w:rPr>
        <w:t>a.2)</w:t>
      </w:r>
      <w:r w:rsidRPr="00CF4EB1">
        <w:rPr>
          <w:rFonts w:ascii="Tahoma" w:eastAsia="Tahoma" w:hAnsi="Tahoma" w:cs="Tahoma"/>
          <w:sz w:val="22"/>
          <w:szCs w:val="22"/>
        </w:rPr>
        <w:tab/>
      </w:r>
      <w:r w:rsidR="00CF4EB1" w:rsidRPr="00CF4EB1">
        <w:rPr>
          <w:rFonts w:ascii="Tahoma" w:hAnsi="Tahoma" w:cs="Tahoma"/>
          <w:sz w:val="22"/>
          <w:szCs w:val="22"/>
        </w:rPr>
        <w:t xml:space="preserve">není řádným členem nebo náhradníkem poroty, sekretářem poroty, </w:t>
      </w:r>
      <w:proofErr w:type="spellStart"/>
      <w:r w:rsidR="00CF4EB1" w:rsidRPr="00CF4EB1">
        <w:rPr>
          <w:rFonts w:ascii="Tahoma" w:hAnsi="Tahoma" w:cs="Tahoma"/>
          <w:sz w:val="22"/>
          <w:szCs w:val="22"/>
        </w:rPr>
        <w:t>přezkušovatelem</w:t>
      </w:r>
      <w:proofErr w:type="spellEnd"/>
      <w:r w:rsidR="00CF4EB1" w:rsidRPr="00CF4EB1">
        <w:rPr>
          <w:rFonts w:ascii="Tahoma" w:hAnsi="Tahoma" w:cs="Tahoma"/>
          <w:sz w:val="22"/>
          <w:szCs w:val="22"/>
        </w:rPr>
        <w:t xml:space="preserve"> soutěžních návrhů nebo přizvaným odborníkem této soutěže</w:t>
      </w:r>
      <w:r w:rsidRPr="00CF4EB1">
        <w:rPr>
          <w:rFonts w:ascii="Tahoma" w:eastAsia="Tahoma" w:hAnsi="Tahoma" w:cs="Tahoma"/>
          <w:sz w:val="22"/>
          <w:szCs w:val="22"/>
        </w:rPr>
        <w:t>;</w:t>
      </w:r>
    </w:p>
    <w:p w:rsidR="003036A1" w:rsidRPr="00CF4EB1" w:rsidRDefault="003036A1" w:rsidP="00CF4EB1">
      <w:pPr>
        <w:spacing w:line="133" w:lineRule="exact"/>
        <w:ind w:right="-5"/>
        <w:jc w:val="both"/>
        <w:rPr>
          <w:rFonts w:ascii="Tahoma" w:eastAsia="Times New Roman" w:hAnsi="Tahoma" w:cs="Tahoma"/>
          <w:sz w:val="22"/>
          <w:szCs w:val="22"/>
        </w:rPr>
      </w:pPr>
    </w:p>
    <w:p w:rsidR="003036A1" w:rsidRPr="00CF4EB1" w:rsidRDefault="003036A1" w:rsidP="00CF4EB1">
      <w:pPr>
        <w:tabs>
          <w:tab w:val="left" w:pos="1680"/>
        </w:tabs>
        <w:spacing w:line="262" w:lineRule="auto"/>
        <w:ind w:left="1700" w:right="-5" w:hanging="559"/>
        <w:jc w:val="both"/>
        <w:rPr>
          <w:rFonts w:ascii="Tahoma" w:eastAsia="Tahoma" w:hAnsi="Tahoma" w:cs="Tahoma"/>
          <w:sz w:val="22"/>
          <w:szCs w:val="22"/>
        </w:rPr>
      </w:pPr>
      <w:r w:rsidRPr="00CF4EB1">
        <w:rPr>
          <w:rFonts w:ascii="Tahoma" w:eastAsia="Tahoma" w:hAnsi="Tahoma" w:cs="Tahoma"/>
          <w:sz w:val="22"/>
          <w:szCs w:val="22"/>
        </w:rPr>
        <w:t>a.3)</w:t>
      </w:r>
      <w:r w:rsidRPr="00CF4EB1">
        <w:rPr>
          <w:rFonts w:ascii="Tahoma" w:eastAsia="Tahoma" w:hAnsi="Tahoma" w:cs="Tahoma"/>
          <w:sz w:val="22"/>
          <w:szCs w:val="22"/>
        </w:rPr>
        <w:tab/>
      </w:r>
      <w:r w:rsidR="00CF4EB1" w:rsidRPr="00CF4EB1">
        <w:rPr>
          <w:rFonts w:ascii="Tahoma" w:hAnsi="Tahoma" w:cs="Tahoma"/>
          <w:sz w:val="22"/>
          <w:szCs w:val="22"/>
        </w:rPr>
        <w:t xml:space="preserve">není manželem, příbuzným, </w:t>
      </w:r>
      <w:proofErr w:type="spellStart"/>
      <w:r w:rsidR="00CF4EB1" w:rsidRPr="00CF4EB1">
        <w:rPr>
          <w:rFonts w:ascii="Tahoma" w:hAnsi="Tahoma" w:cs="Tahoma"/>
          <w:sz w:val="22"/>
          <w:szCs w:val="22"/>
        </w:rPr>
        <w:t>sešvagřeným</w:t>
      </w:r>
      <w:proofErr w:type="spellEnd"/>
      <w:r w:rsidR="00CF4EB1" w:rsidRPr="00CF4EB1">
        <w:rPr>
          <w:rFonts w:ascii="Tahoma" w:hAnsi="Tahoma" w:cs="Tahoma"/>
          <w:sz w:val="22"/>
          <w:szCs w:val="22"/>
        </w:rPr>
        <w:t xml:space="preserve"> v prvním stupni, trvalým projektovým partnerem, bezprostředním nadřízeným nebo spolupracovníkem vyloučených osob uvedených v bodech a.1) a a.2), tyto osoby </w:t>
      </w:r>
      <w:r w:rsidR="00CF4EB1" w:rsidRPr="00CF4EB1">
        <w:rPr>
          <w:rFonts w:ascii="Tahoma" w:hAnsi="Tahoma" w:cs="Tahoma"/>
          <w:sz w:val="22"/>
          <w:szCs w:val="22"/>
        </w:rPr>
        <w:t xml:space="preserve">jsou </w:t>
      </w:r>
      <w:r w:rsidR="00CF4EB1" w:rsidRPr="00CF4EB1">
        <w:rPr>
          <w:rFonts w:ascii="Tahoma" w:hAnsi="Tahoma" w:cs="Tahoma"/>
          <w:sz w:val="22"/>
          <w:szCs w:val="22"/>
        </w:rPr>
        <w:t>uvedeny v soutěžních podmínkách</w:t>
      </w:r>
      <w:r w:rsidRPr="00CF4EB1">
        <w:rPr>
          <w:rFonts w:ascii="Tahoma" w:eastAsia="Tahoma" w:hAnsi="Tahoma" w:cs="Tahoma"/>
          <w:sz w:val="22"/>
          <w:szCs w:val="22"/>
        </w:rPr>
        <w:t>;</w:t>
      </w:r>
    </w:p>
    <w:p w:rsidR="003036A1" w:rsidRPr="00CF4EB1" w:rsidRDefault="003036A1" w:rsidP="00CF4EB1">
      <w:pPr>
        <w:spacing w:line="156" w:lineRule="exact"/>
        <w:ind w:right="-5"/>
        <w:jc w:val="both"/>
        <w:rPr>
          <w:rFonts w:ascii="Tahoma" w:eastAsia="Times New Roman" w:hAnsi="Tahoma" w:cs="Tahoma"/>
          <w:sz w:val="22"/>
          <w:szCs w:val="22"/>
        </w:rPr>
      </w:pPr>
    </w:p>
    <w:p w:rsidR="003036A1" w:rsidRPr="00CF4EB1" w:rsidRDefault="003036A1" w:rsidP="00CF4EB1">
      <w:pPr>
        <w:tabs>
          <w:tab w:val="left" w:pos="1680"/>
        </w:tabs>
        <w:spacing w:line="251" w:lineRule="auto"/>
        <w:ind w:left="1700" w:right="-5" w:hanging="559"/>
        <w:jc w:val="both"/>
        <w:rPr>
          <w:rFonts w:ascii="Tahoma" w:eastAsia="Tahoma" w:hAnsi="Tahoma" w:cs="Tahoma"/>
          <w:sz w:val="22"/>
          <w:szCs w:val="22"/>
        </w:rPr>
      </w:pPr>
      <w:r w:rsidRPr="00CF4EB1">
        <w:rPr>
          <w:rFonts w:ascii="Tahoma" w:eastAsia="Tahoma" w:hAnsi="Tahoma" w:cs="Tahoma"/>
          <w:sz w:val="22"/>
          <w:szCs w:val="22"/>
        </w:rPr>
        <w:t>a.4)</w:t>
      </w:r>
      <w:r w:rsidRPr="00CF4EB1">
        <w:rPr>
          <w:rFonts w:ascii="Tahoma" w:eastAsia="Tahoma" w:hAnsi="Tahoma" w:cs="Tahoma"/>
          <w:sz w:val="22"/>
          <w:szCs w:val="22"/>
        </w:rPr>
        <w:tab/>
      </w:r>
      <w:r w:rsidR="00CF4EB1" w:rsidRPr="00CF4EB1">
        <w:rPr>
          <w:rFonts w:ascii="Tahoma" w:hAnsi="Tahoma" w:cs="Tahoma"/>
          <w:sz w:val="22"/>
          <w:szCs w:val="22"/>
        </w:rPr>
        <w:t>není členem samosprávných orgánů zadavatele nebo zaměstnancem úřadů zadavatele nebo právnických osob zřízených zadavatelem, které se podílely na projednávání a schvalování soutěžních podmínek, soutěžního zadání anebo se budou podílet na projednávání a schvalování výsledků soutěže, výsledků řízení o zadání zakázky v návaznosti na soutěž a výsledků zakázky zadané v návaznosti na soutěž</w:t>
      </w:r>
      <w:r w:rsidRPr="00CF4EB1">
        <w:rPr>
          <w:rFonts w:ascii="Tahoma" w:eastAsia="Tahoma" w:hAnsi="Tahoma" w:cs="Tahoma"/>
          <w:sz w:val="22"/>
          <w:szCs w:val="22"/>
        </w:rPr>
        <w:t>.</w:t>
      </w:r>
    </w:p>
    <w:p w:rsidR="003036A1" w:rsidRPr="00CF4EB1" w:rsidRDefault="003036A1" w:rsidP="00A5670C">
      <w:pPr>
        <w:spacing w:line="138" w:lineRule="exact"/>
        <w:jc w:val="both"/>
        <w:rPr>
          <w:rFonts w:ascii="Tahoma" w:eastAsia="Times New Roman" w:hAnsi="Tahoma" w:cs="Tahoma"/>
          <w:sz w:val="22"/>
          <w:szCs w:val="22"/>
        </w:rPr>
      </w:pPr>
    </w:p>
    <w:p w:rsidR="003036A1" w:rsidRPr="00CF4EB1" w:rsidRDefault="003036A1" w:rsidP="00A5670C">
      <w:pPr>
        <w:numPr>
          <w:ilvl w:val="0"/>
          <w:numId w:val="1"/>
        </w:numPr>
        <w:tabs>
          <w:tab w:val="left" w:pos="1140"/>
        </w:tabs>
        <w:spacing w:line="0" w:lineRule="atLeast"/>
        <w:ind w:left="1140" w:hanging="286"/>
        <w:jc w:val="both"/>
        <w:rPr>
          <w:rFonts w:ascii="Tahoma" w:eastAsia="Tahoma" w:hAnsi="Tahoma" w:cs="Tahoma"/>
          <w:sz w:val="22"/>
          <w:szCs w:val="22"/>
        </w:rPr>
      </w:pPr>
      <w:r w:rsidRPr="00CF4EB1">
        <w:rPr>
          <w:rFonts w:ascii="Tahoma" w:eastAsia="Tahoma" w:hAnsi="Tahoma" w:cs="Tahoma"/>
          <w:sz w:val="22"/>
          <w:szCs w:val="22"/>
        </w:rPr>
        <w:t>splňuji základní způsobilost dle § 74 Zákona;</w:t>
      </w:r>
    </w:p>
    <w:p w:rsidR="003036A1" w:rsidRPr="00CF4EB1" w:rsidRDefault="003036A1">
      <w:pPr>
        <w:spacing w:line="200" w:lineRule="exact"/>
        <w:rPr>
          <w:rFonts w:ascii="Tahoma" w:eastAsia="Times New Roman" w:hAnsi="Tahoma" w:cs="Tahoma"/>
          <w:sz w:val="22"/>
          <w:szCs w:val="22"/>
        </w:rPr>
      </w:pPr>
    </w:p>
    <w:p w:rsidR="003036A1" w:rsidRPr="00CF4EB1" w:rsidRDefault="003036A1">
      <w:pPr>
        <w:spacing w:line="200" w:lineRule="exact"/>
        <w:rPr>
          <w:rFonts w:ascii="Tahoma" w:eastAsia="Times New Roman" w:hAnsi="Tahoma" w:cs="Tahoma"/>
          <w:sz w:val="22"/>
          <w:szCs w:val="22"/>
        </w:rPr>
      </w:pPr>
    </w:p>
    <w:p w:rsidR="003036A1" w:rsidRPr="00CF4EB1" w:rsidRDefault="003036A1">
      <w:pPr>
        <w:spacing w:line="200" w:lineRule="exact"/>
        <w:rPr>
          <w:rFonts w:ascii="Tahoma" w:eastAsia="Times New Roman" w:hAnsi="Tahoma" w:cs="Tahoma"/>
        </w:rPr>
      </w:pPr>
    </w:p>
    <w:p w:rsidR="003036A1" w:rsidRPr="00CF4EB1" w:rsidRDefault="003036A1">
      <w:pPr>
        <w:spacing w:line="200" w:lineRule="exact"/>
        <w:rPr>
          <w:rFonts w:ascii="Tahoma" w:eastAsia="Times New Roman" w:hAnsi="Tahoma" w:cs="Tahoma"/>
        </w:rPr>
      </w:pPr>
    </w:p>
    <w:p w:rsidR="003036A1" w:rsidRPr="00CF4EB1" w:rsidRDefault="003036A1">
      <w:pPr>
        <w:spacing w:line="246" w:lineRule="exact"/>
        <w:rPr>
          <w:rFonts w:ascii="Tahoma" w:eastAsia="Times New Roman" w:hAnsi="Tahoma" w:cs="Tahoma"/>
        </w:rPr>
      </w:pPr>
    </w:p>
    <w:p w:rsidR="003036A1" w:rsidRPr="00CF4EB1" w:rsidRDefault="003036A1">
      <w:pPr>
        <w:spacing w:line="0" w:lineRule="atLeast"/>
        <w:rPr>
          <w:rFonts w:ascii="Tahoma" w:eastAsia="Tahoma" w:hAnsi="Tahoma" w:cs="Tahoma"/>
        </w:rPr>
      </w:pPr>
      <w:r w:rsidRPr="00CF4EB1">
        <w:rPr>
          <w:rFonts w:ascii="Tahoma" w:eastAsia="Tahoma" w:hAnsi="Tahoma" w:cs="Tahoma"/>
        </w:rPr>
        <w:t>V ............................. dne .........................</w:t>
      </w:r>
    </w:p>
    <w:p w:rsidR="003036A1" w:rsidRPr="00CF4EB1" w:rsidRDefault="003036A1">
      <w:pPr>
        <w:spacing w:line="200" w:lineRule="exact"/>
        <w:rPr>
          <w:rFonts w:ascii="Tahoma" w:eastAsia="Times New Roman" w:hAnsi="Tahoma" w:cs="Tahoma"/>
        </w:rPr>
      </w:pPr>
    </w:p>
    <w:p w:rsidR="003036A1" w:rsidRPr="00CF4EB1" w:rsidRDefault="003036A1">
      <w:pPr>
        <w:spacing w:line="200" w:lineRule="exact"/>
        <w:rPr>
          <w:rFonts w:ascii="Tahoma" w:eastAsia="Times New Roman" w:hAnsi="Tahoma" w:cs="Tahoma"/>
        </w:rPr>
      </w:pPr>
    </w:p>
    <w:p w:rsidR="003036A1" w:rsidRPr="00CF4EB1" w:rsidRDefault="003036A1">
      <w:pPr>
        <w:spacing w:line="334" w:lineRule="exact"/>
        <w:rPr>
          <w:rFonts w:ascii="Tahoma" w:eastAsia="Times New Roman" w:hAnsi="Tahoma" w:cs="Tahoma"/>
        </w:rPr>
      </w:pPr>
    </w:p>
    <w:p w:rsidR="003036A1" w:rsidRPr="00CF4EB1" w:rsidRDefault="003036A1">
      <w:pPr>
        <w:spacing w:line="0" w:lineRule="atLeast"/>
        <w:ind w:left="6140"/>
        <w:rPr>
          <w:rFonts w:ascii="Tahoma" w:eastAsia="Tahoma" w:hAnsi="Tahoma" w:cs="Tahoma"/>
        </w:rPr>
      </w:pPr>
      <w:r w:rsidRPr="00CF4EB1">
        <w:rPr>
          <w:rFonts w:ascii="Tahoma" w:eastAsia="Tahoma" w:hAnsi="Tahoma" w:cs="Tahoma"/>
        </w:rPr>
        <w:t>.........................................................</w:t>
      </w:r>
    </w:p>
    <w:p w:rsidR="003036A1" w:rsidRPr="00CF4EB1" w:rsidRDefault="003036A1">
      <w:pPr>
        <w:spacing w:line="96" w:lineRule="exact"/>
        <w:rPr>
          <w:rFonts w:ascii="Tahoma" w:eastAsia="Times New Roman" w:hAnsi="Tahoma" w:cs="Tahoma"/>
        </w:rPr>
      </w:pPr>
    </w:p>
    <w:p w:rsidR="003036A1" w:rsidRPr="00CF4EB1" w:rsidRDefault="00240446" w:rsidP="00240446">
      <w:pPr>
        <w:spacing w:line="0" w:lineRule="atLeast"/>
        <w:ind w:left="7200"/>
        <w:rPr>
          <w:rFonts w:ascii="Tahoma" w:eastAsia="Tahoma" w:hAnsi="Tahoma" w:cs="Tahoma"/>
        </w:rPr>
      </w:pPr>
      <w:r w:rsidRPr="00CF4EB1">
        <w:rPr>
          <w:rFonts w:ascii="Tahoma" w:eastAsia="Tahoma" w:hAnsi="Tahoma" w:cs="Tahoma"/>
        </w:rPr>
        <w:t xml:space="preserve">      </w:t>
      </w:r>
      <w:r w:rsidR="003036A1" w:rsidRPr="00CF4EB1">
        <w:rPr>
          <w:rFonts w:ascii="Tahoma" w:eastAsia="Tahoma" w:hAnsi="Tahoma" w:cs="Tahoma"/>
        </w:rPr>
        <w:t>podpis</w:t>
      </w:r>
    </w:p>
    <w:p w:rsidR="003036A1" w:rsidRPr="00CF4EB1" w:rsidRDefault="003036A1">
      <w:pPr>
        <w:spacing w:line="200" w:lineRule="exact"/>
        <w:rPr>
          <w:rFonts w:ascii="Tahoma" w:eastAsia="Times New Roman" w:hAnsi="Tahoma" w:cs="Tahoma"/>
        </w:rPr>
      </w:pPr>
    </w:p>
    <w:p w:rsidR="003036A1" w:rsidRPr="00CF4EB1" w:rsidRDefault="003036A1">
      <w:pPr>
        <w:spacing w:line="200" w:lineRule="exact"/>
        <w:rPr>
          <w:rFonts w:ascii="Tahoma" w:eastAsia="Times New Roman" w:hAnsi="Tahoma" w:cs="Tahoma"/>
          <w:sz w:val="24"/>
        </w:rPr>
      </w:pPr>
    </w:p>
    <w:p w:rsidR="003036A1" w:rsidRPr="00CF4EB1" w:rsidRDefault="003036A1">
      <w:pPr>
        <w:spacing w:line="200" w:lineRule="exact"/>
        <w:rPr>
          <w:rFonts w:ascii="Tahoma" w:eastAsia="Times New Roman" w:hAnsi="Tahoma" w:cs="Tahoma"/>
          <w:sz w:val="24"/>
        </w:rPr>
      </w:pPr>
    </w:p>
    <w:p w:rsidR="003036A1" w:rsidRPr="00CF4EB1" w:rsidRDefault="003036A1">
      <w:pPr>
        <w:spacing w:line="200" w:lineRule="exact"/>
        <w:rPr>
          <w:rFonts w:ascii="Tahoma" w:eastAsia="Times New Roman" w:hAnsi="Tahoma" w:cs="Tahoma"/>
          <w:sz w:val="24"/>
        </w:rPr>
      </w:pPr>
    </w:p>
    <w:p w:rsidR="003036A1" w:rsidRPr="00CF4EB1" w:rsidRDefault="003036A1">
      <w:pPr>
        <w:spacing w:line="259" w:lineRule="exact"/>
        <w:rPr>
          <w:rFonts w:ascii="Tahoma" w:eastAsia="Times New Roman" w:hAnsi="Tahoma" w:cs="Tahoma"/>
          <w:sz w:val="24"/>
        </w:rPr>
      </w:pPr>
    </w:p>
    <w:p w:rsidR="003036A1" w:rsidRPr="00CF4EB1" w:rsidRDefault="003036A1">
      <w:pPr>
        <w:spacing w:line="200" w:lineRule="exact"/>
        <w:rPr>
          <w:rFonts w:ascii="Tahoma" w:eastAsia="Times New Roman" w:hAnsi="Tahoma" w:cs="Tahoma"/>
          <w:sz w:val="24"/>
        </w:rPr>
      </w:pPr>
    </w:p>
    <w:p w:rsidR="003036A1" w:rsidRPr="00CF4EB1" w:rsidRDefault="003036A1">
      <w:pPr>
        <w:spacing w:line="291" w:lineRule="exact"/>
        <w:rPr>
          <w:rFonts w:ascii="Tahoma" w:eastAsia="Times New Roman" w:hAnsi="Tahoma" w:cs="Tahoma"/>
          <w:sz w:val="24"/>
        </w:rPr>
      </w:pPr>
    </w:p>
    <w:sectPr w:rsidR="003036A1" w:rsidRPr="00CF4EB1">
      <w:pgSz w:w="11900" w:h="16838"/>
      <w:pgMar w:top="512" w:right="1126" w:bottom="401" w:left="1140" w:header="0" w:footer="0" w:gutter="0"/>
      <w:cols w:space="0" w:equalWidth="0">
        <w:col w:w="964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327B23C6"/>
    <w:lvl w:ilvl="0">
      <w:start w:val="2"/>
      <w:numFmt w:val="lowerLetter"/>
      <w:lvlText w:val="%1)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 w15:restartNumberingAfterBreak="0">
    <w:nsid w:val="230A6288"/>
    <w:multiLevelType w:val="hybridMultilevel"/>
    <w:tmpl w:val="79682CA2"/>
    <w:lvl w:ilvl="0" w:tplc="D45EBB2E">
      <w:start w:val="1"/>
      <w:numFmt w:val="lowerLetter"/>
      <w:lvlText w:val="%1)"/>
      <w:lvlJc w:val="left"/>
      <w:pPr>
        <w:ind w:left="12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0" w:hanging="360"/>
      </w:pPr>
    </w:lvl>
    <w:lvl w:ilvl="2" w:tplc="0405001B" w:tentative="1">
      <w:start w:val="1"/>
      <w:numFmt w:val="lowerRoman"/>
      <w:lvlText w:val="%3."/>
      <w:lvlJc w:val="right"/>
      <w:pPr>
        <w:ind w:left="2660" w:hanging="180"/>
      </w:pPr>
    </w:lvl>
    <w:lvl w:ilvl="3" w:tplc="0405000F" w:tentative="1">
      <w:start w:val="1"/>
      <w:numFmt w:val="decimal"/>
      <w:lvlText w:val="%4."/>
      <w:lvlJc w:val="left"/>
      <w:pPr>
        <w:ind w:left="3380" w:hanging="360"/>
      </w:pPr>
    </w:lvl>
    <w:lvl w:ilvl="4" w:tplc="04050019" w:tentative="1">
      <w:start w:val="1"/>
      <w:numFmt w:val="lowerLetter"/>
      <w:lvlText w:val="%5."/>
      <w:lvlJc w:val="left"/>
      <w:pPr>
        <w:ind w:left="4100" w:hanging="360"/>
      </w:pPr>
    </w:lvl>
    <w:lvl w:ilvl="5" w:tplc="0405001B" w:tentative="1">
      <w:start w:val="1"/>
      <w:numFmt w:val="lowerRoman"/>
      <w:lvlText w:val="%6."/>
      <w:lvlJc w:val="right"/>
      <w:pPr>
        <w:ind w:left="4820" w:hanging="180"/>
      </w:pPr>
    </w:lvl>
    <w:lvl w:ilvl="6" w:tplc="0405000F" w:tentative="1">
      <w:start w:val="1"/>
      <w:numFmt w:val="decimal"/>
      <w:lvlText w:val="%7."/>
      <w:lvlJc w:val="left"/>
      <w:pPr>
        <w:ind w:left="5540" w:hanging="360"/>
      </w:pPr>
    </w:lvl>
    <w:lvl w:ilvl="7" w:tplc="04050019" w:tentative="1">
      <w:start w:val="1"/>
      <w:numFmt w:val="lowerLetter"/>
      <w:lvlText w:val="%8."/>
      <w:lvlJc w:val="left"/>
      <w:pPr>
        <w:ind w:left="6260" w:hanging="360"/>
      </w:pPr>
    </w:lvl>
    <w:lvl w:ilvl="8" w:tplc="040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2" w15:restartNumberingAfterBreak="0">
    <w:nsid w:val="26BB175B"/>
    <w:multiLevelType w:val="hybridMultilevel"/>
    <w:tmpl w:val="23A848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52480"/>
    <w:multiLevelType w:val="hybridMultilevel"/>
    <w:tmpl w:val="865E2B22"/>
    <w:lvl w:ilvl="0" w:tplc="E3224C40">
      <w:start w:val="1"/>
      <w:numFmt w:val="lowerLetter"/>
      <w:lvlText w:val="%1)"/>
      <w:lvlJc w:val="left"/>
      <w:pPr>
        <w:ind w:left="1144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7F50"/>
    <w:rsid w:val="00240446"/>
    <w:rsid w:val="003036A1"/>
    <w:rsid w:val="004D557D"/>
    <w:rsid w:val="006340BC"/>
    <w:rsid w:val="00693ABB"/>
    <w:rsid w:val="00862574"/>
    <w:rsid w:val="00A5670C"/>
    <w:rsid w:val="00A67F50"/>
    <w:rsid w:val="00B31528"/>
    <w:rsid w:val="00CF4EB1"/>
    <w:rsid w:val="00DE57C2"/>
    <w:rsid w:val="00EE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FD284A"/>
  <w15:chartTrackingRefBased/>
  <w15:docId w15:val="{1373DC6A-C7C8-45F0-B7E4-CDB5B5406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qFormat/>
    <w:rsid w:val="00CF4EB1"/>
    <w:pPr>
      <w:keepNext/>
      <w:ind w:left="709"/>
      <w:jc w:val="both"/>
      <w:outlineLvl w:val="1"/>
    </w:pPr>
    <w:rPr>
      <w:rFonts w:ascii="Arial" w:eastAsia="Times New Roman" w:hAnsi="Arial" w:cs="Times New Roman"/>
      <w:b/>
      <w:caps/>
      <w:sz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CF4EB1"/>
    <w:rPr>
      <w:rFonts w:ascii="Arial" w:eastAsia="Times New Roman" w:hAnsi="Arial" w:cs="Times New Roman"/>
      <w:b/>
      <w:caps/>
      <w:sz w:val="21"/>
    </w:rPr>
  </w:style>
  <w:style w:type="paragraph" w:customStyle="1" w:styleId="Default">
    <w:name w:val="Default"/>
    <w:rsid w:val="00CF4EB1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Říčany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Mikulášek</dc:creator>
  <cp:keywords/>
  <cp:lastModifiedBy>David Mikulášek</cp:lastModifiedBy>
  <cp:revision>2</cp:revision>
  <cp:lastPrinted>2019-03-13T09:58:00Z</cp:lastPrinted>
  <dcterms:created xsi:type="dcterms:W3CDTF">2022-03-24T13:45:00Z</dcterms:created>
  <dcterms:modified xsi:type="dcterms:W3CDTF">2022-03-24T13:45:00Z</dcterms:modified>
</cp:coreProperties>
</file>