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135B" w14:textId="7288FC80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523598">
        <w:rPr>
          <w:b/>
        </w:rPr>
        <w:t> </w:t>
      </w:r>
      <w:r>
        <w:rPr>
          <w:b/>
        </w:rPr>
        <w:t>NABÍDKY</w:t>
      </w:r>
    </w:p>
    <w:p w14:paraId="3BB63829" w14:textId="77777777" w:rsidR="001F7C5D" w:rsidRPr="003F7F51" w:rsidRDefault="001F7C5D" w:rsidP="001F7C5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7C5D" w14:paraId="73A0624E" w14:textId="77777777" w:rsidTr="00D24F19">
        <w:tc>
          <w:tcPr>
            <w:tcW w:w="9062" w:type="dxa"/>
          </w:tcPr>
          <w:p w14:paraId="58955310" w14:textId="77777777" w:rsidR="001F7C5D" w:rsidRDefault="001F7C5D" w:rsidP="00D24F19">
            <w:pPr>
              <w:jc w:val="center"/>
              <w:rPr>
                <w:b/>
              </w:rPr>
            </w:pPr>
            <w:r>
              <w:rPr>
                <w:b/>
              </w:rPr>
              <w:t>Veřejná zakázka</w:t>
            </w:r>
          </w:p>
        </w:tc>
      </w:tr>
      <w:tr w:rsidR="001F7C5D" w14:paraId="68337356" w14:textId="77777777" w:rsidTr="00D24F19">
        <w:trPr>
          <w:trHeight w:val="408"/>
        </w:trPr>
        <w:tc>
          <w:tcPr>
            <w:tcW w:w="9062" w:type="dxa"/>
          </w:tcPr>
          <w:p w14:paraId="6AE82DD7" w14:textId="77777777" w:rsidR="001F7C5D" w:rsidRPr="00723449" w:rsidRDefault="001F7C5D" w:rsidP="00D24F19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723449">
              <w:rPr>
                <w:b/>
                <w:sz w:val="32"/>
                <w:szCs w:val="32"/>
              </w:rPr>
              <w:t xml:space="preserve">Dominikánské nám. 11 – rekonstrukce domu </w:t>
            </w:r>
          </w:p>
        </w:tc>
      </w:tr>
    </w:tbl>
    <w:p w14:paraId="18DC892E" w14:textId="77777777" w:rsidR="001F7C5D" w:rsidRDefault="001F7C5D" w:rsidP="001F7C5D"/>
    <w:p w14:paraId="5F876281" w14:textId="77777777" w:rsidR="001F7C5D" w:rsidRDefault="001F7C5D" w:rsidP="001F7C5D">
      <w:pPr>
        <w:spacing w:after="0"/>
        <w:jc w:val="center"/>
      </w:pPr>
    </w:p>
    <w:p w14:paraId="67DAE2ED" w14:textId="77777777" w:rsidR="001F7C5D" w:rsidRDefault="001F7C5D" w:rsidP="001F7C5D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534085CC" w14:textId="77777777" w:rsidR="001F7C5D" w:rsidRDefault="001F7C5D" w:rsidP="001F7C5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1F7C5D" w14:paraId="511908F3" w14:textId="77777777" w:rsidTr="00D24F19">
        <w:tc>
          <w:tcPr>
            <w:tcW w:w="4390" w:type="dxa"/>
          </w:tcPr>
          <w:p w14:paraId="6D59CBEE" w14:textId="77777777" w:rsidR="001F7C5D" w:rsidRDefault="001F7C5D" w:rsidP="00D24F1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672" w:type="dxa"/>
          </w:tcPr>
          <w:p w14:paraId="28F16E16" w14:textId="77777777" w:rsidR="001F7C5D" w:rsidRPr="00910788" w:rsidRDefault="001F7C5D" w:rsidP="00D24F19">
            <w:r w:rsidRPr="00910788">
              <w:t>Zjednodušené podlimitní řízení</w:t>
            </w:r>
          </w:p>
        </w:tc>
      </w:tr>
      <w:tr w:rsidR="001F7C5D" w14:paraId="36D93BAA" w14:textId="77777777" w:rsidTr="00D24F19">
        <w:tc>
          <w:tcPr>
            <w:tcW w:w="4390" w:type="dxa"/>
          </w:tcPr>
          <w:p w14:paraId="48792CA4" w14:textId="77777777" w:rsidR="001F7C5D" w:rsidRDefault="001F7C5D" w:rsidP="00D24F19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72" w:type="dxa"/>
          </w:tcPr>
          <w:p w14:paraId="6BB26BAA" w14:textId="77777777" w:rsidR="001F7C5D" w:rsidRPr="00910788" w:rsidRDefault="001F7C5D" w:rsidP="00D24F19">
            <w:r w:rsidRPr="00910788">
              <w:t>Podlimitní</w:t>
            </w:r>
          </w:p>
        </w:tc>
      </w:tr>
      <w:tr w:rsidR="001F7C5D" w14:paraId="071FA921" w14:textId="77777777" w:rsidTr="00D24F19">
        <w:tc>
          <w:tcPr>
            <w:tcW w:w="4390" w:type="dxa"/>
          </w:tcPr>
          <w:p w14:paraId="46D2B99B" w14:textId="77777777" w:rsidR="001F7C5D" w:rsidRDefault="001F7C5D" w:rsidP="00D24F1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672" w:type="dxa"/>
          </w:tcPr>
          <w:p w14:paraId="1D2748C7" w14:textId="77777777" w:rsidR="001F7C5D" w:rsidRPr="00910788" w:rsidRDefault="001F7C5D" w:rsidP="00D24F19">
            <w:r w:rsidRPr="00910788">
              <w:t>Stavební práce</w:t>
            </w:r>
          </w:p>
        </w:tc>
      </w:tr>
      <w:tr w:rsidR="001F7C5D" w:rsidRPr="000D2F58" w14:paraId="62711BE0" w14:textId="77777777" w:rsidTr="00D24F19">
        <w:tc>
          <w:tcPr>
            <w:tcW w:w="4390" w:type="dxa"/>
          </w:tcPr>
          <w:p w14:paraId="64A7F841" w14:textId="77777777" w:rsidR="001F7C5D" w:rsidRDefault="001F7C5D" w:rsidP="00D24F19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672" w:type="dxa"/>
          </w:tcPr>
          <w:p w14:paraId="1AEBC855" w14:textId="0C94B388" w:rsidR="001F7C5D" w:rsidRPr="00910788" w:rsidRDefault="001F7C5D" w:rsidP="00D24F19">
            <w:pPr>
              <w:rPr>
                <w:b/>
                <w:bCs/>
              </w:rPr>
            </w:pPr>
            <w:r>
              <w:rPr>
                <w:b/>
                <w:bCs/>
              </w:rPr>
              <w:t>12 301 345</w:t>
            </w:r>
            <w:r w:rsidRPr="00910788">
              <w:rPr>
                <w:b/>
                <w:bCs/>
              </w:rPr>
              <w:t xml:space="preserve"> Kč bez DPH</w:t>
            </w:r>
          </w:p>
        </w:tc>
      </w:tr>
      <w:tr w:rsidR="001F7C5D" w:rsidRPr="000D2F58" w14:paraId="0F6D86E9" w14:textId="77777777" w:rsidTr="00D24F19">
        <w:tc>
          <w:tcPr>
            <w:tcW w:w="4390" w:type="dxa"/>
          </w:tcPr>
          <w:p w14:paraId="284746A7" w14:textId="77777777" w:rsidR="001F7C5D" w:rsidRDefault="001F7C5D" w:rsidP="00D24F1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72" w:type="dxa"/>
          </w:tcPr>
          <w:p w14:paraId="516E4C2F" w14:textId="77777777" w:rsidR="001F7C5D" w:rsidRPr="000D2F58" w:rsidRDefault="001F7C5D" w:rsidP="00D24F19">
            <w:hyperlink r:id="rId8" w:history="1">
              <w:r w:rsidRPr="0059569A">
                <w:rPr>
                  <w:rStyle w:val="Hypertextovodkaz"/>
                </w:rPr>
                <w:t>https://zakazky.brno-stred.cz/profile_display_2.html</w:t>
              </w:r>
            </w:hyperlink>
            <w:r>
              <w:t xml:space="preserve"> </w:t>
            </w:r>
          </w:p>
        </w:tc>
      </w:tr>
      <w:tr w:rsidR="001F7C5D" w:rsidRPr="000D2F58" w14:paraId="70BEA077" w14:textId="77777777" w:rsidTr="00D24F19">
        <w:tc>
          <w:tcPr>
            <w:tcW w:w="4390" w:type="dxa"/>
          </w:tcPr>
          <w:p w14:paraId="77DD5855" w14:textId="77777777" w:rsidR="001F7C5D" w:rsidRPr="00C151C6" w:rsidRDefault="001F7C5D" w:rsidP="00D24F19">
            <w:pPr>
              <w:rPr>
                <w:b/>
              </w:rPr>
            </w:pPr>
            <w:r w:rsidRPr="00C151C6">
              <w:rPr>
                <w:b/>
              </w:rPr>
              <w:t>Datum zahájení řízení</w:t>
            </w:r>
          </w:p>
        </w:tc>
        <w:tc>
          <w:tcPr>
            <w:tcW w:w="4672" w:type="dxa"/>
          </w:tcPr>
          <w:p w14:paraId="01929DDC" w14:textId="4EE17381" w:rsidR="001F7C5D" w:rsidRPr="00C151C6" w:rsidRDefault="00C151C6" w:rsidP="00D24F19">
            <w:r w:rsidRPr="00C151C6">
              <w:t>17</w:t>
            </w:r>
            <w:r w:rsidR="001F7C5D" w:rsidRPr="00C151C6">
              <w:t xml:space="preserve">. </w:t>
            </w:r>
            <w:r w:rsidRPr="00C151C6">
              <w:t>7</w:t>
            </w:r>
            <w:r w:rsidR="001F7C5D" w:rsidRPr="00C151C6">
              <w:t>. 2025</w:t>
            </w:r>
          </w:p>
        </w:tc>
      </w:tr>
    </w:tbl>
    <w:p w14:paraId="5C1EE121" w14:textId="77777777" w:rsidR="001F7C5D" w:rsidRDefault="001F7C5D" w:rsidP="001F7C5D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5CD0AF6" wp14:editId="062A7768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8396" w14:textId="77777777" w:rsidR="001F7C5D" w:rsidRDefault="001F7C5D" w:rsidP="001F7C5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1357C7BE" w14:textId="77777777" w:rsidR="001F7C5D" w:rsidRDefault="001F7C5D" w:rsidP="001F7C5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29968AFB" w14:textId="77777777" w:rsidR="001F7C5D" w:rsidRDefault="001F7C5D" w:rsidP="001F7C5D">
      <w:pPr>
        <w:jc w:val="center"/>
      </w:pPr>
    </w:p>
    <w:p w14:paraId="0F5E998D" w14:textId="77777777" w:rsidR="001F7C5D" w:rsidRDefault="001F7C5D" w:rsidP="001F7C5D">
      <w:pPr>
        <w:jc w:val="center"/>
      </w:pPr>
    </w:p>
    <w:p w14:paraId="3B356BF2" w14:textId="77777777" w:rsidR="001F7C5D" w:rsidRDefault="001F7C5D" w:rsidP="001F7C5D">
      <w:pPr>
        <w:jc w:val="center"/>
      </w:pPr>
      <w:r>
        <w:t xml:space="preserve">Zakázka je zadávána v certifikovaném elektronickém nástroji E-ZAK, který je dostupný na </w:t>
      </w:r>
      <w:hyperlink r:id="rId10" w:history="1">
        <w:r>
          <w:rPr>
            <w:rStyle w:val="Hypertextovodkaz"/>
          </w:rPr>
          <w:t>https://zakazky.brno-stred.cz/</w:t>
        </w:r>
      </w:hyperlink>
      <w:r>
        <w:t xml:space="preserve">. </w:t>
      </w:r>
    </w:p>
    <w:p w14:paraId="0B7B05D3" w14:textId="77777777" w:rsidR="001F7C5D" w:rsidRDefault="001F7C5D" w:rsidP="001F7C5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99B1A24" w14:textId="77777777" w:rsidR="001F7C5D" w:rsidRDefault="001F7C5D" w:rsidP="001F7C5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E468A2E" w14:textId="77777777" w:rsidR="001F7C5D" w:rsidRDefault="001F7C5D" w:rsidP="001F7C5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1F7C5D" w14:paraId="2EA00B11" w14:textId="77777777" w:rsidTr="00D24F19">
        <w:tc>
          <w:tcPr>
            <w:tcW w:w="4673" w:type="dxa"/>
          </w:tcPr>
          <w:p w14:paraId="132FDBE8" w14:textId="77777777" w:rsidR="001F7C5D" w:rsidRDefault="001F7C5D" w:rsidP="00D24F19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2E141AEA" w14:textId="77777777" w:rsidR="001F7C5D" w:rsidRDefault="001F7C5D" w:rsidP="00D24F19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54594F5C" w14:textId="77777777" w:rsidR="001F7C5D" w:rsidRDefault="001F7C5D" w:rsidP="00D24F19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014659C9" w14:textId="77777777" w:rsidR="001F7C5D" w:rsidRDefault="001F7C5D" w:rsidP="00D24F19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02EF33F0" w14:textId="77777777" w:rsidR="001F7C5D" w:rsidRDefault="001F7C5D" w:rsidP="00D24F19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2DA82F58" w14:textId="77777777" w:rsidR="001F7C5D" w:rsidRDefault="001F7C5D" w:rsidP="00D24F19">
            <w:pPr>
              <w:pStyle w:val="Bezmezer"/>
            </w:pPr>
          </w:p>
          <w:p w14:paraId="282D07F1" w14:textId="77777777" w:rsidR="001F7C5D" w:rsidRDefault="001F7C5D" w:rsidP="00D24F19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2965FE2" w14:textId="77777777" w:rsidR="001F7C5D" w:rsidRDefault="001F7C5D" w:rsidP="00D24F19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3DE9538E" w14:textId="77777777" w:rsidR="001F7C5D" w:rsidRDefault="001F7C5D" w:rsidP="00D24F19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3B3746B4" w14:textId="77777777" w:rsidR="001F7C5D" w:rsidRDefault="001F7C5D" w:rsidP="00D24F19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52A0323E" w14:textId="77777777" w:rsidR="001F7C5D" w:rsidRDefault="001F7C5D" w:rsidP="00D24F19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66B45FF8" w14:textId="77777777" w:rsidR="001F7C5D" w:rsidRDefault="001F7C5D" w:rsidP="00D24F19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30D29911" w14:textId="77777777" w:rsidR="001F7C5D" w:rsidRDefault="001F7C5D" w:rsidP="00D24F19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A46F134" w14:textId="77777777" w:rsidR="001F7C5D" w:rsidRDefault="001F7C5D" w:rsidP="00D24F19">
            <w:pPr>
              <w:pStyle w:val="Bezmezer"/>
              <w:rPr>
                <w:rFonts w:cs="Arial"/>
              </w:rPr>
            </w:pPr>
          </w:p>
        </w:tc>
      </w:tr>
      <w:tr w:rsidR="001F7C5D" w14:paraId="0177A3A1" w14:textId="77777777" w:rsidTr="00D24F19">
        <w:tc>
          <w:tcPr>
            <w:tcW w:w="4673" w:type="dxa"/>
          </w:tcPr>
          <w:p w14:paraId="4CD56756" w14:textId="77777777" w:rsidR="001F7C5D" w:rsidRDefault="001F7C5D" w:rsidP="00D24F19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</w:tcPr>
          <w:p w14:paraId="31EA381E" w14:textId="77777777" w:rsidR="001F7C5D" w:rsidRDefault="001F7C5D" w:rsidP="00D24F19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</w:tbl>
    <w:p w14:paraId="6929863A" w14:textId="77777777" w:rsidR="009E145E" w:rsidRPr="0055591F" w:rsidRDefault="0055591F" w:rsidP="0055591F">
      <w:pPr>
        <w:spacing w:after="0"/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C43" w14:paraId="5BD86858" w14:textId="77777777" w:rsidTr="00A72381">
        <w:tc>
          <w:tcPr>
            <w:tcW w:w="9212" w:type="dxa"/>
          </w:tcPr>
          <w:p w14:paraId="790F5262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8D7C43" w14:paraId="4D5AA4D5" w14:textId="77777777" w:rsidTr="00A72381">
        <w:trPr>
          <w:trHeight w:val="408"/>
        </w:trPr>
        <w:tc>
          <w:tcPr>
            <w:tcW w:w="9212" w:type="dxa"/>
          </w:tcPr>
          <w:p w14:paraId="1827E3CB" w14:textId="19635191" w:rsidR="008D7C43" w:rsidRPr="00680339" w:rsidRDefault="00823625" w:rsidP="00A66C65">
            <w:pPr>
              <w:spacing w:before="120" w:after="120"/>
              <w:jc w:val="center"/>
              <w:rPr>
                <w:b/>
              </w:rPr>
            </w:pPr>
            <w:r w:rsidRPr="00723449">
              <w:rPr>
                <w:b/>
                <w:sz w:val="32"/>
                <w:szCs w:val="32"/>
              </w:rPr>
              <w:t>Dominikánské nám. 11 – rekonstrukce domu</w:t>
            </w:r>
          </w:p>
        </w:tc>
      </w:tr>
    </w:tbl>
    <w:p w14:paraId="24063D4F" w14:textId="77777777" w:rsidR="008D7C43" w:rsidRDefault="008D7C43" w:rsidP="008D7C43"/>
    <w:p w14:paraId="1E6ACA41" w14:textId="77777777" w:rsidR="008D7C43" w:rsidRDefault="008D7C43" w:rsidP="008D7C43"/>
    <w:p w14:paraId="01DDEF31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58141F4E" w14:textId="77777777" w:rsidR="001A1AA4" w:rsidRDefault="001A1AA4" w:rsidP="001A1AA4">
      <w:pPr>
        <w:rPr>
          <w:rFonts w:cs="Arial"/>
          <w:b/>
        </w:rPr>
      </w:pPr>
    </w:p>
    <w:p w14:paraId="1701D2A6" w14:textId="77777777" w:rsidR="001A1AA4" w:rsidRDefault="001A1AA4" w:rsidP="001A1AA4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1A1AA4" w14:paraId="5A5B4448" w14:textId="77777777" w:rsidTr="0099229D">
        <w:tc>
          <w:tcPr>
            <w:tcW w:w="4606" w:type="dxa"/>
          </w:tcPr>
          <w:p w14:paraId="3BFADF94" w14:textId="77777777" w:rsidR="001A1AA4" w:rsidRPr="00E11CD3" w:rsidRDefault="001A1AA4" w:rsidP="0099229D">
            <w:pPr>
              <w:rPr>
                <w:b/>
              </w:rPr>
            </w:pPr>
            <w:r w:rsidRPr="00E11CD3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2260103A" w14:textId="77777777" w:rsidR="001A1AA4" w:rsidRPr="00E11CD3" w:rsidRDefault="001A1AA4" w:rsidP="0099229D">
            <w:r w:rsidRPr="00E11CD3">
              <w:t>Zjednodušené podlimitní řízení</w:t>
            </w:r>
          </w:p>
        </w:tc>
      </w:tr>
      <w:tr w:rsidR="001A1AA4" w14:paraId="6F006CFD" w14:textId="77777777" w:rsidTr="0099229D">
        <w:tc>
          <w:tcPr>
            <w:tcW w:w="4606" w:type="dxa"/>
          </w:tcPr>
          <w:p w14:paraId="7A57555F" w14:textId="77777777" w:rsidR="001A1AA4" w:rsidRPr="00E11CD3" w:rsidRDefault="001A1AA4" w:rsidP="0099229D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4606" w:type="dxa"/>
            <w:shd w:val="clear" w:color="auto" w:fill="auto"/>
          </w:tcPr>
          <w:p w14:paraId="037307D7" w14:textId="77777777" w:rsidR="001A1AA4" w:rsidRPr="00E11CD3" w:rsidRDefault="001A1AA4" w:rsidP="0099229D">
            <w:r w:rsidRPr="00E11CD3">
              <w:t>Stavební práce</w:t>
            </w:r>
          </w:p>
        </w:tc>
      </w:tr>
    </w:tbl>
    <w:p w14:paraId="7E62145A" w14:textId="77777777" w:rsidR="001A1AA4" w:rsidRDefault="001A1AA4" w:rsidP="001A1AA4">
      <w:pPr>
        <w:spacing w:line="360" w:lineRule="auto"/>
      </w:pPr>
    </w:p>
    <w:p w14:paraId="13B3B703" w14:textId="77777777" w:rsidR="001A1AA4" w:rsidRDefault="001A1AA4" w:rsidP="001A1AA4">
      <w:pPr>
        <w:spacing w:line="360" w:lineRule="auto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597C90" w14:paraId="0B42D313" w14:textId="77777777" w:rsidTr="00DA5AA1">
        <w:tc>
          <w:tcPr>
            <w:tcW w:w="4673" w:type="dxa"/>
          </w:tcPr>
          <w:p w14:paraId="2BAA3DBB" w14:textId="77777777" w:rsidR="00597C90" w:rsidRDefault="00597C90" w:rsidP="00DA5AA1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3D0EF7FD" w14:textId="77777777" w:rsidR="00597C90" w:rsidRDefault="00597C90" w:rsidP="00DA5AA1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024C8293" w14:textId="77777777" w:rsidR="00597C90" w:rsidRDefault="00597C90" w:rsidP="00DA5AA1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4C39F6D3" w14:textId="77777777" w:rsidR="00597C90" w:rsidRDefault="00597C90" w:rsidP="00DA5AA1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66BEEA0C" w14:textId="77777777" w:rsidR="00597C90" w:rsidRDefault="00597C90" w:rsidP="00DA5AA1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4525C6B2" w14:textId="77777777" w:rsidR="00597C90" w:rsidRDefault="00597C90" w:rsidP="00DA5AA1">
            <w:pPr>
              <w:pStyle w:val="Bezmezer"/>
            </w:pPr>
          </w:p>
          <w:p w14:paraId="55446990" w14:textId="77777777" w:rsidR="00597C90" w:rsidRDefault="00597C90" w:rsidP="00DA5AA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C929D6B" w14:textId="77777777" w:rsidR="00597C90" w:rsidRDefault="00597C90" w:rsidP="00DA5AA1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5FADDF1F" w14:textId="77777777" w:rsidR="00597C90" w:rsidRDefault="00597C90" w:rsidP="00DA5AA1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2C558C84" w14:textId="77777777" w:rsidR="00597C90" w:rsidRDefault="00597C90" w:rsidP="00DA5AA1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68FC7F24" w14:textId="77777777" w:rsidR="00597C90" w:rsidRDefault="00597C90" w:rsidP="00DA5AA1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39A66417" w14:textId="77777777" w:rsidR="00597C90" w:rsidRDefault="00597C90" w:rsidP="00DA5AA1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3F5AA24B" w14:textId="77777777" w:rsidR="00597C90" w:rsidRDefault="00597C90" w:rsidP="00DA5AA1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310EC38" w14:textId="77777777" w:rsidR="00597C90" w:rsidRDefault="00597C90" w:rsidP="00DA5AA1">
            <w:pPr>
              <w:pStyle w:val="Bezmezer"/>
              <w:rPr>
                <w:rFonts w:cs="Arial"/>
              </w:rPr>
            </w:pPr>
          </w:p>
        </w:tc>
      </w:tr>
      <w:tr w:rsidR="00597C90" w14:paraId="11124CAD" w14:textId="77777777" w:rsidTr="00DA5AA1">
        <w:tc>
          <w:tcPr>
            <w:tcW w:w="4673" w:type="dxa"/>
          </w:tcPr>
          <w:p w14:paraId="1DA83242" w14:textId="77777777" w:rsidR="00597C90" w:rsidRDefault="00597C90" w:rsidP="00DA5AA1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</w:tcPr>
          <w:p w14:paraId="589CC3D9" w14:textId="77777777" w:rsidR="00597C90" w:rsidRDefault="00597C90" w:rsidP="00DA5AA1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</w:tbl>
    <w:p w14:paraId="41E7FD57" w14:textId="77777777" w:rsidR="001A1AA4" w:rsidRPr="008D7C43" w:rsidRDefault="001A1AA4" w:rsidP="001A1AA4">
      <w:pPr>
        <w:spacing w:line="360" w:lineRule="auto"/>
        <w:jc w:val="both"/>
        <w:rPr>
          <w:rFonts w:cs="Arial"/>
          <w:b/>
          <w:u w:val="single"/>
        </w:rPr>
      </w:pPr>
    </w:p>
    <w:p w14:paraId="1EF5486B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8D7C43" w14:paraId="5563B9AD" w14:textId="77777777" w:rsidTr="008D7C4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2E7E5B2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1374AF27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DD6FDC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BD2DCFC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FE692C6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E702B8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042DB5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61D1413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B995F71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5EF3DA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35A27BC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497DFA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16C508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4F5A6BB8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4B2FED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1E8142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5AE3513A" w14:textId="77777777" w:rsidR="008D7C43" w:rsidRDefault="008D7C43" w:rsidP="008D7C43">
      <w:pPr>
        <w:spacing w:line="360" w:lineRule="auto"/>
      </w:pPr>
    </w:p>
    <w:p w14:paraId="5DB000AD" w14:textId="004563F2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14:paraId="4416C82F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10350C14" w14:textId="77777777" w:rsidR="00597C90" w:rsidRDefault="00597C90" w:rsidP="008D7C43">
      <w:pPr>
        <w:spacing w:line="276" w:lineRule="auto"/>
        <w:jc w:val="both"/>
        <w:rPr>
          <w:rFonts w:cs="Arial"/>
        </w:rPr>
      </w:pPr>
    </w:p>
    <w:p w14:paraId="4BC9945D" w14:textId="77777777" w:rsidR="00C229A2" w:rsidRDefault="00C229A2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5B37" w14:paraId="6736C2DF" w14:textId="77777777" w:rsidTr="00A72381">
        <w:tc>
          <w:tcPr>
            <w:tcW w:w="9212" w:type="dxa"/>
          </w:tcPr>
          <w:p w14:paraId="390A9D06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485B37" w14:paraId="136E27C5" w14:textId="77777777" w:rsidTr="00A72381">
        <w:trPr>
          <w:trHeight w:val="408"/>
        </w:trPr>
        <w:tc>
          <w:tcPr>
            <w:tcW w:w="9212" w:type="dxa"/>
          </w:tcPr>
          <w:p w14:paraId="3ADEE118" w14:textId="060AC925" w:rsidR="00485B37" w:rsidRPr="00680339" w:rsidRDefault="009D3AAF" w:rsidP="00A66C65">
            <w:pPr>
              <w:spacing w:before="120" w:after="120"/>
              <w:jc w:val="center"/>
              <w:rPr>
                <w:b/>
              </w:rPr>
            </w:pPr>
            <w:r w:rsidRPr="00723449">
              <w:rPr>
                <w:b/>
                <w:sz w:val="32"/>
                <w:szCs w:val="32"/>
              </w:rPr>
              <w:t>Dominikánské nám. 11 – rekonstrukce domu</w:t>
            </w:r>
          </w:p>
        </w:tc>
      </w:tr>
    </w:tbl>
    <w:p w14:paraId="6A8A7285" w14:textId="77777777" w:rsidR="00485B37" w:rsidRDefault="00485B37" w:rsidP="00485B37"/>
    <w:p w14:paraId="5C584C4E" w14:textId="77777777" w:rsidR="00485B37" w:rsidRDefault="00485B37" w:rsidP="00485B37"/>
    <w:p w14:paraId="42742D12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7DF1D21E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8D7C43" w14:paraId="22C8F536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116CD26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7851B10D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273DA4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188CDF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1FE7892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1022E64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BBAA2A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AF52799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A6450C7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57BD708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3D89A0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9FCDC50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49CF10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3B353AF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798CBD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BD0C8C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19E2EE0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3C791A19" w14:textId="77777777" w:rsidR="00485B37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0CEAF8F1" w14:textId="77777777" w:rsidR="00485B37" w:rsidRDefault="00485B37" w:rsidP="00485B37">
      <w:pPr>
        <w:jc w:val="center"/>
        <w:rPr>
          <w:rFonts w:cs="Arial"/>
          <w:b/>
        </w:rPr>
      </w:pPr>
    </w:p>
    <w:p w14:paraId="61811669" w14:textId="3BC2F1AC" w:rsidR="00485B37" w:rsidRPr="00CD0570" w:rsidRDefault="00485B37" w:rsidP="00CD057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5202875D" w14:textId="77777777" w:rsidR="00CD0570" w:rsidRPr="00943C1E" w:rsidRDefault="00CD0570" w:rsidP="00CD0570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 xml:space="preserve">se před předložením Dokladů o kvalifikaci podrobně </w:t>
      </w:r>
      <w:r w:rsidRPr="00943C1E">
        <w:rPr>
          <w:rFonts w:cs="Verdana"/>
          <w:b/>
        </w:rPr>
        <w:t>seznámil se zadávacími podmínkami</w:t>
      </w:r>
      <w:r w:rsidRPr="00943C1E">
        <w:rPr>
          <w:rFonts w:cs="Verdana"/>
        </w:rPr>
        <w:t>,</w:t>
      </w:r>
    </w:p>
    <w:p w14:paraId="460FE436" w14:textId="77777777" w:rsidR="00CD0570" w:rsidRPr="00943C1E" w:rsidRDefault="00CD0570" w:rsidP="00CD0570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>není nezpůsobilým dodavatelem ve smyslu § 74 Zákona, tedy:</w:t>
      </w:r>
    </w:p>
    <w:p w14:paraId="6AB2B4E5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 xml:space="preserve">nebyl v zemi svého sídla v posledních 5 letech před zahájením zadávacího řízení pravomocně odsouzen pro </w:t>
      </w:r>
    </w:p>
    <w:p w14:paraId="64D2A7C1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trestný čin spáchaný ve prospěch organizované zločinecké skupiny nebo trestný čin účasti na organizované zločinecké skupině,</w:t>
      </w:r>
    </w:p>
    <w:p w14:paraId="007A8CE8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trestný čin obchodování s lidmi,</w:t>
      </w:r>
    </w:p>
    <w:p w14:paraId="787C4212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proti majetku</w:t>
      </w:r>
    </w:p>
    <w:p w14:paraId="51FFA9AB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podvod,</w:t>
      </w:r>
    </w:p>
    <w:p w14:paraId="581CF789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pojistný podvod,</w:t>
      </w:r>
    </w:p>
    <w:p w14:paraId="6A512A9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úvěrový podvod,</w:t>
      </w:r>
    </w:p>
    <w:p w14:paraId="46DCE629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dotační podvod,</w:t>
      </w:r>
    </w:p>
    <w:p w14:paraId="237688EA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legalizace výnosů z trestné činnosti,</w:t>
      </w:r>
    </w:p>
    <w:p w14:paraId="156F4091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legalizace výnosů z trestné činnosti z nedbalosti,</w:t>
      </w:r>
    </w:p>
    <w:p w14:paraId="680CC00F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hospodářské</w:t>
      </w:r>
    </w:p>
    <w:p w14:paraId="4C30E0E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zneužití informace v obchodním styku,</w:t>
      </w:r>
    </w:p>
    <w:p w14:paraId="0A31F05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zjednání výhody při zadání veřejné zakázky, při veřejné soutěži a veřejné dražbě,</w:t>
      </w:r>
    </w:p>
    <w:p w14:paraId="38DEFAD3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pletichy při zadání veřejné zakázky a při veřejné soutěži,</w:t>
      </w:r>
    </w:p>
    <w:p w14:paraId="5D493EBA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pletichy při veřejné dražbě,</w:t>
      </w:r>
    </w:p>
    <w:p w14:paraId="5DF849BF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poškození finančních zájmů Evropské unie,</w:t>
      </w:r>
    </w:p>
    <w:p w14:paraId="19321EF9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lastRenderedPageBreak/>
        <w:t>trestné činy proti České republice, cizímu státu a mezinárodní organizaci,</w:t>
      </w:r>
    </w:p>
    <w:p w14:paraId="32DAF03A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proti pořádku ve věcech veřejných</w:t>
      </w:r>
    </w:p>
    <w:p w14:paraId="143EBCA3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proti výkonu pravomoci orgánu veřejné moci a úřední osoby,</w:t>
      </w:r>
    </w:p>
    <w:p w14:paraId="45D76B58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úředních osob,</w:t>
      </w:r>
    </w:p>
    <w:p w14:paraId="743DD64C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úplatkářství,</w:t>
      </w:r>
    </w:p>
    <w:p w14:paraId="03531ED2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jiná rušení činnosti orgánu veřejné moci.</w:t>
      </w:r>
    </w:p>
    <w:p w14:paraId="26D1FF7C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943C1E">
        <w:t>nebo obdobný trestný čin podle právního řádu země sídla dodavatele ve smyslu § 74 odst. 1 písm. a) Zákona; k zahlazeným odsouzením se nepřihlíží,</w:t>
      </w:r>
    </w:p>
    <w:p w14:paraId="6142FD6E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v evidenci daní zachycen splatný daňový nedoplatek ve vztahu ke spotřební dani ve smyslu § 74 odst. 1 písm. b) Zákona,</w:t>
      </w:r>
    </w:p>
    <w:p w14:paraId="62015D72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 pojistném nebo na penále na veřejné zdravotní pojištění ve smyslu § 74 odst. 1 písm. c) Zákona,</w:t>
      </w:r>
    </w:p>
    <w:p w14:paraId="696ABB3F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E9E621D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D26C089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32B524FB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943C1E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6A588986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tato právnická osoba,</w:t>
      </w:r>
    </w:p>
    <w:p w14:paraId="61A0B970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každý člen statutárního orgánu této právnické osoby a</w:t>
      </w:r>
    </w:p>
    <w:p w14:paraId="6DF6DCC5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osoba zastupující tuto právnickou osobu v statutárním orgánu dodavatele.</w:t>
      </w:r>
    </w:p>
    <w:p w14:paraId="32805EAA" w14:textId="77777777" w:rsidR="00CD0570" w:rsidRDefault="00CD0570" w:rsidP="00CD0570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01BC6538" w14:textId="77777777" w:rsidR="00CD0570" w:rsidRPr="00E82069" w:rsidRDefault="00CD0570" w:rsidP="00CD0570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>
        <w:rPr>
          <w:rFonts w:cs="Arial"/>
        </w:rPr>
        <w:t>, kterou Z</w:t>
      </w:r>
      <w:r w:rsidRPr="005C5367">
        <w:rPr>
          <w:rFonts w:cs="Arial"/>
        </w:rPr>
        <w:t xml:space="preserve">adavatel požadoval v zadávací </w:t>
      </w:r>
      <w:r w:rsidRPr="00E82069">
        <w:rPr>
          <w:rFonts w:cs="Arial"/>
        </w:rPr>
        <w:t>dokumentaci,</w:t>
      </w:r>
    </w:p>
    <w:p w14:paraId="3383D76E" w14:textId="77777777" w:rsidR="00CD0570" w:rsidRPr="00E82069" w:rsidRDefault="00CD0570" w:rsidP="00CD0570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 w:rsidRPr="00E82069">
        <w:rPr>
          <w:rFonts w:cs="Arial"/>
        </w:rPr>
        <w:t xml:space="preserve">předkládá následující </w:t>
      </w:r>
      <w:r w:rsidRPr="00E82069">
        <w:rPr>
          <w:rFonts w:cs="Arial"/>
          <w:b/>
        </w:rPr>
        <w:t>seznam významných stavebních prací</w:t>
      </w:r>
      <w:r w:rsidRPr="00E82069">
        <w:rPr>
          <w:rFonts w:cs="Arial"/>
        </w:rPr>
        <w:t>:</w:t>
      </w: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CD0570" w:rsidRPr="00E82069" w14:paraId="6188E8BD" w14:textId="77777777" w:rsidTr="0099229D">
        <w:trPr>
          <w:trHeight w:val="1266"/>
        </w:trPr>
        <w:tc>
          <w:tcPr>
            <w:tcW w:w="700" w:type="dxa"/>
          </w:tcPr>
          <w:p w14:paraId="63EC78BE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 w:rsidRPr="00E82069">
              <w:rPr>
                <w:rFonts w:cs="Verdana"/>
              </w:rPr>
              <w:t>Poř</w:t>
            </w:r>
            <w:proofErr w:type="spellEnd"/>
            <w:r w:rsidRPr="00E82069">
              <w:rPr>
                <w:rFonts w:cs="Verdana"/>
              </w:rPr>
              <w:t>. číslo</w:t>
            </w:r>
          </w:p>
        </w:tc>
        <w:tc>
          <w:tcPr>
            <w:tcW w:w="1562" w:type="dxa"/>
          </w:tcPr>
          <w:p w14:paraId="01E10371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304DC78A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Název zakázky</w:t>
            </w:r>
          </w:p>
        </w:tc>
        <w:tc>
          <w:tcPr>
            <w:tcW w:w="1654" w:type="dxa"/>
          </w:tcPr>
          <w:p w14:paraId="32ECC989" w14:textId="77777777" w:rsidR="00CD0570" w:rsidRPr="00E82069" w:rsidRDefault="00CD0570" w:rsidP="0099229D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Rozsah zakázky</w:t>
            </w:r>
          </w:p>
        </w:tc>
        <w:tc>
          <w:tcPr>
            <w:tcW w:w="1918" w:type="dxa"/>
          </w:tcPr>
          <w:p w14:paraId="40FC536D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Cena v Kč</w:t>
            </w:r>
          </w:p>
          <w:p w14:paraId="2B196174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bez DPH</w:t>
            </w:r>
          </w:p>
        </w:tc>
        <w:tc>
          <w:tcPr>
            <w:tcW w:w="1701" w:type="dxa"/>
          </w:tcPr>
          <w:p w14:paraId="07BC655A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Termín realizace</w:t>
            </w:r>
            <w:r w:rsidRPr="00E82069">
              <w:rPr>
                <w:rFonts w:cs="Verdana"/>
              </w:rPr>
              <w:br/>
              <w:t>od – do</w:t>
            </w:r>
            <w:r w:rsidRPr="00E82069">
              <w:rPr>
                <w:rStyle w:val="Znakapoznpodarou"/>
                <w:rFonts w:cs="Verdana"/>
              </w:rPr>
              <w:footnoteReference w:id="1"/>
            </w:r>
          </w:p>
        </w:tc>
      </w:tr>
      <w:tr w:rsidR="00CD0570" w:rsidRPr="00E82069" w14:paraId="56D67366" w14:textId="77777777" w:rsidTr="0099229D">
        <w:trPr>
          <w:trHeight w:val="397"/>
        </w:trPr>
        <w:tc>
          <w:tcPr>
            <w:tcW w:w="700" w:type="dxa"/>
          </w:tcPr>
          <w:p w14:paraId="5C557998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56269B6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2223A5F1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4CA1CFE3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76B12049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0430952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6DC1A206" w14:textId="77777777" w:rsidTr="0099229D">
        <w:trPr>
          <w:trHeight w:val="397"/>
        </w:trPr>
        <w:tc>
          <w:tcPr>
            <w:tcW w:w="700" w:type="dxa"/>
          </w:tcPr>
          <w:p w14:paraId="7C15EA6A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FCEE6F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6F7F27F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7C2DC66F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322931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071186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72B1B231" w14:textId="77777777" w:rsidTr="0099229D">
        <w:trPr>
          <w:trHeight w:val="397"/>
        </w:trPr>
        <w:tc>
          <w:tcPr>
            <w:tcW w:w="700" w:type="dxa"/>
          </w:tcPr>
          <w:p w14:paraId="3871AE0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3</w:t>
            </w:r>
          </w:p>
        </w:tc>
        <w:tc>
          <w:tcPr>
            <w:tcW w:w="1562" w:type="dxa"/>
          </w:tcPr>
          <w:p w14:paraId="7C2E011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0BED5C5A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2BFC9FC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58A0F7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C7F822C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74831A87" w14:textId="77777777" w:rsidTr="0099229D">
        <w:trPr>
          <w:trHeight w:val="397"/>
        </w:trPr>
        <w:tc>
          <w:tcPr>
            <w:tcW w:w="700" w:type="dxa"/>
            <w:tcBorders>
              <w:bottom w:val="single" w:sz="4" w:space="0" w:color="auto"/>
            </w:tcBorders>
          </w:tcPr>
          <w:p w14:paraId="260DE45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lastRenderedPageBreak/>
              <w:t>4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7DFD6552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7D24EFD3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D11675E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6FB74269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7B980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4998DDEF" w14:textId="77777777" w:rsidTr="0099229D">
        <w:trPr>
          <w:trHeight w:val="397"/>
        </w:trPr>
        <w:tc>
          <w:tcPr>
            <w:tcW w:w="700" w:type="dxa"/>
          </w:tcPr>
          <w:p w14:paraId="649DA7C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5</w:t>
            </w:r>
          </w:p>
        </w:tc>
        <w:tc>
          <w:tcPr>
            <w:tcW w:w="1562" w:type="dxa"/>
          </w:tcPr>
          <w:p w14:paraId="0F3A4527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497BA41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2751CAD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7DE4E9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67A36E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088705A6" w14:textId="77777777" w:rsidR="00CD0570" w:rsidRPr="00E82069" w:rsidRDefault="00CD0570" w:rsidP="00CD0570">
      <w:pPr>
        <w:spacing w:after="0"/>
        <w:jc w:val="both"/>
        <w:rPr>
          <w:rFonts w:cs="Arial"/>
        </w:rPr>
      </w:pPr>
    </w:p>
    <w:p w14:paraId="61B5DE25" w14:textId="77777777" w:rsidR="00993AC2" w:rsidRDefault="00993AC2" w:rsidP="00CD0570">
      <w:pPr>
        <w:spacing w:after="0"/>
        <w:jc w:val="both"/>
        <w:rPr>
          <w:rFonts w:cs="Arial"/>
        </w:rPr>
      </w:pPr>
    </w:p>
    <w:p w14:paraId="3E2D9D74" w14:textId="77777777" w:rsidR="00166CD7" w:rsidRPr="00166CD7" w:rsidRDefault="00166CD7" w:rsidP="00166CD7">
      <w:pPr>
        <w:numPr>
          <w:ilvl w:val="0"/>
          <w:numId w:val="29"/>
        </w:numPr>
        <w:suppressAutoHyphens/>
        <w:spacing w:after="0"/>
        <w:contextualSpacing/>
        <w:jc w:val="both"/>
        <w:rPr>
          <w:rFonts w:cs="Arial"/>
        </w:rPr>
      </w:pPr>
      <w:r w:rsidRPr="00166CD7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896"/>
        <w:gridCol w:w="2079"/>
        <w:gridCol w:w="4151"/>
      </w:tblGrid>
      <w:tr w:rsidR="00166CD7" w:rsidRPr="00166CD7" w14:paraId="3E6ED25A" w14:textId="77777777" w:rsidTr="00DA5AA1">
        <w:trPr>
          <w:trHeight w:hRule="exact"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5383" w14:textId="77777777" w:rsidR="00166CD7" w:rsidRPr="00166CD7" w:rsidRDefault="00166CD7" w:rsidP="00166CD7">
            <w:pPr>
              <w:suppressAutoHyphens/>
              <w:spacing w:after="0" w:line="276" w:lineRule="auto"/>
              <w:ind w:left="360"/>
              <w:rPr>
                <w:rFonts w:cs="Verdana"/>
              </w:rPr>
            </w:pPr>
            <w:proofErr w:type="spellStart"/>
            <w:r w:rsidRPr="00166CD7">
              <w:rPr>
                <w:rFonts w:cs="Verdana"/>
              </w:rPr>
              <w:t>Poř</w:t>
            </w:r>
            <w:proofErr w:type="spellEnd"/>
            <w:r w:rsidRPr="00166CD7">
              <w:rPr>
                <w:rFonts w:cs="Verdana"/>
              </w:rPr>
              <w:t>. číslo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C9C5" w14:textId="77777777" w:rsidR="00166CD7" w:rsidRPr="00166CD7" w:rsidRDefault="00166CD7" w:rsidP="00166CD7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166CD7">
              <w:rPr>
                <w:rFonts w:cs="Verdana"/>
              </w:rPr>
              <w:t>Jméno a příjmení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43BC" w14:textId="77777777" w:rsidR="00166CD7" w:rsidRPr="00166CD7" w:rsidRDefault="00166CD7" w:rsidP="00166CD7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166CD7">
              <w:rPr>
                <w:rFonts w:cs="Verdana"/>
              </w:rPr>
              <w:t>Pozice v rámci realizačního týmu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3D6" w14:textId="53477A6D" w:rsidR="00166CD7" w:rsidRPr="00166CD7" w:rsidRDefault="00944149" w:rsidP="00166CD7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Autorizace</w:t>
            </w:r>
          </w:p>
        </w:tc>
      </w:tr>
      <w:tr w:rsidR="00166CD7" w:rsidRPr="00166CD7" w14:paraId="1B425CA6" w14:textId="77777777" w:rsidTr="00DA5AA1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990B" w14:textId="77777777" w:rsidR="00166CD7" w:rsidRPr="00166CD7" w:rsidRDefault="00166CD7" w:rsidP="00166CD7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 w:rsidRPr="00166CD7">
              <w:rPr>
                <w:rFonts w:cs="Verdana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65F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060" w14:textId="77777777" w:rsidR="00166CD7" w:rsidRPr="00166CD7" w:rsidRDefault="00166CD7" w:rsidP="00166CD7">
            <w:pPr>
              <w:suppressAutoHyphens/>
              <w:jc w:val="center"/>
              <w:rPr>
                <w:rFonts w:cs="Verdana"/>
              </w:rPr>
            </w:pPr>
            <w:r w:rsidRPr="00166CD7">
              <w:rPr>
                <w:rFonts w:cs="Verdana"/>
              </w:rPr>
              <w:t>Stavbyvedoucí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200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166CD7" w:rsidRPr="00166CD7" w14:paraId="27ED3008" w14:textId="77777777" w:rsidTr="00DA5AA1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0D31" w14:textId="77777777" w:rsidR="00166CD7" w:rsidRPr="00166CD7" w:rsidRDefault="00166CD7" w:rsidP="00166CD7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62E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1355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ECE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166CD7" w:rsidRPr="00166CD7" w14:paraId="5509F26E" w14:textId="77777777" w:rsidTr="00DA5AA1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96A" w14:textId="77777777" w:rsidR="00166CD7" w:rsidRPr="00166CD7" w:rsidRDefault="00166CD7" w:rsidP="00166CD7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E6D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A0C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F05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</w:tbl>
    <w:p w14:paraId="79A647F7" w14:textId="77777777" w:rsidR="00166CD7" w:rsidRPr="00166CD7" w:rsidRDefault="00166CD7" w:rsidP="00166CD7">
      <w:pPr>
        <w:suppressAutoHyphens/>
        <w:spacing w:after="0"/>
        <w:ind w:left="284"/>
        <w:jc w:val="both"/>
        <w:rPr>
          <w:rFonts w:cs="Arial"/>
        </w:rPr>
      </w:pPr>
      <w:r w:rsidRPr="00166CD7">
        <w:rPr>
          <w:rFonts w:cs="Arial"/>
        </w:rPr>
        <w:t>(profesní životopis, doklady o vzdělání, osvědčení o autorizaci apod. jsou samostatnou přílohou)</w:t>
      </w:r>
    </w:p>
    <w:p w14:paraId="2CE85567" w14:textId="77777777" w:rsidR="00166CD7" w:rsidRDefault="00166CD7" w:rsidP="00CD0570">
      <w:pPr>
        <w:spacing w:after="0"/>
        <w:jc w:val="both"/>
        <w:rPr>
          <w:rFonts w:cs="Arial"/>
        </w:rPr>
      </w:pPr>
    </w:p>
    <w:p w14:paraId="59DAE91B" w14:textId="77777777" w:rsidR="00166CD7" w:rsidRPr="00993AC2" w:rsidRDefault="00166CD7" w:rsidP="00CD0570">
      <w:pPr>
        <w:spacing w:after="0"/>
        <w:jc w:val="both"/>
        <w:rPr>
          <w:rFonts w:cs="Arial"/>
        </w:rPr>
      </w:pPr>
    </w:p>
    <w:p w14:paraId="191818C5" w14:textId="77777777" w:rsidR="00485B37" w:rsidRPr="00FE6F02" w:rsidRDefault="00485B37" w:rsidP="00166CD7">
      <w:pPr>
        <w:numPr>
          <w:ilvl w:val="0"/>
          <w:numId w:val="30"/>
        </w:numPr>
        <w:spacing w:after="0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264404BA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9D271F" w14:paraId="1BBE51D3" w14:textId="77777777" w:rsidTr="008963C5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1A761882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3F96EAE6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5083051" w14:textId="77777777" w:rsidTr="008963C5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6F55BE14" w14:textId="0E57C09C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BB3C14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4769E878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3BF079DE" w14:textId="77777777" w:rsidTr="008963C5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66325C67" w14:textId="1CDFD215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BB3C14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350FD879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1380004F" w14:textId="77777777" w:rsidR="007775F3" w:rsidRDefault="007775F3">
      <w:pPr>
        <w:spacing w:line="276" w:lineRule="auto"/>
        <w:rPr>
          <w:sz w:val="18"/>
          <w:szCs w:val="18"/>
        </w:rPr>
      </w:pPr>
    </w:p>
    <w:p w14:paraId="30989531" w14:textId="77777777" w:rsidR="00993AC2" w:rsidRDefault="00993AC2">
      <w:pPr>
        <w:spacing w:line="276" w:lineRule="auto"/>
        <w:rPr>
          <w:sz w:val="18"/>
          <w:szCs w:val="18"/>
        </w:rPr>
      </w:pPr>
    </w:p>
    <w:p w14:paraId="3EA8BD3A" w14:textId="4B7D7E13" w:rsidR="009D271F" w:rsidRDefault="009D271F" w:rsidP="00ED0272"/>
    <w:p w14:paraId="1497317D" w14:textId="77777777" w:rsidR="006C3625" w:rsidRDefault="006C3625" w:rsidP="00ED0272"/>
    <w:p w14:paraId="30594688" w14:textId="77777777" w:rsidR="006C3625" w:rsidRDefault="006C3625" w:rsidP="00ED0272"/>
    <w:p w14:paraId="7CADF332" w14:textId="77777777" w:rsidR="006C3625" w:rsidRDefault="006C3625" w:rsidP="00ED0272"/>
    <w:p w14:paraId="18418FA9" w14:textId="77777777" w:rsidR="006C3625" w:rsidRDefault="006C3625" w:rsidP="00ED0272"/>
    <w:p w14:paraId="405ECCA4" w14:textId="77777777" w:rsidR="006C3625" w:rsidRDefault="006C3625" w:rsidP="00ED0272"/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C3625" w:rsidRPr="006C3625" w14:paraId="100B1C5E" w14:textId="77777777" w:rsidTr="00DA5AA1">
        <w:tc>
          <w:tcPr>
            <w:tcW w:w="9212" w:type="dxa"/>
          </w:tcPr>
          <w:p w14:paraId="68DA0BFF" w14:textId="77777777" w:rsidR="006C3625" w:rsidRPr="006C3625" w:rsidRDefault="006C3625" w:rsidP="006C3625">
            <w:pPr>
              <w:jc w:val="center"/>
              <w:rPr>
                <w:rFonts w:cs="Arial"/>
                <w:b/>
              </w:rPr>
            </w:pPr>
            <w:r w:rsidRPr="006C3625">
              <w:rPr>
                <w:rFonts w:cs="Arial"/>
                <w:b/>
              </w:rPr>
              <w:t>Veřejná zakázka</w:t>
            </w:r>
          </w:p>
        </w:tc>
      </w:tr>
      <w:tr w:rsidR="006C3625" w:rsidRPr="006C3625" w14:paraId="1E45EADC" w14:textId="77777777" w:rsidTr="00DA5AA1">
        <w:trPr>
          <w:trHeight w:val="408"/>
        </w:trPr>
        <w:tc>
          <w:tcPr>
            <w:tcW w:w="9212" w:type="dxa"/>
          </w:tcPr>
          <w:p w14:paraId="154BF6C0" w14:textId="18B9D626" w:rsidR="006C3625" w:rsidRPr="006C3625" w:rsidRDefault="006C3625" w:rsidP="006C3625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723449">
              <w:rPr>
                <w:b/>
                <w:sz w:val="32"/>
                <w:szCs w:val="32"/>
              </w:rPr>
              <w:t>Dominikánské nám. 11 – rekonstrukce domu</w:t>
            </w:r>
          </w:p>
        </w:tc>
      </w:tr>
    </w:tbl>
    <w:p w14:paraId="7B4FBBDB" w14:textId="77777777" w:rsidR="006C3625" w:rsidRPr="006C3625" w:rsidRDefault="006C3625" w:rsidP="006C3625">
      <w:pPr>
        <w:suppressAutoHyphens/>
        <w:spacing w:before="480" w:after="480"/>
        <w:jc w:val="center"/>
        <w:rPr>
          <w:b/>
          <w:bCs/>
          <w:caps/>
          <w:sz w:val="24"/>
          <w:szCs w:val="24"/>
          <w:lang w:eastAsia="cs-CZ"/>
        </w:rPr>
      </w:pPr>
      <w:r w:rsidRPr="006C3625">
        <w:rPr>
          <w:b/>
          <w:bCs/>
          <w:caps/>
          <w:sz w:val="24"/>
          <w:szCs w:val="24"/>
          <w:lang w:eastAsia="cs-CZ"/>
        </w:rPr>
        <w:t>Seznam poddodavatelů</w:t>
      </w:r>
    </w:p>
    <w:tbl>
      <w:tblPr>
        <w:tblStyle w:val="Mkatabulky1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6C3625" w:rsidRPr="006C3625" w14:paraId="2DD0A599" w14:textId="77777777" w:rsidTr="00DA5AA1">
        <w:tc>
          <w:tcPr>
            <w:tcW w:w="4529" w:type="dxa"/>
          </w:tcPr>
          <w:p w14:paraId="3CE6BAC4" w14:textId="77777777" w:rsidR="006C3625" w:rsidRPr="006C3625" w:rsidRDefault="006C3625" w:rsidP="006C3625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6C3625">
              <w:rPr>
                <w:rFonts w:eastAsia="Calibri" w:cs="Arial"/>
                <w:b/>
                <w:sz w:val="20"/>
                <w:szCs w:val="20"/>
              </w:rPr>
              <w:t>Druh zadávacího řízení</w:t>
            </w:r>
          </w:p>
        </w:tc>
        <w:tc>
          <w:tcPr>
            <w:tcW w:w="4531" w:type="dxa"/>
          </w:tcPr>
          <w:p w14:paraId="7A97D4EE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  <w:r w:rsidRPr="006C3625">
              <w:rPr>
                <w:rFonts w:eastAsia="Calibri" w:cs="Arial"/>
                <w:sz w:val="20"/>
                <w:szCs w:val="20"/>
              </w:rPr>
              <w:t>Zjednodušené podlimitní řízení</w:t>
            </w:r>
          </w:p>
        </w:tc>
      </w:tr>
      <w:tr w:rsidR="006C3625" w:rsidRPr="006C3625" w14:paraId="7F4E602A" w14:textId="77777777" w:rsidTr="00DA5AA1">
        <w:tc>
          <w:tcPr>
            <w:tcW w:w="4529" w:type="dxa"/>
          </w:tcPr>
          <w:p w14:paraId="386DB13B" w14:textId="77777777" w:rsidR="006C3625" w:rsidRPr="006C3625" w:rsidRDefault="006C3625" w:rsidP="006C3625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6C3625">
              <w:rPr>
                <w:rFonts w:eastAsia="Calibr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4531" w:type="dxa"/>
          </w:tcPr>
          <w:p w14:paraId="6334E552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  <w:r w:rsidRPr="006C3625">
              <w:rPr>
                <w:rFonts w:eastAsia="Calibri" w:cs="Arial"/>
                <w:sz w:val="20"/>
                <w:szCs w:val="20"/>
              </w:rPr>
              <w:t>Stavební práce</w:t>
            </w:r>
          </w:p>
        </w:tc>
      </w:tr>
    </w:tbl>
    <w:p w14:paraId="7CCC223E" w14:textId="77777777" w:rsidR="006C3625" w:rsidRPr="006C3625" w:rsidRDefault="006C3625" w:rsidP="006C3625">
      <w:pPr>
        <w:suppressAutoHyphens/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1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6C3625" w:rsidRPr="006C3625" w14:paraId="4D6DEA0C" w14:textId="77777777" w:rsidTr="00DA5AA1">
        <w:trPr>
          <w:trHeight w:val="454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3E4A8F72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  <w:r w:rsidRPr="006C3625">
              <w:rPr>
                <w:rFonts w:eastAsia="Calibri" w:cs="Arial"/>
                <w:sz w:val="20"/>
                <w:szCs w:val="20"/>
                <w:u w:val="single"/>
              </w:rPr>
              <w:t>Dodavatel:</w:t>
            </w:r>
          </w:p>
        </w:tc>
      </w:tr>
      <w:tr w:rsidR="006C3625" w:rsidRPr="006C3625" w14:paraId="10A903F6" w14:textId="77777777" w:rsidTr="00DA5AA1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0CB89BD7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213F338A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5B9600A8" w14:textId="77777777" w:rsidTr="00DA5AA1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3F09AB24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70F75573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1D38E1C0" w14:textId="77777777" w:rsidTr="00DA5AA1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24A40BD1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44662226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33315548" w14:textId="77777777" w:rsidTr="00DA5AA1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2A394357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71D92A1B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0B797D55" w14:textId="77777777" w:rsidTr="00DA5AA1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06A16E39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6887" w:type="dxa"/>
            <w:shd w:val="clear" w:color="auto" w:fill="auto"/>
            <w:vAlign w:val="center"/>
          </w:tcPr>
          <w:p w14:paraId="7A0E239F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4EC9CF04" w14:textId="77777777" w:rsidR="006C3625" w:rsidRPr="006C3625" w:rsidRDefault="006C3625" w:rsidP="006C3625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179B94" w14:textId="77777777" w:rsidR="006C3625" w:rsidRPr="006C3625" w:rsidRDefault="006C3625" w:rsidP="006C3625">
      <w:pPr>
        <w:suppressAutoHyphens/>
        <w:spacing w:after="0" w:line="36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C3625">
        <w:rPr>
          <w:rFonts w:eastAsia="Times New Roman" w:cs="Arial"/>
          <w:sz w:val="20"/>
          <w:szCs w:val="20"/>
          <w:lang w:eastAsia="cs-CZ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6C3625" w:rsidRPr="006C3625" w14:paraId="1CA5AB19" w14:textId="77777777" w:rsidTr="00DA5AA1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4F6A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C3625">
              <w:rPr>
                <w:rFonts w:cs="Arial"/>
                <w:sz w:val="20"/>
                <w:szCs w:val="20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5666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611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Adresa sídla nebo místa podnikání</w:t>
            </w:r>
          </w:p>
          <w:p w14:paraId="5992F129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CD0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Stručný popis části veřejné zakázky, kterou bude poddodavatel plnit</w:t>
            </w:r>
          </w:p>
          <w:p w14:paraId="649EDF7B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5EB4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 xml:space="preserve">% podíl na plnění veřejné zakázky </w:t>
            </w:r>
          </w:p>
          <w:p w14:paraId="496E043E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7A61FFCF" w14:textId="77777777" w:rsidTr="00DA5AA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921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3F8F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301B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6FE0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A5C9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6212635A" w14:textId="77777777" w:rsidTr="00DA5AA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A8B4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C8A6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582E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850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E977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411B4DB7" w14:textId="77777777" w:rsidTr="00DA5AA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DD3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3AB3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964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AE8B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BC78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F8144B7" w14:textId="77777777" w:rsidR="006C3625" w:rsidRPr="006C3625" w:rsidRDefault="006C3625" w:rsidP="006C3625">
      <w:pPr>
        <w:suppressAutoHyphens/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2D35F527" w14:textId="77777777" w:rsidR="006C3625" w:rsidRPr="006C3625" w:rsidRDefault="006C3625" w:rsidP="006C3625">
      <w:pPr>
        <w:suppressAutoHyphens/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6C3625" w:rsidRPr="006C3625" w14:paraId="29CF9136" w14:textId="77777777" w:rsidTr="00DA5AA1">
        <w:trPr>
          <w:trHeight w:val="454"/>
        </w:trPr>
        <w:tc>
          <w:tcPr>
            <w:tcW w:w="3368" w:type="dxa"/>
            <w:shd w:val="clear" w:color="auto" w:fill="auto"/>
            <w:vAlign w:val="center"/>
          </w:tcPr>
          <w:p w14:paraId="0A0A9663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33816CD" w14:textId="77777777" w:rsidR="006C3625" w:rsidRPr="006C3625" w:rsidRDefault="006C3625" w:rsidP="006C3625">
            <w:pPr>
              <w:widowControl w:val="0"/>
              <w:rPr>
                <w:rFonts w:cs="Arial"/>
              </w:rPr>
            </w:pPr>
          </w:p>
        </w:tc>
      </w:tr>
      <w:tr w:rsidR="006C3625" w:rsidRPr="006C3625" w14:paraId="297D4F99" w14:textId="77777777" w:rsidTr="00DA5AA1">
        <w:trPr>
          <w:trHeight w:val="877"/>
        </w:trPr>
        <w:tc>
          <w:tcPr>
            <w:tcW w:w="3368" w:type="dxa"/>
            <w:shd w:val="clear" w:color="auto" w:fill="auto"/>
            <w:vAlign w:val="center"/>
          </w:tcPr>
          <w:p w14:paraId="1B029D2F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Jméno, příjmení a funkce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E54E260" w14:textId="77777777" w:rsidR="006C3625" w:rsidRPr="006C3625" w:rsidRDefault="006C3625" w:rsidP="006C3625">
            <w:pPr>
              <w:widowControl w:val="0"/>
              <w:rPr>
                <w:rFonts w:cs="Arial"/>
              </w:rPr>
            </w:pPr>
          </w:p>
        </w:tc>
      </w:tr>
      <w:tr w:rsidR="006C3625" w:rsidRPr="006C3625" w14:paraId="64E221E9" w14:textId="77777777" w:rsidTr="00DA5AA1">
        <w:trPr>
          <w:trHeight w:val="1701"/>
        </w:trPr>
        <w:tc>
          <w:tcPr>
            <w:tcW w:w="3368" w:type="dxa"/>
            <w:shd w:val="clear" w:color="auto" w:fill="auto"/>
            <w:vAlign w:val="center"/>
          </w:tcPr>
          <w:p w14:paraId="47636870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BAA71F2" w14:textId="77777777" w:rsidR="006C3625" w:rsidRPr="006C3625" w:rsidRDefault="006C3625" w:rsidP="006C3625">
            <w:pPr>
              <w:widowControl w:val="0"/>
              <w:rPr>
                <w:rFonts w:cs="Arial"/>
              </w:rPr>
            </w:pPr>
          </w:p>
        </w:tc>
      </w:tr>
    </w:tbl>
    <w:p w14:paraId="523BCF0B" w14:textId="77777777" w:rsidR="006C3625" w:rsidRPr="006C3625" w:rsidRDefault="006C3625" w:rsidP="006C3625">
      <w:pPr>
        <w:suppressAutoHyphens/>
        <w:sectPr w:rsidR="006C3625" w:rsidRPr="006C3625" w:rsidSect="006C3625">
          <w:headerReference w:type="default" r:id="rId11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D271F" w14:paraId="09B0D517" w14:textId="77777777" w:rsidTr="00683879">
        <w:tc>
          <w:tcPr>
            <w:tcW w:w="9067" w:type="dxa"/>
          </w:tcPr>
          <w:p w14:paraId="30C17BA2" w14:textId="77777777" w:rsidR="009D271F" w:rsidRPr="00680339" w:rsidRDefault="009D271F" w:rsidP="00B44F43">
            <w:pPr>
              <w:pageBreakBefore/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68DA13F9" w14:textId="77777777" w:rsidTr="00683879">
        <w:trPr>
          <w:trHeight w:val="408"/>
        </w:trPr>
        <w:tc>
          <w:tcPr>
            <w:tcW w:w="9067" w:type="dxa"/>
          </w:tcPr>
          <w:p w14:paraId="5FEB81A9" w14:textId="3FEFC3AA" w:rsidR="009D271F" w:rsidRPr="00680339" w:rsidRDefault="00683879" w:rsidP="004916F2">
            <w:pPr>
              <w:spacing w:before="120" w:after="120"/>
              <w:jc w:val="center"/>
              <w:rPr>
                <w:b/>
              </w:rPr>
            </w:pPr>
            <w:r w:rsidRPr="00723449">
              <w:rPr>
                <w:b/>
                <w:sz w:val="32"/>
                <w:szCs w:val="32"/>
              </w:rPr>
              <w:t>Dominikánské nám. 11 – rekonstrukce domu</w:t>
            </w:r>
          </w:p>
        </w:tc>
      </w:tr>
    </w:tbl>
    <w:p w14:paraId="113D20A9" w14:textId="77777777" w:rsidR="009D271F" w:rsidRDefault="009D271F" w:rsidP="009D271F"/>
    <w:p w14:paraId="711AA7C4" w14:textId="77777777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E600B7" w14:paraId="57A22BCD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A30922" w14:textId="77777777" w:rsidR="009D271F" w:rsidRPr="00E600B7" w:rsidRDefault="00114D74" w:rsidP="00A72381">
            <w:pPr>
              <w:rPr>
                <w:rFonts w:cs="Arial"/>
                <w:sz w:val="20"/>
                <w:szCs w:val="20"/>
              </w:rPr>
            </w:pPr>
            <w:r w:rsidRPr="00E600B7">
              <w:rPr>
                <w:rFonts w:cs="Arial"/>
                <w:sz w:val="20"/>
                <w:szCs w:val="20"/>
                <w:u w:val="single"/>
              </w:rPr>
              <w:t>Dodavatel</w:t>
            </w:r>
            <w:r w:rsidR="009D271F" w:rsidRPr="00E600B7">
              <w:rPr>
                <w:rFonts w:cs="Arial"/>
                <w:sz w:val="20"/>
                <w:szCs w:val="20"/>
                <w:u w:val="single"/>
              </w:rPr>
              <w:t>:</w:t>
            </w:r>
          </w:p>
        </w:tc>
      </w:tr>
      <w:tr w:rsidR="009D271F" w:rsidRPr="00E600B7" w14:paraId="1B89F8BD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3773822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FB12FF8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2BA5248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718349E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6A74F97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2B71F76A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978271C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18160F9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14F7DBF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E2D77DF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 w:rsidRPr="00E600B7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E600B7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5C8219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5362A2B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3BF49C3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C7D70F1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A0A4106" w14:textId="45543EE4" w:rsidR="00796281" w:rsidRPr="00E600B7" w:rsidRDefault="00796281" w:rsidP="009D271F">
      <w:pPr>
        <w:spacing w:line="276" w:lineRule="auto"/>
        <w:jc w:val="both"/>
        <w:rPr>
          <w:rFonts w:cs="Arial"/>
          <w:sz w:val="20"/>
          <w:szCs w:val="20"/>
        </w:rPr>
      </w:pPr>
      <w:proofErr w:type="gramStart"/>
      <w:r w:rsidRPr="00E600B7">
        <w:rPr>
          <w:rFonts w:cs="Arial"/>
          <w:sz w:val="20"/>
          <w:szCs w:val="20"/>
        </w:rPr>
        <w:t>,který</w:t>
      </w:r>
      <w:proofErr w:type="gramEnd"/>
      <w:r w:rsidRPr="00E600B7">
        <w:rPr>
          <w:rFonts w:cs="Arial"/>
          <w:sz w:val="20"/>
          <w:szCs w:val="20"/>
        </w:rPr>
        <w:t xml:space="preserve"> </w:t>
      </w:r>
      <w:r w:rsidR="00114D74" w:rsidRPr="00E600B7">
        <w:rPr>
          <w:rFonts w:cs="Arial"/>
          <w:sz w:val="20"/>
          <w:szCs w:val="20"/>
        </w:rPr>
        <w:t>bude</w:t>
      </w:r>
      <w:r w:rsidRPr="00E600B7">
        <w:rPr>
          <w:rFonts w:cs="Arial"/>
          <w:sz w:val="20"/>
          <w:szCs w:val="20"/>
        </w:rPr>
        <w:t xml:space="preserve"> </w:t>
      </w:r>
      <w:r w:rsidR="00114D74" w:rsidRPr="00E600B7">
        <w:rPr>
          <w:rFonts w:cs="Arial"/>
          <w:sz w:val="20"/>
          <w:szCs w:val="20"/>
        </w:rPr>
        <w:t xml:space="preserve">účastníkem zadávacího řízení </w:t>
      </w:r>
      <w:r w:rsidRPr="00E600B7">
        <w:rPr>
          <w:rFonts w:cs="Arial"/>
          <w:sz w:val="20"/>
          <w:szCs w:val="20"/>
        </w:rPr>
        <w:t>výše uveden</w:t>
      </w:r>
      <w:r w:rsidR="00114D74" w:rsidRPr="00E600B7">
        <w:rPr>
          <w:rFonts w:cs="Arial"/>
          <w:sz w:val="20"/>
          <w:szCs w:val="20"/>
        </w:rPr>
        <w:t>é veřejné zakázky</w:t>
      </w:r>
      <w:r w:rsidR="000A5F15" w:rsidRPr="00E600B7">
        <w:rPr>
          <w:rFonts w:cs="Arial"/>
          <w:sz w:val="20"/>
          <w:szCs w:val="20"/>
        </w:rPr>
        <w:t>,</w:t>
      </w:r>
    </w:p>
    <w:p w14:paraId="20757946" w14:textId="59644C4A" w:rsidR="000A5F15" w:rsidRPr="000A5F15" w:rsidRDefault="000A5F15" w:rsidP="000A5F15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>p</w:t>
      </w:r>
      <w:r w:rsidR="00710C54" w:rsidRPr="00E600B7">
        <w:rPr>
          <w:rFonts w:cs="Arial"/>
          <w:b/>
          <w:sz w:val="21"/>
          <w:szCs w:val="21"/>
        </w:rPr>
        <w:t>ředkládá</w:t>
      </w:r>
      <w:r w:rsidRPr="00E600B7">
        <w:rPr>
          <w:rFonts w:cs="Arial"/>
          <w:b/>
          <w:sz w:val="21"/>
          <w:szCs w:val="21"/>
        </w:rPr>
        <w:t xml:space="preserve">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55BA48BF" w14:textId="77777777" w:rsidR="000A5F15" w:rsidRPr="000A5F15" w:rsidRDefault="000A5F15" w:rsidP="005B048B">
      <w:pPr>
        <w:numPr>
          <w:ilvl w:val="0"/>
          <w:numId w:val="19"/>
        </w:numPr>
        <w:suppressAutoHyphens/>
        <w:spacing w:after="120"/>
        <w:jc w:val="both"/>
        <w:rPr>
          <w:sz w:val="21"/>
          <w:szCs w:val="21"/>
        </w:rPr>
      </w:pPr>
      <w:r w:rsidRPr="000A5F15">
        <w:rPr>
          <w:bCs/>
          <w:sz w:val="21"/>
          <w:szCs w:val="21"/>
        </w:rPr>
        <w:t xml:space="preserve">se před podáním nabídky podrobně seznámil </w:t>
      </w:r>
      <w:r w:rsidRPr="000A5F15">
        <w:rPr>
          <w:sz w:val="21"/>
          <w:szCs w:val="21"/>
        </w:rPr>
        <w:t>se zadávacími podmínkami</w:t>
      </w:r>
      <w:r w:rsidRPr="000A5F15">
        <w:rPr>
          <w:bCs/>
          <w:sz w:val="21"/>
          <w:szCs w:val="21"/>
        </w:rPr>
        <w:t>;</w:t>
      </w:r>
    </w:p>
    <w:p w14:paraId="6685AAD1" w14:textId="77777777" w:rsidR="000A5F15" w:rsidRPr="000A5F15" w:rsidRDefault="000A5F15" w:rsidP="005B048B">
      <w:pPr>
        <w:numPr>
          <w:ilvl w:val="0"/>
          <w:numId w:val="19"/>
        </w:numPr>
        <w:suppressAutoHyphens/>
        <w:spacing w:after="120"/>
        <w:ind w:left="714" w:hanging="357"/>
        <w:jc w:val="both"/>
        <w:rPr>
          <w:bCs/>
          <w:sz w:val="21"/>
          <w:szCs w:val="21"/>
        </w:rPr>
      </w:pPr>
      <w:r w:rsidRPr="000A5F15">
        <w:rPr>
          <w:bCs/>
          <w:sz w:val="21"/>
          <w:szCs w:val="21"/>
        </w:rPr>
        <w:t>je / není</w:t>
      </w:r>
      <w:bookmarkStart w:id="0" w:name="_Hlk166232350"/>
      <w:r w:rsidRPr="000A5F15">
        <w:rPr>
          <w:b/>
          <w:color w:val="FF0000"/>
          <w:sz w:val="21"/>
          <w:szCs w:val="21"/>
          <w:vertAlign w:val="superscript"/>
        </w:rPr>
        <w:endnoteReference w:id="1"/>
      </w:r>
      <w:bookmarkEnd w:id="0"/>
      <w:r w:rsidRPr="000A5F15">
        <w:rPr>
          <w:bCs/>
          <w:sz w:val="21"/>
          <w:szCs w:val="21"/>
          <w:u w:val="single"/>
        </w:rPr>
        <w:t xml:space="preserve"> malým nebo středním podnikem</w:t>
      </w:r>
      <w:r w:rsidRPr="000A5F15">
        <w:rPr>
          <w:sz w:val="21"/>
          <w:szCs w:val="21"/>
        </w:rPr>
        <w:t xml:space="preserve"> (</w:t>
      </w:r>
      <w:r w:rsidRPr="000A5F15">
        <w:rPr>
          <w:bCs/>
          <w:sz w:val="21"/>
          <w:szCs w:val="21"/>
        </w:rPr>
        <w:t>kategorie malých a středních podniků definuje doporučení Komise 2003/361/ES);</w:t>
      </w:r>
    </w:p>
    <w:p w14:paraId="30F6EF31" w14:textId="77777777" w:rsidR="000A5F15" w:rsidRPr="000A5F15" w:rsidRDefault="000A5F15" w:rsidP="005B048B">
      <w:pPr>
        <w:numPr>
          <w:ilvl w:val="0"/>
          <w:numId w:val="19"/>
        </w:numPr>
        <w:suppressAutoHyphens/>
        <w:spacing w:after="120"/>
        <w:ind w:left="714" w:hanging="357"/>
        <w:jc w:val="both"/>
        <w:rPr>
          <w:sz w:val="21"/>
          <w:szCs w:val="21"/>
        </w:rPr>
      </w:pPr>
      <w:r w:rsidRPr="000A5F15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0C42E76C" w14:textId="77777777" w:rsidR="000A5F15" w:rsidRPr="000A5F15" w:rsidRDefault="000A5F15" w:rsidP="005B048B">
      <w:pPr>
        <w:numPr>
          <w:ilvl w:val="0"/>
          <w:numId w:val="19"/>
        </w:numPr>
        <w:suppressAutoHyphens/>
        <w:spacing w:after="120"/>
        <w:ind w:left="714" w:hanging="357"/>
        <w:jc w:val="both"/>
        <w:rPr>
          <w:sz w:val="21"/>
          <w:szCs w:val="21"/>
        </w:rPr>
      </w:pPr>
      <w:r w:rsidRPr="000A5F15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7DB4CBAF" w14:textId="08C9E43C" w:rsidR="000A5F15" w:rsidRPr="000A5F15" w:rsidRDefault="000A5F15" w:rsidP="005B048B">
      <w:pPr>
        <w:numPr>
          <w:ilvl w:val="0"/>
          <w:numId w:val="19"/>
        </w:numPr>
        <w:suppressAutoHyphens/>
        <w:spacing w:after="120"/>
        <w:jc w:val="both"/>
        <w:rPr>
          <w:bCs/>
          <w:sz w:val="21"/>
          <w:szCs w:val="21"/>
        </w:rPr>
      </w:pPr>
      <w:r w:rsidRPr="000A5F15">
        <w:rPr>
          <w:bCs/>
          <w:sz w:val="21"/>
          <w:szCs w:val="21"/>
        </w:rPr>
        <w:t>se seznámil s návrhem smlouvy o dílo, který je přílohou č. 3 zadávací dokumentace, s takto navrženými obchodními podmínkami bez výhrad souhlasí a bere na vědomí, že smlouva na plnění této veřejné zakázky bude uzavřena v tomto znění, a zavazuje se pro případ, že bude vybraným dodavatelem, smlouvu uzavřít bez zbytečného odkladu na výzvu zadavatele,</w:t>
      </w:r>
    </w:p>
    <w:p w14:paraId="1BF6F449" w14:textId="77777777" w:rsidR="000A5F15" w:rsidRPr="000A5F15" w:rsidRDefault="000A5F15" w:rsidP="005B048B">
      <w:pPr>
        <w:keepNext/>
        <w:numPr>
          <w:ilvl w:val="0"/>
          <w:numId w:val="19"/>
        </w:numPr>
        <w:suppressAutoHyphens/>
        <w:spacing w:before="240" w:after="120"/>
        <w:ind w:left="709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0A5F15">
        <w:rPr>
          <w:rFonts w:eastAsia="Times New Roman" w:cs="Arial"/>
          <w:b/>
          <w:bCs/>
          <w:sz w:val="21"/>
          <w:szCs w:val="21"/>
          <w:lang w:eastAsia="cs-CZ"/>
        </w:rPr>
        <w:t>„prohlášení o neexistenci střetu zájmů</w:t>
      </w:r>
      <w:r w:rsidRPr="000A5F15">
        <w:rPr>
          <w:rFonts w:eastAsia="Times New Roman" w:cs="Arial"/>
          <w:sz w:val="21"/>
          <w:szCs w:val="21"/>
          <w:lang w:eastAsia="cs-CZ"/>
        </w:rPr>
        <w:t>“</w:t>
      </w:r>
    </w:p>
    <w:p w14:paraId="6C0643CC" w14:textId="77777777" w:rsidR="000A5F15" w:rsidRPr="000A5F15" w:rsidRDefault="000A5F15" w:rsidP="005B048B">
      <w:pPr>
        <w:keepNext/>
        <w:numPr>
          <w:ilvl w:val="0"/>
          <w:numId w:val="27"/>
        </w:numPr>
        <w:suppressAutoHyphens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0A5F15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0A5F15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0A5F15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4763DA8D" w14:textId="77777777" w:rsidR="000A5F15" w:rsidRPr="000A5F15" w:rsidRDefault="000A5F15" w:rsidP="005B048B">
      <w:pPr>
        <w:keepNext/>
        <w:numPr>
          <w:ilvl w:val="0"/>
          <w:numId w:val="27"/>
        </w:numPr>
        <w:suppressAutoHyphens/>
        <w:spacing w:after="120"/>
        <w:ind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0A5F15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0A5F15">
        <w:rPr>
          <w:sz w:val="21"/>
          <w:szCs w:val="21"/>
        </w:rPr>
        <w:t>ve které</w:t>
      </w:r>
      <w:r w:rsidRPr="000A5F15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5CC42D5C" w14:textId="77777777" w:rsidR="000A5F15" w:rsidRPr="000A5F15" w:rsidRDefault="000A5F15" w:rsidP="005B048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0A5F15">
        <w:rPr>
          <w:rFonts w:eastAsia="Times New Roman" w:cs="Arial"/>
          <w:sz w:val="21"/>
          <w:szCs w:val="21"/>
          <w:lang w:eastAsia="cs-CZ"/>
        </w:rPr>
        <w:t xml:space="preserve">neexistují důvody, pro které by mu nebylo možné zadat veřejnou zakázku ve smyslu článku 5k Nařízení Rady (EU) 2022/576 ze dne 8. dubna 2022, </w:t>
      </w:r>
      <w:r w:rsidRPr="000A5F15">
        <w:rPr>
          <w:rFonts w:eastAsia="Times New Roman" w:cs="Arial"/>
          <w:sz w:val="21"/>
          <w:szCs w:val="21"/>
          <w:lang w:eastAsia="cs-CZ"/>
        </w:rPr>
        <w:lastRenderedPageBreak/>
        <w:t>kterým se mění nařízení (EU) č. 833/2014 o omezujících opatřeních vzhledem k činnostem Ruska destabilizujícím situaci na Ukrajině:</w:t>
      </w:r>
    </w:p>
    <w:p w14:paraId="6D0D0FF7" w14:textId="77777777" w:rsidR="000A5F15" w:rsidRPr="000A5F15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0A5F15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0A5F15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292A6600" w14:textId="77777777" w:rsidR="000A5F15" w:rsidRPr="000A5F15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0A5F15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5A97DDCC" w14:textId="77777777" w:rsidR="000A5F15" w:rsidRPr="000A5F15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0A5F15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0F24C61C" w14:textId="77777777" w:rsidR="000A5F15" w:rsidRPr="000A5F15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0A5F15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10D0E256" w14:textId="7B6F5B88" w:rsidR="000A5F15" w:rsidRPr="000A5F15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0A5F15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</w:t>
      </w:r>
      <w:r w:rsidR="00E600B7">
        <w:rPr>
          <w:rFonts w:eastAsia="Arial" w:cstheme="minorHAnsi"/>
          <w:sz w:val="21"/>
          <w:szCs w:val="21"/>
        </w:rPr>
        <w:t> </w:t>
      </w:r>
      <w:r w:rsidRPr="000A5F15">
        <w:rPr>
          <w:rFonts w:eastAsia="Arial" w:cstheme="minorHAnsi"/>
          <w:sz w:val="21"/>
          <w:szCs w:val="21"/>
        </w:rPr>
        <w:t>rámci plnění veřejných zakázek;</w:t>
      </w:r>
    </w:p>
    <w:p w14:paraId="3887BFA1" w14:textId="60904B79" w:rsidR="000A5F15" w:rsidRPr="000A5F15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120"/>
        <w:jc w:val="both"/>
        <w:rPr>
          <w:rFonts w:eastAsia="Times New Roman" w:cs="Arial"/>
          <w:sz w:val="21"/>
          <w:szCs w:val="21"/>
          <w:lang w:eastAsia="cs-CZ"/>
        </w:rPr>
      </w:pPr>
      <w:r w:rsidRPr="000A5F15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</w:t>
      </w:r>
      <w:r w:rsidR="00E600B7">
        <w:rPr>
          <w:rFonts w:eastAsia="Arial" w:cstheme="minorHAnsi"/>
          <w:sz w:val="21"/>
          <w:szCs w:val="21"/>
        </w:rPr>
        <w:t> </w:t>
      </w:r>
      <w:r w:rsidRPr="000A5F15">
        <w:rPr>
          <w:rFonts w:eastAsia="Arial" w:cstheme="minorHAnsi"/>
          <w:sz w:val="21"/>
          <w:szCs w:val="21"/>
        </w:rPr>
        <w:t>2022/581, nařízení Rady (EU) č. 208/2014 a nařízení Rady (ES) č.</w:t>
      </w:r>
      <w:r w:rsidR="005B048B">
        <w:rPr>
          <w:rFonts w:eastAsia="Arial" w:cstheme="minorHAnsi"/>
          <w:sz w:val="21"/>
          <w:szCs w:val="21"/>
        </w:rPr>
        <w:t> </w:t>
      </w:r>
      <w:r w:rsidRPr="000A5F15">
        <w:rPr>
          <w:rFonts w:eastAsia="Arial" w:cstheme="minorHAnsi"/>
          <w:sz w:val="21"/>
          <w:szCs w:val="21"/>
        </w:rPr>
        <w:t>765/2006 nebo v jejich prospěch</w:t>
      </w:r>
      <w:r w:rsidRPr="000A5F15">
        <w:rPr>
          <w:sz w:val="21"/>
          <w:szCs w:val="21"/>
          <w:vertAlign w:val="superscript"/>
        </w:rPr>
        <w:footnoteReference w:id="2"/>
      </w:r>
      <w:r w:rsidRPr="000A5F15">
        <w:rPr>
          <w:rFonts w:eastAsia="Arial" w:cstheme="minorHAnsi"/>
          <w:sz w:val="21"/>
          <w:szCs w:val="21"/>
        </w:rPr>
        <w:t>.</w:t>
      </w:r>
    </w:p>
    <w:p w14:paraId="4ACF5AC8" w14:textId="77777777" w:rsidR="000A5F15" w:rsidRPr="000A5F15" w:rsidRDefault="000A5F15" w:rsidP="005B048B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240" w:after="120"/>
        <w:ind w:hanging="357"/>
        <w:jc w:val="both"/>
        <w:rPr>
          <w:rFonts w:eastAsia="Times New Roman" w:cs="Arial"/>
          <w:b/>
          <w:bCs/>
          <w:sz w:val="21"/>
          <w:szCs w:val="21"/>
          <w:lang w:eastAsia="cs-CZ"/>
        </w:rPr>
      </w:pPr>
      <w:r w:rsidRPr="000A5F15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0FDA7596" w14:textId="77777777" w:rsidR="000A5F15" w:rsidRPr="000A5F15" w:rsidRDefault="000A5F15" w:rsidP="005B048B">
      <w:pPr>
        <w:numPr>
          <w:ilvl w:val="0"/>
          <w:numId w:val="19"/>
        </w:numPr>
        <w:suppressAutoHyphens/>
        <w:spacing w:after="120"/>
        <w:jc w:val="both"/>
        <w:rPr>
          <w:bCs/>
          <w:sz w:val="21"/>
          <w:szCs w:val="21"/>
        </w:rPr>
      </w:pPr>
      <w:r w:rsidRPr="000A5F15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Prohlášení;</w:t>
      </w:r>
    </w:p>
    <w:p w14:paraId="4ADDC78B" w14:textId="55755C6D" w:rsidR="000A5F15" w:rsidRPr="000A5F15" w:rsidRDefault="000A5F15" w:rsidP="005B048B">
      <w:pPr>
        <w:numPr>
          <w:ilvl w:val="0"/>
          <w:numId w:val="19"/>
        </w:numPr>
        <w:suppressAutoHyphens/>
        <w:spacing w:after="120"/>
        <w:jc w:val="both"/>
        <w:rPr>
          <w:bCs/>
          <w:sz w:val="21"/>
          <w:szCs w:val="21"/>
        </w:rPr>
      </w:pPr>
      <w:r w:rsidRPr="000A5F15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 končí </w:t>
      </w:r>
      <w:r w:rsidRPr="00E600B7">
        <w:rPr>
          <w:bCs/>
          <w:sz w:val="21"/>
          <w:szCs w:val="21"/>
        </w:rPr>
        <w:t>4</w:t>
      </w:r>
      <w:r w:rsidR="00E600B7">
        <w:rPr>
          <w:bCs/>
          <w:sz w:val="21"/>
          <w:szCs w:val="21"/>
        </w:rPr>
        <w:t> </w:t>
      </w:r>
      <w:r w:rsidRPr="000A5F15">
        <w:rPr>
          <w:bCs/>
          <w:sz w:val="21"/>
          <w:szCs w:val="21"/>
        </w:rPr>
        <w:t>měsíce od skončení lhůty pro podání nabídek</w:t>
      </w:r>
    </w:p>
    <w:p w14:paraId="19ED849A" w14:textId="77777777" w:rsidR="00796281" w:rsidRPr="00796281" w:rsidRDefault="00796281" w:rsidP="00796281">
      <w:pPr>
        <w:rPr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14:paraId="37ACD5E1" w14:textId="77777777" w:rsidTr="008963C5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4804C430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bookmarkStart w:id="1" w:name="_Hlk176850916"/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79E740C6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46122FF9" w14:textId="77777777" w:rsidTr="008963C5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7C95EC94" w14:textId="4E4E34FD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683879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1EA1F3C9" w14:textId="77777777" w:rsidR="00796281" w:rsidRDefault="00796281" w:rsidP="008963C5">
            <w:pPr>
              <w:rPr>
                <w:rFonts w:cs="Arial"/>
              </w:rPr>
            </w:pPr>
          </w:p>
        </w:tc>
      </w:tr>
      <w:tr w:rsidR="00796281" w14:paraId="2D8DEFE9" w14:textId="77777777" w:rsidTr="008963C5">
        <w:trPr>
          <w:trHeight w:val="1290"/>
        </w:trPr>
        <w:tc>
          <w:tcPr>
            <w:tcW w:w="3369" w:type="dxa"/>
            <w:shd w:val="clear" w:color="auto" w:fill="auto"/>
            <w:vAlign w:val="center"/>
          </w:tcPr>
          <w:p w14:paraId="42C74803" w14:textId="05A616C9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683879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72226BC9" w14:textId="77777777" w:rsidR="00796281" w:rsidRDefault="00796281" w:rsidP="00A72381">
            <w:pPr>
              <w:rPr>
                <w:rFonts w:cs="Arial"/>
              </w:rPr>
            </w:pPr>
          </w:p>
        </w:tc>
      </w:tr>
      <w:bookmarkEnd w:id="1"/>
    </w:tbl>
    <w:p w14:paraId="39399B15" w14:textId="77777777" w:rsidR="00796281" w:rsidRPr="00796281" w:rsidRDefault="00796281" w:rsidP="005B048B">
      <w:pPr>
        <w:spacing w:line="276" w:lineRule="auto"/>
        <w:jc w:val="both"/>
        <w:rPr>
          <w:rFonts w:cs="Arial"/>
        </w:rPr>
      </w:pPr>
    </w:p>
    <w:sectPr w:rsidR="00796281" w:rsidRPr="00796281" w:rsidSect="00C229A2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A36E" w14:textId="77777777" w:rsidR="00DC6DD2" w:rsidRDefault="00DC6DD2" w:rsidP="00485B37">
      <w:pPr>
        <w:spacing w:after="0"/>
      </w:pPr>
      <w:r>
        <w:separator/>
      </w:r>
    </w:p>
  </w:endnote>
  <w:endnote w:type="continuationSeparator" w:id="0">
    <w:p w14:paraId="280C7B07" w14:textId="77777777" w:rsidR="00DC6DD2" w:rsidRDefault="00DC6DD2" w:rsidP="00485B37">
      <w:pPr>
        <w:spacing w:after="0"/>
      </w:pPr>
      <w:r>
        <w:continuationSeparator/>
      </w:r>
    </w:p>
  </w:endnote>
  <w:endnote w:id="1">
    <w:p w14:paraId="754FB1BA" w14:textId="77777777" w:rsidR="000A5F15" w:rsidRDefault="000A5F15" w:rsidP="000A5F15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3F98" w14:textId="77777777" w:rsidR="00DC6DD2" w:rsidRDefault="00DC6DD2" w:rsidP="00485B37">
      <w:pPr>
        <w:spacing w:after="0"/>
      </w:pPr>
      <w:r>
        <w:separator/>
      </w:r>
    </w:p>
  </w:footnote>
  <w:footnote w:type="continuationSeparator" w:id="0">
    <w:p w14:paraId="29FAC7F8" w14:textId="77777777" w:rsidR="00DC6DD2" w:rsidRDefault="00DC6DD2" w:rsidP="00485B37">
      <w:pPr>
        <w:spacing w:after="0"/>
      </w:pPr>
      <w:r>
        <w:continuationSeparator/>
      </w:r>
    </w:p>
  </w:footnote>
  <w:footnote w:id="1">
    <w:p w14:paraId="7B7C73AD" w14:textId="0D0CCA3D" w:rsidR="00CD0570" w:rsidRPr="00D507DE" w:rsidRDefault="00CD0570" w:rsidP="00CD0570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2</w:t>
      </w:r>
      <w:r w:rsidR="009D3AAF">
        <w:rPr>
          <w:rFonts w:ascii="Verdana" w:hAnsi="Verdana" w:cs="Verdana"/>
          <w:sz w:val="18"/>
          <w:szCs w:val="18"/>
        </w:rPr>
        <w:t>1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</w:t>
      </w:r>
      <w:r w:rsidR="009D3AAF">
        <w:rPr>
          <w:rFonts w:ascii="Verdana" w:hAnsi="Verdana" w:cs="Verdana"/>
          <w:sz w:val="18"/>
          <w:szCs w:val="18"/>
        </w:rPr>
        <w:t>3</w:t>
      </w:r>
    </w:p>
    <w:p w14:paraId="706EA9B5" w14:textId="77777777" w:rsidR="00CD0570" w:rsidRDefault="00CD0570" w:rsidP="00CD0570">
      <w:pPr>
        <w:ind w:firstLine="14"/>
        <w:jc w:val="both"/>
      </w:pPr>
    </w:p>
  </w:footnote>
  <w:footnote w:id="2">
    <w:p w14:paraId="393D0759" w14:textId="77777777" w:rsidR="000A5F15" w:rsidRPr="007E6B5B" w:rsidRDefault="000A5F15" w:rsidP="000A5F15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CC4F" w14:textId="77777777" w:rsidR="006C3625" w:rsidRDefault="006C3625">
    <w:pPr>
      <w:pStyle w:val="Zhlav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0309B"/>
    <w:multiLevelType w:val="hybridMultilevel"/>
    <w:tmpl w:val="F26A7C54"/>
    <w:lvl w:ilvl="0" w:tplc="3156225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CD94588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0F">
      <w:start w:val="1"/>
      <w:numFmt w:val="decimal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0D52"/>
    <w:multiLevelType w:val="multilevel"/>
    <w:tmpl w:val="B762CE0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72164587">
    <w:abstractNumId w:val="22"/>
  </w:num>
  <w:num w:numId="2" w16cid:durableId="352926340">
    <w:abstractNumId w:val="11"/>
  </w:num>
  <w:num w:numId="3" w16cid:durableId="784428703">
    <w:abstractNumId w:val="4"/>
  </w:num>
  <w:num w:numId="4" w16cid:durableId="2092652928">
    <w:abstractNumId w:val="4"/>
    <w:lvlOverride w:ilvl="0">
      <w:startOverride w:val="1"/>
    </w:lvlOverride>
  </w:num>
  <w:num w:numId="5" w16cid:durableId="1080368276">
    <w:abstractNumId w:val="10"/>
  </w:num>
  <w:num w:numId="6" w16cid:durableId="890925614">
    <w:abstractNumId w:val="26"/>
  </w:num>
  <w:num w:numId="7" w16cid:durableId="745298043">
    <w:abstractNumId w:val="6"/>
  </w:num>
  <w:num w:numId="8" w16cid:durableId="558445242">
    <w:abstractNumId w:val="5"/>
  </w:num>
  <w:num w:numId="9" w16cid:durableId="511842698">
    <w:abstractNumId w:val="16"/>
  </w:num>
  <w:num w:numId="10" w16cid:durableId="863713919">
    <w:abstractNumId w:val="18"/>
  </w:num>
  <w:num w:numId="11" w16cid:durableId="746224981">
    <w:abstractNumId w:val="23"/>
  </w:num>
  <w:num w:numId="12" w16cid:durableId="584266390">
    <w:abstractNumId w:val="20"/>
  </w:num>
  <w:num w:numId="13" w16cid:durableId="1982267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7427182">
    <w:abstractNumId w:val="12"/>
  </w:num>
  <w:num w:numId="15" w16cid:durableId="2056853813">
    <w:abstractNumId w:val="24"/>
  </w:num>
  <w:num w:numId="16" w16cid:durableId="1482622705">
    <w:abstractNumId w:val="2"/>
  </w:num>
  <w:num w:numId="17" w16cid:durableId="1962027378">
    <w:abstractNumId w:val="9"/>
  </w:num>
  <w:num w:numId="18" w16cid:durableId="128800868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7570275">
    <w:abstractNumId w:val="0"/>
  </w:num>
  <w:num w:numId="20" w16cid:durableId="1146510223">
    <w:abstractNumId w:val="1"/>
  </w:num>
  <w:num w:numId="21" w16cid:durableId="1214121631">
    <w:abstractNumId w:val="28"/>
  </w:num>
  <w:num w:numId="22" w16cid:durableId="1213496671">
    <w:abstractNumId w:val="7"/>
  </w:num>
  <w:num w:numId="23" w16cid:durableId="1129200882">
    <w:abstractNumId w:val="13"/>
  </w:num>
  <w:num w:numId="24" w16cid:durableId="55326629">
    <w:abstractNumId w:val="21"/>
  </w:num>
  <w:num w:numId="25" w16cid:durableId="1875071354">
    <w:abstractNumId w:val="15"/>
  </w:num>
  <w:num w:numId="26" w16cid:durableId="1073890376">
    <w:abstractNumId w:val="17"/>
  </w:num>
  <w:num w:numId="27" w16cid:durableId="961305889">
    <w:abstractNumId w:val="19"/>
  </w:num>
  <w:num w:numId="28" w16cid:durableId="62797120">
    <w:abstractNumId w:val="8"/>
  </w:num>
  <w:num w:numId="29" w16cid:durableId="224799610">
    <w:abstractNumId w:val="25"/>
  </w:num>
  <w:num w:numId="30" w16cid:durableId="48517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030D"/>
    <w:rsid w:val="00012351"/>
    <w:rsid w:val="000744E1"/>
    <w:rsid w:val="0007506E"/>
    <w:rsid w:val="00085248"/>
    <w:rsid w:val="00096F76"/>
    <w:rsid w:val="000A5F15"/>
    <w:rsid w:val="000C4352"/>
    <w:rsid w:val="000D33A9"/>
    <w:rsid w:val="00114D74"/>
    <w:rsid w:val="0012338B"/>
    <w:rsid w:val="001241B4"/>
    <w:rsid w:val="001451AF"/>
    <w:rsid w:val="00147323"/>
    <w:rsid w:val="001654A3"/>
    <w:rsid w:val="00166CD7"/>
    <w:rsid w:val="001802F7"/>
    <w:rsid w:val="00185713"/>
    <w:rsid w:val="001943D9"/>
    <w:rsid w:val="001943EA"/>
    <w:rsid w:val="001A11E2"/>
    <w:rsid w:val="001A1AA4"/>
    <w:rsid w:val="001F7C5D"/>
    <w:rsid w:val="0020301F"/>
    <w:rsid w:val="002102F2"/>
    <w:rsid w:val="00293D62"/>
    <w:rsid w:val="00296C55"/>
    <w:rsid w:val="002B01E0"/>
    <w:rsid w:val="00322E0A"/>
    <w:rsid w:val="00382637"/>
    <w:rsid w:val="00390820"/>
    <w:rsid w:val="003A41E3"/>
    <w:rsid w:val="003B685A"/>
    <w:rsid w:val="003C06B3"/>
    <w:rsid w:val="003C7133"/>
    <w:rsid w:val="003D6976"/>
    <w:rsid w:val="003D7C9D"/>
    <w:rsid w:val="0042454E"/>
    <w:rsid w:val="0043072A"/>
    <w:rsid w:val="00446A5B"/>
    <w:rsid w:val="00485B37"/>
    <w:rsid w:val="004916F2"/>
    <w:rsid w:val="00492BED"/>
    <w:rsid w:val="004B09DB"/>
    <w:rsid w:val="004B145E"/>
    <w:rsid w:val="004D3992"/>
    <w:rsid w:val="004D5B4B"/>
    <w:rsid w:val="004E2982"/>
    <w:rsid w:val="004F4D79"/>
    <w:rsid w:val="004F555D"/>
    <w:rsid w:val="00516108"/>
    <w:rsid w:val="00523598"/>
    <w:rsid w:val="00550352"/>
    <w:rsid w:val="0055591F"/>
    <w:rsid w:val="00567184"/>
    <w:rsid w:val="0059479D"/>
    <w:rsid w:val="00597C90"/>
    <w:rsid w:val="005B048B"/>
    <w:rsid w:val="005C01D8"/>
    <w:rsid w:val="005C5367"/>
    <w:rsid w:val="005D1E4E"/>
    <w:rsid w:val="005D26DE"/>
    <w:rsid w:val="005D589F"/>
    <w:rsid w:val="005D6928"/>
    <w:rsid w:val="005F57C1"/>
    <w:rsid w:val="005F6052"/>
    <w:rsid w:val="006459E6"/>
    <w:rsid w:val="0065249E"/>
    <w:rsid w:val="00680339"/>
    <w:rsid w:val="00683879"/>
    <w:rsid w:val="00690CB1"/>
    <w:rsid w:val="006A522C"/>
    <w:rsid w:val="006B1B6C"/>
    <w:rsid w:val="006C3625"/>
    <w:rsid w:val="006C73E2"/>
    <w:rsid w:val="006D2177"/>
    <w:rsid w:val="006F49BD"/>
    <w:rsid w:val="006F6FE8"/>
    <w:rsid w:val="007043D0"/>
    <w:rsid w:val="00710C54"/>
    <w:rsid w:val="00730DCB"/>
    <w:rsid w:val="00751B89"/>
    <w:rsid w:val="00767EBF"/>
    <w:rsid w:val="007775F3"/>
    <w:rsid w:val="00796281"/>
    <w:rsid w:val="00797B85"/>
    <w:rsid w:val="007A1D79"/>
    <w:rsid w:val="007C5B32"/>
    <w:rsid w:val="007D34D5"/>
    <w:rsid w:val="00822DB0"/>
    <w:rsid w:val="00823625"/>
    <w:rsid w:val="008877D8"/>
    <w:rsid w:val="008963C5"/>
    <w:rsid w:val="008B2500"/>
    <w:rsid w:val="008C29FF"/>
    <w:rsid w:val="008D7C43"/>
    <w:rsid w:val="008E2CCE"/>
    <w:rsid w:val="00906CB5"/>
    <w:rsid w:val="00944149"/>
    <w:rsid w:val="0097017C"/>
    <w:rsid w:val="00993AC2"/>
    <w:rsid w:val="009B3C88"/>
    <w:rsid w:val="009D06FB"/>
    <w:rsid w:val="009D271F"/>
    <w:rsid w:val="009D3AAF"/>
    <w:rsid w:val="009E0E60"/>
    <w:rsid w:val="009E145E"/>
    <w:rsid w:val="00A20770"/>
    <w:rsid w:val="00A31FD5"/>
    <w:rsid w:val="00A4431D"/>
    <w:rsid w:val="00A543FD"/>
    <w:rsid w:val="00A66C65"/>
    <w:rsid w:val="00AB31D3"/>
    <w:rsid w:val="00AC4454"/>
    <w:rsid w:val="00B04A4B"/>
    <w:rsid w:val="00B242FE"/>
    <w:rsid w:val="00B336F8"/>
    <w:rsid w:val="00B44F43"/>
    <w:rsid w:val="00B65892"/>
    <w:rsid w:val="00BA387D"/>
    <w:rsid w:val="00BB3C14"/>
    <w:rsid w:val="00BB75AE"/>
    <w:rsid w:val="00BD78A3"/>
    <w:rsid w:val="00BE467E"/>
    <w:rsid w:val="00BE6715"/>
    <w:rsid w:val="00BF6279"/>
    <w:rsid w:val="00BF747D"/>
    <w:rsid w:val="00C151C6"/>
    <w:rsid w:val="00C229A2"/>
    <w:rsid w:val="00C23D2A"/>
    <w:rsid w:val="00C46490"/>
    <w:rsid w:val="00C46CDE"/>
    <w:rsid w:val="00C93E3A"/>
    <w:rsid w:val="00CC3B62"/>
    <w:rsid w:val="00CD0570"/>
    <w:rsid w:val="00CD4DD6"/>
    <w:rsid w:val="00CF6A34"/>
    <w:rsid w:val="00D11E69"/>
    <w:rsid w:val="00D13171"/>
    <w:rsid w:val="00D2229D"/>
    <w:rsid w:val="00D52845"/>
    <w:rsid w:val="00D72B91"/>
    <w:rsid w:val="00D807C7"/>
    <w:rsid w:val="00D94DF3"/>
    <w:rsid w:val="00DC2CC3"/>
    <w:rsid w:val="00DC6DD2"/>
    <w:rsid w:val="00DD5FFD"/>
    <w:rsid w:val="00DF7FA5"/>
    <w:rsid w:val="00E0408A"/>
    <w:rsid w:val="00E2272D"/>
    <w:rsid w:val="00E32841"/>
    <w:rsid w:val="00E339CF"/>
    <w:rsid w:val="00E600B7"/>
    <w:rsid w:val="00E64BD7"/>
    <w:rsid w:val="00E82069"/>
    <w:rsid w:val="00E862D9"/>
    <w:rsid w:val="00E901E5"/>
    <w:rsid w:val="00E9172D"/>
    <w:rsid w:val="00E964FA"/>
    <w:rsid w:val="00EA1C7E"/>
    <w:rsid w:val="00EA1DEE"/>
    <w:rsid w:val="00EB580D"/>
    <w:rsid w:val="00EB68B0"/>
    <w:rsid w:val="00ED0272"/>
    <w:rsid w:val="00EF3F2B"/>
    <w:rsid w:val="00EF4DD2"/>
    <w:rsid w:val="00EF5AAD"/>
    <w:rsid w:val="00F34D84"/>
    <w:rsid w:val="00F36CDE"/>
    <w:rsid w:val="00F37F7F"/>
    <w:rsid w:val="00F56159"/>
    <w:rsid w:val="00F63827"/>
    <w:rsid w:val="00F65FF6"/>
    <w:rsid w:val="00F7004A"/>
    <w:rsid w:val="00F93D7C"/>
    <w:rsid w:val="00FB043A"/>
    <w:rsid w:val="00FB62FC"/>
    <w:rsid w:val="00FC013A"/>
    <w:rsid w:val="00FE6BE2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57A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vysvtlivky">
    <w:name w:val="endnote reference"/>
    <w:uiPriority w:val="99"/>
    <w:rsid w:val="00F93D7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3D7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3D7C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6C362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6C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brno-stred.cz/profile_display_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brno-stred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DFAA-75E1-4212-AAC0-A6EE8DD5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1551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Adéla Palovská</cp:lastModifiedBy>
  <cp:revision>22</cp:revision>
  <dcterms:created xsi:type="dcterms:W3CDTF">2024-11-18T09:28:00Z</dcterms:created>
  <dcterms:modified xsi:type="dcterms:W3CDTF">2025-07-17T12:34:00Z</dcterms:modified>
</cp:coreProperties>
</file>