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0CCB3E" w14:textId="77777777" w:rsidR="00465E26" w:rsidRDefault="00465E26">
      <w:pPr>
        <w:pStyle w:val="Normlnweb"/>
        <w:spacing w:before="0" w:line="300" w:lineRule="auto"/>
        <w:rPr>
          <w:rFonts w:ascii="Arial" w:hAnsi="Arial" w:cs="Arial"/>
          <w:sz w:val="20"/>
          <w:szCs w:val="20"/>
        </w:rPr>
      </w:pPr>
    </w:p>
    <w:p w14:paraId="7D0CCB3F" w14:textId="77777777" w:rsidR="00465E26" w:rsidRDefault="00D838A3">
      <w:pPr>
        <w:widowControl w:val="0"/>
        <w:jc w:val="center"/>
        <w:rPr>
          <w:rFonts w:ascii="Arial" w:eastAsia="Times New Roman" w:hAnsi="Arial" w:cs="Arial"/>
          <w:sz w:val="40"/>
          <w:szCs w:val="20"/>
          <w:lang w:eastAsia="cs-CZ"/>
        </w:rPr>
      </w:pPr>
      <w:r>
        <w:rPr>
          <w:rFonts w:ascii="Arial" w:eastAsia="Times New Roman" w:hAnsi="Arial" w:cs="Arial"/>
          <w:b/>
          <w:bCs/>
          <w:color w:val="000000"/>
          <w:sz w:val="40"/>
          <w:szCs w:val="20"/>
          <w:lang w:eastAsia="cs-CZ"/>
        </w:rPr>
        <w:t xml:space="preserve">SMLOUVA O DÍLO </w:t>
      </w:r>
    </w:p>
    <w:p w14:paraId="7D0CCB40" w14:textId="77777777" w:rsidR="00465E26" w:rsidRDefault="00D838A3">
      <w:pPr>
        <w:widowControl w:val="0"/>
        <w:jc w:val="center"/>
        <w:rPr>
          <w:rFonts w:ascii="Arial" w:eastAsia="Times New Roman" w:hAnsi="Arial" w:cs="Arial"/>
          <w:sz w:val="20"/>
          <w:szCs w:val="20"/>
          <w:lang w:eastAsia="cs-CZ"/>
        </w:rPr>
      </w:pPr>
      <w:r>
        <w:rPr>
          <w:rFonts w:ascii="Arial" w:eastAsia="Times New Roman" w:hAnsi="Arial" w:cs="Arial"/>
          <w:sz w:val="20"/>
          <w:szCs w:val="20"/>
          <w:lang w:eastAsia="cs-CZ"/>
        </w:rPr>
        <w:t> </w:t>
      </w:r>
    </w:p>
    <w:p w14:paraId="7D0CCB41" w14:textId="77777777" w:rsidR="00465E26" w:rsidRDefault="00D838A3">
      <w:pPr>
        <w:widowControl w:val="0"/>
        <w:jc w:val="center"/>
        <w:rPr>
          <w:rFonts w:ascii="Arial" w:eastAsia="Times New Roman" w:hAnsi="Arial" w:cs="Arial"/>
          <w:sz w:val="20"/>
          <w:szCs w:val="20"/>
          <w:lang w:eastAsia="cs-CZ"/>
        </w:rPr>
      </w:pPr>
      <w:r>
        <w:rPr>
          <w:rFonts w:ascii="Arial" w:eastAsia="Times New Roman" w:hAnsi="Arial" w:cs="Arial"/>
          <w:sz w:val="20"/>
          <w:szCs w:val="20"/>
          <w:lang w:eastAsia="cs-CZ"/>
        </w:rPr>
        <w:t> </w:t>
      </w:r>
    </w:p>
    <w:p w14:paraId="7D0CCB42" w14:textId="77777777" w:rsidR="00465E26" w:rsidRDefault="00D838A3">
      <w:pPr>
        <w:widowControl w:val="0"/>
        <w:jc w:val="center"/>
        <w:rPr>
          <w:rFonts w:ascii="Arial" w:eastAsia="Times New Roman" w:hAnsi="Arial" w:cs="Arial"/>
          <w:sz w:val="20"/>
          <w:szCs w:val="20"/>
          <w:lang w:eastAsia="cs-CZ"/>
        </w:rPr>
      </w:pPr>
      <w:r>
        <w:rPr>
          <w:rFonts w:ascii="Arial" w:eastAsia="Times New Roman" w:hAnsi="Arial" w:cs="Arial"/>
          <w:b/>
          <w:bCs/>
          <w:color w:val="000000"/>
          <w:sz w:val="20"/>
          <w:szCs w:val="20"/>
          <w:lang w:eastAsia="cs-CZ"/>
        </w:rPr>
        <w:t xml:space="preserve">uzavřená podle ustanovení § 2586 a násl. z. č. 89/2012 Sb. ve znění pozdějších předpisů, občanského zákoníku </w:t>
      </w:r>
    </w:p>
    <w:p w14:paraId="7D0CCB43" w14:textId="77777777" w:rsidR="00465E26" w:rsidRDefault="00D838A3">
      <w:pPr>
        <w:rPr>
          <w:rFonts w:ascii="Arial" w:eastAsia="Times New Roman" w:hAnsi="Arial" w:cs="Arial"/>
          <w:sz w:val="20"/>
          <w:szCs w:val="20"/>
          <w:lang w:eastAsia="cs-CZ"/>
        </w:rPr>
      </w:pPr>
      <w:r>
        <w:rPr>
          <w:rFonts w:ascii="Arial" w:eastAsia="Times New Roman" w:hAnsi="Arial" w:cs="Arial"/>
          <w:sz w:val="20"/>
          <w:szCs w:val="20"/>
          <w:lang w:eastAsia="cs-CZ"/>
        </w:rPr>
        <w:t> </w:t>
      </w:r>
    </w:p>
    <w:p w14:paraId="7D0CCB44" w14:textId="77777777" w:rsidR="00465E26" w:rsidRDefault="00465E26">
      <w:pPr>
        <w:rPr>
          <w:rFonts w:ascii="Arial" w:eastAsia="Times New Roman" w:hAnsi="Arial" w:cs="Arial"/>
          <w:sz w:val="20"/>
          <w:szCs w:val="20"/>
          <w:lang w:eastAsia="cs-CZ"/>
        </w:rPr>
      </w:pPr>
    </w:p>
    <w:p w14:paraId="7D0CCB45" w14:textId="77777777" w:rsidR="00465E26" w:rsidRDefault="00D838A3">
      <w:pPr>
        <w:tabs>
          <w:tab w:val="left" w:pos="720"/>
        </w:tabs>
        <w:ind w:left="720" w:hanging="360"/>
        <w:jc w:val="both"/>
        <w:rPr>
          <w:rFonts w:ascii="Arial" w:eastAsia="Times New Roman" w:hAnsi="Arial" w:cs="Arial"/>
          <w:sz w:val="20"/>
          <w:szCs w:val="20"/>
          <w:lang w:eastAsia="cs-CZ"/>
        </w:rPr>
      </w:pPr>
      <w:r>
        <w:rPr>
          <w:rFonts w:ascii="Arial" w:eastAsia="Times New Roman" w:hAnsi="Arial" w:cs="Arial"/>
          <w:b/>
          <w:bCs/>
          <w:color w:val="000000"/>
          <w:sz w:val="20"/>
          <w:szCs w:val="20"/>
          <w:lang w:eastAsia="cs-CZ"/>
        </w:rPr>
        <w:t>1.</w:t>
      </w:r>
      <w:r>
        <w:rPr>
          <w:rFonts w:ascii="Arial" w:eastAsia="Times New Roman" w:hAnsi="Arial" w:cs="Arial"/>
          <w:b/>
          <w:bCs/>
          <w:color w:val="000000"/>
          <w:sz w:val="20"/>
          <w:szCs w:val="20"/>
          <w:lang w:eastAsia="cs-CZ"/>
        </w:rPr>
        <w:tab/>
        <w:t>Smluvní strany</w:t>
      </w:r>
    </w:p>
    <w:p w14:paraId="7D0CCB46" w14:textId="77777777" w:rsidR="00465E26" w:rsidRDefault="00D838A3">
      <w:pPr>
        <w:tabs>
          <w:tab w:val="left" w:pos="720"/>
        </w:tabs>
        <w:ind w:left="720" w:hanging="360"/>
        <w:jc w:val="both"/>
        <w:rPr>
          <w:rFonts w:ascii="Arial" w:eastAsia="Times New Roman" w:hAnsi="Arial" w:cs="Arial"/>
          <w:sz w:val="20"/>
          <w:szCs w:val="20"/>
          <w:lang w:eastAsia="cs-CZ"/>
        </w:rPr>
      </w:pPr>
      <w:r>
        <w:rPr>
          <w:rFonts w:ascii="Arial" w:eastAsia="Times New Roman" w:hAnsi="Arial" w:cs="Arial"/>
          <w:sz w:val="20"/>
          <w:szCs w:val="20"/>
          <w:lang w:eastAsia="cs-CZ"/>
        </w:rPr>
        <w:t> </w:t>
      </w:r>
    </w:p>
    <w:p w14:paraId="7D0CCB47" w14:textId="77777777" w:rsidR="00465E26" w:rsidRDefault="00D838A3">
      <w:pPr>
        <w:rPr>
          <w:rFonts w:ascii="Arial" w:eastAsia="Times New Roman" w:hAnsi="Arial" w:cs="Arial"/>
          <w:bCs/>
          <w:color w:val="000000"/>
          <w:sz w:val="20"/>
          <w:szCs w:val="20"/>
          <w:lang w:eastAsia="cs-CZ"/>
        </w:rPr>
      </w:pPr>
      <w:r>
        <w:rPr>
          <w:rFonts w:ascii="Arial" w:eastAsia="Times New Roman" w:hAnsi="Arial" w:cs="Arial"/>
          <w:bCs/>
          <w:color w:val="000000"/>
          <w:sz w:val="20"/>
          <w:szCs w:val="20"/>
          <w:lang w:eastAsia="cs-CZ"/>
        </w:rPr>
        <w:tab/>
      </w:r>
    </w:p>
    <w:tbl>
      <w:tblPr>
        <w:tblStyle w:val="Mkatabulky"/>
        <w:tblW w:w="0" w:type="auto"/>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Look w:val="04A0" w:firstRow="1" w:lastRow="0" w:firstColumn="1" w:lastColumn="0" w:noHBand="0" w:noVBand="1"/>
      </w:tblPr>
      <w:tblGrid>
        <w:gridCol w:w="2407"/>
        <w:gridCol w:w="6655"/>
      </w:tblGrid>
      <w:tr w:rsidR="00465E26" w14:paraId="7D0CCB4A" w14:textId="77777777">
        <w:trPr>
          <w:trHeight w:val="284"/>
        </w:trPr>
        <w:tc>
          <w:tcPr>
            <w:tcW w:w="2407"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hideMark/>
          </w:tcPr>
          <w:p w14:paraId="7D0CCB48" w14:textId="77777777" w:rsidR="00465E26" w:rsidRDefault="00D838A3">
            <w:pPr>
              <w:rPr>
                <w:rFonts w:ascii="Arial" w:eastAsia="Times New Roman" w:hAnsi="Arial" w:cs="Arial"/>
                <w:bCs/>
                <w:color w:val="000000"/>
                <w:sz w:val="20"/>
                <w:szCs w:val="20"/>
                <w:lang w:eastAsia="cs-CZ"/>
              </w:rPr>
            </w:pPr>
            <w:r>
              <w:rPr>
                <w:rFonts w:ascii="Arial" w:eastAsia="Times New Roman" w:hAnsi="Arial" w:cs="Arial"/>
                <w:bCs/>
                <w:color w:val="000000"/>
                <w:sz w:val="20"/>
                <w:szCs w:val="20"/>
                <w:lang w:eastAsia="cs-CZ"/>
              </w:rPr>
              <w:t>Název:</w:t>
            </w:r>
          </w:p>
        </w:tc>
        <w:sdt>
          <w:sdtPr>
            <w:rPr>
              <w:rFonts w:ascii="Arial" w:eastAsia="Times New Roman" w:hAnsi="Arial" w:cs="Arial"/>
              <w:b/>
              <w:bCs/>
              <w:color w:val="000000"/>
              <w:sz w:val="20"/>
              <w:szCs w:val="20"/>
              <w:lang w:eastAsia="cs-CZ"/>
            </w:rPr>
            <w:id w:val="75796463"/>
            <w:placeholder>
              <w:docPart w:val="5925AE347BC64873B31D38CB374FE792"/>
            </w:placeholder>
            <w:text/>
          </w:sdtPr>
          <w:sdtContent>
            <w:tc>
              <w:tcPr>
                <w:tcW w:w="6655"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7D0CCB49" w14:textId="77777777" w:rsidR="00465E26" w:rsidRDefault="00D838A3">
                <w:pPr>
                  <w:rPr>
                    <w:rFonts w:ascii="Arial" w:eastAsia="Times New Roman" w:hAnsi="Arial" w:cs="Arial"/>
                    <w:bCs/>
                    <w:color w:val="000000"/>
                    <w:sz w:val="20"/>
                    <w:szCs w:val="20"/>
                    <w:lang w:eastAsia="cs-CZ"/>
                  </w:rPr>
                </w:pPr>
                <w:r>
                  <w:rPr>
                    <w:rFonts w:ascii="Arial" w:eastAsia="Times New Roman" w:hAnsi="Arial" w:cs="Arial"/>
                    <w:b/>
                    <w:bCs/>
                    <w:color w:val="000000"/>
                    <w:sz w:val="20"/>
                    <w:szCs w:val="20"/>
                    <w:lang w:eastAsia="cs-CZ"/>
                  </w:rPr>
                  <w:t>Statutární město Brno, městská část Brno-střed</w:t>
                </w:r>
              </w:p>
            </w:tc>
          </w:sdtContent>
        </w:sdt>
      </w:tr>
      <w:tr w:rsidR="00465E26" w14:paraId="7D0CCB4D" w14:textId="77777777">
        <w:trPr>
          <w:trHeight w:val="284"/>
        </w:trPr>
        <w:tc>
          <w:tcPr>
            <w:tcW w:w="2407"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hideMark/>
          </w:tcPr>
          <w:p w14:paraId="7D0CCB4B" w14:textId="77777777" w:rsidR="00465E26" w:rsidRDefault="00D838A3">
            <w:pPr>
              <w:rPr>
                <w:rFonts w:ascii="Arial" w:eastAsia="Times New Roman" w:hAnsi="Arial" w:cs="Arial"/>
                <w:bCs/>
                <w:color w:val="000000"/>
                <w:sz w:val="20"/>
                <w:szCs w:val="20"/>
                <w:lang w:eastAsia="cs-CZ"/>
              </w:rPr>
            </w:pPr>
            <w:r>
              <w:rPr>
                <w:rFonts w:ascii="Arial" w:eastAsia="Times New Roman" w:hAnsi="Arial" w:cs="Arial"/>
                <w:bCs/>
                <w:color w:val="000000"/>
                <w:sz w:val="20"/>
                <w:szCs w:val="20"/>
                <w:lang w:eastAsia="cs-CZ"/>
              </w:rPr>
              <w:t>Sídlo:</w:t>
            </w:r>
          </w:p>
        </w:tc>
        <w:tc>
          <w:tcPr>
            <w:tcW w:w="6655"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7D0CCB4C" w14:textId="77777777" w:rsidR="00465E26" w:rsidRDefault="00D838A3">
            <w:pPr>
              <w:rPr>
                <w:rFonts w:ascii="Arial" w:eastAsia="Times New Roman" w:hAnsi="Arial" w:cs="Arial"/>
                <w:bCs/>
                <w:color w:val="000000"/>
                <w:sz w:val="20"/>
                <w:szCs w:val="20"/>
                <w:lang w:eastAsia="cs-CZ"/>
              </w:rPr>
            </w:pPr>
            <w:r>
              <w:rPr>
                <w:rFonts w:ascii="Arial" w:eastAsia="Times New Roman" w:hAnsi="Arial" w:cs="Arial"/>
                <w:bCs/>
                <w:color w:val="000000"/>
                <w:sz w:val="20"/>
                <w:szCs w:val="20"/>
                <w:lang w:eastAsia="cs-CZ"/>
              </w:rPr>
              <w:t>Dominikánské nám. 196/1, 602 00 Brno</w:t>
            </w:r>
          </w:p>
        </w:tc>
      </w:tr>
      <w:tr w:rsidR="00465E26" w14:paraId="7D0CCB50" w14:textId="77777777">
        <w:trPr>
          <w:trHeight w:val="284"/>
        </w:trPr>
        <w:tc>
          <w:tcPr>
            <w:tcW w:w="2407"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hideMark/>
          </w:tcPr>
          <w:p w14:paraId="7D0CCB4E" w14:textId="77777777" w:rsidR="00465E26" w:rsidRDefault="00D838A3">
            <w:pPr>
              <w:rPr>
                <w:rFonts w:ascii="Arial" w:eastAsia="Times New Roman" w:hAnsi="Arial" w:cs="Arial"/>
                <w:bCs/>
                <w:color w:val="000000"/>
                <w:sz w:val="20"/>
                <w:szCs w:val="20"/>
                <w:lang w:eastAsia="cs-CZ"/>
              </w:rPr>
            </w:pPr>
            <w:r>
              <w:rPr>
                <w:rFonts w:ascii="Arial" w:eastAsia="Times New Roman" w:hAnsi="Arial" w:cs="Arial"/>
                <w:bCs/>
                <w:color w:val="000000"/>
                <w:sz w:val="20"/>
                <w:szCs w:val="20"/>
                <w:lang w:eastAsia="cs-CZ"/>
              </w:rPr>
              <w:t>IČO:</w:t>
            </w:r>
          </w:p>
        </w:tc>
        <w:tc>
          <w:tcPr>
            <w:tcW w:w="6655"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7D0CCB4F" w14:textId="77777777" w:rsidR="00465E26" w:rsidRDefault="00D838A3">
            <w:pPr>
              <w:rPr>
                <w:rFonts w:ascii="Arial" w:eastAsia="Times New Roman" w:hAnsi="Arial" w:cs="Arial"/>
                <w:bCs/>
                <w:color w:val="000000"/>
                <w:sz w:val="20"/>
                <w:szCs w:val="20"/>
                <w:lang w:eastAsia="cs-CZ"/>
              </w:rPr>
            </w:pPr>
            <w:r>
              <w:rPr>
                <w:rFonts w:ascii="Arial" w:eastAsia="Times New Roman" w:hAnsi="Arial" w:cs="Arial"/>
                <w:bCs/>
                <w:color w:val="000000"/>
                <w:sz w:val="20"/>
                <w:szCs w:val="20"/>
                <w:lang w:eastAsia="cs-CZ"/>
              </w:rPr>
              <w:t>44992785</w:t>
            </w:r>
          </w:p>
        </w:tc>
      </w:tr>
      <w:tr w:rsidR="00465E26" w14:paraId="7D0CCB53" w14:textId="77777777">
        <w:trPr>
          <w:trHeight w:val="284"/>
        </w:trPr>
        <w:tc>
          <w:tcPr>
            <w:tcW w:w="2407"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hideMark/>
          </w:tcPr>
          <w:p w14:paraId="7D0CCB51" w14:textId="77777777" w:rsidR="00465E26" w:rsidRDefault="00D838A3">
            <w:pPr>
              <w:rPr>
                <w:rFonts w:ascii="Arial" w:eastAsia="Times New Roman" w:hAnsi="Arial" w:cs="Arial"/>
                <w:bCs/>
                <w:color w:val="000000"/>
                <w:sz w:val="20"/>
                <w:szCs w:val="20"/>
                <w:lang w:eastAsia="cs-CZ"/>
              </w:rPr>
            </w:pPr>
            <w:r>
              <w:rPr>
                <w:rFonts w:ascii="Arial" w:eastAsia="Times New Roman" w:hAnsi="Arial" w:cs="Arial"/>
                <w:bCs/>
                <w:color w:val="000000"/>
                <w:sz w:val="20"/>
                <w:szCs w:val="20"/>
                <w:lang w:eastAsia="cs-CZ"/>
              </w:rPr>
              <w:t>DIČ:</w:t>
            </w:r>
          </w:p>
        </w:tc>
        <w:tc>
          <w:tcPr>
            <w:tcW w:w="6655"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7D0CCB52" w14:textId="77777777" w:rsidR="00465E26" w:rsidRDefault="00D838A3">
            <w:pPr>
              <w:rPr>
                <w:rFonts w:ascii="Arial" w:eastAsia="Times New Roman" w:hAnsi="Arial" w:cs="Arial"/>
                <w:bCs/>
                <w:color w:val="000000"/>
                <w:sz w:val="20"/>
                <w:szCs w:val="20"/>
                <w:lang w:eastAsia="cs-CZ"/>
              </w:rPr>
            </w:pPr>
            <w:r>
              <w:rPr>
                <w:rFonts w:ascii="Arial" w:eastAsia="Times New Roman" w:hAnsi="Arial" w:cs="Arial"/>
                <w:bCs/>
                <w:color w:val="000000"/>
                <w:sz w:val="20"/>
                <w:szCs w:val="20"/>
                <w:lang w:eastAsia="cs-CZ"/>
              </w:rPr>
              <w:t>CZ44992785</w:t>
            </w:r>
          </w:p>
        </w:tc>
      </w:tr>
      <w:tr w:rsidR="00465E26" w14:paraId="7D0CCB56" w14:textId="77777777">
        <w:trPr>
          <w:trHeight w:val="284"/>
        </w:trPr>
        <w:tc>
          <w:tcPr>
            <w:tcW w:w="2407"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7D0CCB54" w14:textId="77777777" w:rsidR="00465E26" w:rsidRDefault="00D838A3">
            <w:pPr>
              <w:rPr>
                <w:rFonts w:ascii="Arial" w:eastAsia="Times New Roman" w:hAnsi="Arial" w:cs="Arial"/>
                <w:bCs/>
                <w:color w:val="000000"/>
                <w:sz w:val="20"/>
                <w:szCs w:val="20"/>
                <w:lang w:eastAsia="cs-CZ"/>
              </w:rPr>
            </w:pPr>
            <w:r>
              <w:rPr>
                <w:rFonts w:ascii="Arial" w:eastAsia="Times New Roman" w:hAnsi="Arial" w:cs="Arial"/>
                <w:bCs/>
                <w:color w:val="000000"/>
                <w:sz w:val="20"/>
                <w:szCs w:val="20"/>
                <w:lang w:eastAsia="cs-CZ"/>
              </w:rPr>
              <w:t>Zastoupení:</w:t>
            </w:r>
          </w:p>
        </w:tc>
        <w:tc>
          <w:tcPr>
            <w:tcW w:w="6655"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7D0CCB55" w14:textId="77777777" w:rsidR="00465E26" w:rsidRDefault="00D838A3">
            <w:pPr>
              <w:rPr>
                <w:rFonts w:ascii="Arial" w:eastAsia="Times New Roman" w:hAnsi="Arial" w:cs="Arial"/>
                <w:bCs/>
                <w:color w:val="000000"/>
                <w:sz w:val="20"/>
                <w:szCs w:val="20"/>
                <w:lang w:eastAsia="cs-CZ"/>
              </w:rPr>
            </w:pPr>
            <w:r>
              <w:rPr>
                <w:rFonts w:ascii="Arial" w:eastAsia="Times New Roman" w:hAnsi="Arial" w:cs="Arial"/>
                <w:bCs/>
                <w:color w:val="000000"/>
                <w:sz w:val="20"/>
                <w:szCs w:val="20"/>
                <w:lang w:eastAsia="cs-CZ"/>
              </w:rPr>
              <w:t>Ing. arch. Vojtěch Mencl, starosta</w:t>
            </w:r>
          </w:p>
        </w:tc>
      </w:tr>
      <w:tr w:rsidR="00465E26" w14:paraId="7D0CCB59" w14:textId="77777777">
        <w:trPr>
          <w:trHeight w:val="284"/>
        </w:trPr>
        <w:tc>
          <w:tcPr>
            <w:tcW w:w="2407"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hideMark/>
          </w:tcPr>
          <w:p w14:paraId="7D0CCB57" w14:textId="77777777" w:rsidR="00465E26" w:rsidRDefault="00D838A3">
            <w:pPr>
              <w:rPr>
                <w:rFonts w:ascii="Arial" w:eastAsia="Times New Roman" w:hAnsi="Arial" w:cs="Arial"/>
                <w:bCs/>
                <w:color w:val="000000"/>
                <w:sz w:val="20"/>
                <w:szCs w:val="20"/>
                <w:lang w:eastAsia="cs-CZ"/>
              </w:rPr>
            </w:pPr>
            <w:r>
              <w:rPr>
                <w:rFonts w:ascii="Arial" w:eastAsia="Times New Roman" w:hAnsi="Arial" w:cs="Arial"/>
                <w:bCs/>
                <w:color w:val="000000"/>
                <w:sz w:val="20"/>
                <w:szCs w:val="20"/>
                <w:lang w:eastAsia="cs-CZ"/>
              </w:rPr>
              <w:t>Bankovní spojení:</w:t>
            </w:r>
          </w:p>
        </w:tc>
        <w:tc>
          <w:tcPr>
            <w:tcW w:w="6655"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7D0CCB58" w14:textId="77777777" w:rsidR="00465E26" w:rsidRDefault="00D838A3">
            <w:pPr>
              <w:rPr>
                <w:rFonts w:ascii="Arial" w:eastAsia="Times New Roman" w:hAnsi="Arial" w:cs="Arial"/>
                <w:bCs/>
                <w:color w:val="000000"/>
                <w:sz w:val="20"/>
                <w:szCs w:val="20"/>
                <w:lang w:eastAsia="cs-CZ"/>
              </w:rPr>
            </w:pPr>
            <w:r>
              <w:rPr>
                <w:rFonts w:ascii="Arial" w:hAnsi="Arial" w:cs="Arial"/>
                <w:color w:val="000000"/>
                <w:sz w:val="20"/>
                <w:szCs w:val="20"/>
              </w:rPr>
              <w:t>Komerční banka, a.s.</w:t>
            </w:r>
          </w:p>
        </w:tc>
      </w:tr>
      <w:tr w:rsidR="00465E26" w14:paraId="7D0CCB5C" w14:textId="77777777">
        <w:trPr>
          <w:trHeight w:val="295"/>
        </w:trPr>
        <w:tc>
          <w:tcPr>
            <w:tcW w:w="2407"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hideMark/>
          </w:tcPr>
          <w:p w14:paraId="7D0CCB5A" w14:textId="77777777" w:rsidR="00465E26" w:rsidRDefault="00D838A3">
            <w:pPr>
              <w:rPr>
                <w:rFonts w:ascii="Arial" w:eastAsia="Times New Roman" w:hAnsi="Arial" w:cs="Arial"/>
                <w:bCs/>
                <w:color w:val="000000"/>
                <w:sz w:val="20"/>
                <w:szCs w:val="20"/>
                <w:lang w:eastAsia="cs-CZ"/>
              </w:rPr>
            </w:pPr>
            <w:r>
              <w:rPr>
                <w:rFonts w:ascii="Arial" w:eastAsia="Times New Roman" w:hAnsi="Arial" w:cs="Arial"/>
                <w:bCs/>
                <w:color w:val="000000"/>
                <w:sz w:val="20"/>
                <w:szCs w:val="20"/>
                <w:lang w:eastAsia="cs-CZ"/>
              </w:rPr>
              <w:t>Číslo účtu:</w:t>
            </w:r>
          </w:p>
        </w:tc>
        <w:tc>
          <w:tcPr>
            <w:tcW w:w="6655"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7D0CCB5B" w14:textId="77777777" w:rsidR="00465E26" w:rsidRDefault="00D838A3">
            <w:pPr>
              <w:rPr>
                <w:rFonts w:ascii="Arial" w:eastAsia="Times New Roman" w:hAnsi="Arial" w:cs="Arial"/>
                <w:bCs/>
                <w:color w:val="000000"/>
                <w:sz w:val="20"/>
                <w:szCs w:val="20"/>
                <w:lang w:eastAsia="cs-CZ"/>
              </w:rPr>
            </w:pPr>
            <w:r>
              <w:rPr>
                <w:rFonts w:ascii="Arial" w:hAnsi="Arial" w:cs="Arial"/>
                <w:color w:val="000000"/>
                <w:sz w:val="20"/>
                <w:szCs w:val="20"/>
              </w:rPr>
              <w:t>43-8044220247/0100</w:t>
            </w:r>
          </w:p>
        </w:tc>
      </w:tr>
    </w:tbl>
    <w:p w14:paraId="7D0CCB5D" w14:textId="77777777" w:rsidR="00465E26" w:rsidRDefault="00D838A3">
      <w:pPr>
        <w:rPr>
          <w:rFonts w:ascii="Arial" w:eastAsia="Times New Roman" w:hAnsi="Arial" w:cs="Arial"/>
          <w:bCs/>
          <w:color w:val="000000"/>
          <w:sz w:val="20"/>
          <w:szCs w:val="20"/>
          <w:lang w:eastAsia="cs-CZ"/>
        </w:rPr>
      </w:pPr>
      <w:r>
        <w:rPr>
          <w:rFonts w:ascii="Arial" w:eastAsia="Times New Roman" w:hAnsi="Arial" w:cs="Arial"/>
          <w:bCs/>
          <w:color w:val="000000"/>
          <w:sz w:val="20"/>
          <w:szCs w:val="20"/>
          <w:lang w:eastAsia="cs-CZ"/>
        </w:rPr>
        <w:t>(„Objednatel“)</w:t>
      </w:r>
    </w:p>
    <w:p w14:paraId="7D0CCB5E" w14:textId="77777777" w:rsidR="00465E26" w:rsidRDefault="00465E26">
      <w:pPr>
        <w:rPr>
          <w:rFonts w:ascii="Arial" w:eastAsia="Times New Roman" w:hAnsi="Arial" w:cs="Arial"/>
          <w:bCs/>
          <w:color w:val="000000"/>
          <w:sz w:val="20"/>
          <w:szCs w:val="20"/>
          <w:lang w:eastAsia="cs-CZ"/>
        </w:rPr>
      </w:pPr>
    </w:p>
    <w:p w14:paraId="7D0CCB5F" w14:textId="77777777" w:rsidR="00465E26" w:rsidRDefault="00D838A3">
      <w:pPr>
        <w:rPr>
          <w:rFonts w:ascii="Arial" w:eastAsia="Times New Roman" w:hAnsi="Arial" w:cs="Arial"/>
          <w:bCs/>
          <w:color w:val="000000"/>
          <w:sz w:val="20"/>
          <w:szCs w:val="20"/>
          <w:lang w:eastAsia="cs-CZ"/>
        </w:rPr>
      </w:pPr>
      <w:r>
        <w:rPr>
          <w:rFonts w:ascii="Arial" w:eastAsia="Times New Roman" w:hAnsi="Arial" w:cs="Arial"/>
          <w:bCs/>
          <w:color w:val="000000"/>
          <w:sz w:val="20"/>
          <w:szCs w:val="20"/>
          <w:lang w:eastAsia="cs-CZ"/>
        </w:rPr>
        <w:t>a</w:t>
      </w:r>
    </w:p>
    <w:p w14:paraId="7D0CCB60" w14:textId="77777777" w:rsidR="00465E26" w:rsidRDefault="00465E26">
      <w:pPr>
        <w:rPr>
          <w:rFonts w:ascii="Arial" w:eastAsia="Times New Roman" w:hAnsi="Arial" w:cs="Arial"/>
          <w:bCs/>
          <w:color w:val="000000"/>
          <w:sz w:val="20"/>
          <w:szCs w:val="20"/>
          <w:lang w:eastAsia="cs-CZ"/>
        </w:rPr>
      </w:pPr>
    </w:p>
    <w:tbl>
      <w:tblPr>
        <w:tblStyle w:val="Mkatabulky"/>
        <w:tblW w:w="0" w:type="auto"/>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Look w:val="04A0" w:firstRow="1" w:lastRow="0" w:firstColumn="1" w:lastColumn="0" w:noHBand="0" w:noVBand="1"/>
      </w:tblPr>
      <w:tblGrid>
        <w:gridCol w:w="2407"/>
        <w:gridCol w:w="6655"/>
      </w:tblGrid>
      <w:tr w:rsidR="00465E26" w14:paraId="7D0CCB63" w14:textId="77777777">
        <w:trPr>
          <w:trHeight w:val="284"/>
        </w:trPr>
        <w:tc>
          <w:tcPr>
            <w:tcW w:w="2407"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hideMark/>
          </w:tcPr>
          <w:p w14:paraId="7D0CCB61" w14:textId="77777777" w:rsidR="00465E26" w:rsidRDefault="00D838A3">
            <w:pPr>
              <w:rPr>
                <w:rFonts w:ascii="Arial" w:eastAsia="Times New Roman" w:hAnsi="Arial" w:cs="Arial"/>
                <w:bCs/>
                <w:color w:val="000000"/>
                <w:sz w:val="20"/>
                <w:szCs w:val="20"/>
                <w:lang w:eastAsia="cs-CZ"/>
              </w:rPr>
            </w:pPr>
            <w:r>
              <w:rPr>
                <w:rFonts w:ascii="Arial" w:eastAsia="Times New Roman" w:hAnsi="Arial" w:cs="Arial"/>
                <w:bCs/>
                <w:color w:val="000000"/>
                <w:sz w:val="20"/>
                <w:szCs w:val="20"/>
                <w:lang w:eastAsia="cs-CZ"/>
              </w:rPr>
              <w:t>Název:</w:t>
            </w:r>
          </w:p>
        </w:tc>
        <w:tc>
          <w:tcPr>
            <w:tcW w:w="6655"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hideMark/>
          </w:tcPr>
          <w:p w14:paraId="7D0CCB62" w14:textId="77777777" w:rsidR="00465E26" w:rsidRDefault="00465E26">
            <w:pPr>
              <w:rPr>
                <w:rFonts w:ascii="Arial" w:eastAsia="Times New Roman" w:hAnsi="Arial" w:cs="Arial"/>
                <w:bCs/>
                <w:color w:val="000000"/>
                <w:sz w:val="20"/>
                <w:szCs w:val="20"/>
                <w:lang w:val="en-US" w:eastAsia="cs-CZ"/>
              </w:rPr>
            </w:pPr>
          </w:p>
        </w:tc>
      </w:tr>
      <w:tr w:rsidR="00465E26" w14:paraId="7D0CCB66" w14:textId="77777777">
        <w:trPr>
          <w:trHeight w:val="284"/>
        </w:trPr>
        <w:tc>
          <w:tcPr>
            <w:tcW w:w="2407"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hideMark/>
          </w:tcPr>
          <w:p w14:paraId="7D0CCB64" w14:textId="77777777" w:rsidR="00465E26" w:rsidRDefault="00D838A3">
            <w:pPr>
              <w:rPr>
                <w:rFonts w:ascii="Arial" w:eastAsia="Times New Roman" w:hAnsi="Arial" w:cs="Arial"/>
                <w:bCs/>
                <w:color w:val="000000"/>
                <w:sz w:val="20"/>
                <w:szCs w:val="20"/>
                <w:lang w:eastAsia="cs-CZ"/>
              </w:rPr>
            </w:pPr>
            <w:r>
              <w:rPr>
                <w:rFonts w:ascii="Arial" w:eastAsia="Times New Roman" w:hAnsi="Arial" w:cs="Arial"/>
                <w:bCs/>
                <w:color w:val="000000"/>
                <w:sz w:val="20"/>
                <w:szCs w:val="20"/>
                <w:lang w:eastAsia="cs-CZ"/>
              </w:rPr>
              <w:t>Sídlo:</w:t>
            </w:r>
          </w:p>
        </w:tc>
        <w:tc>
          <w:tcPr>
            <w:tcW w:w="6655"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hideMark/>
          </w:tcPr>
          <w:p w14:paraId="7D0CCB65" w14:textId="77777777" w:rsidR="00465E26" w:rsidRDefault="00465E26">
            <w:pPr>
              <w:rPr>
                <w:rFonts w:ascii="Arial" w:eastAsia="Times New Roman" w:hAnsi="Arial" w:cs="Arial"/>
                <w:bCs/>
                <w:color w:val="000000"/>
                <w:sz w:val="20"/>
                <w:szCs w:val="20"/>
                <w:lang w:eastAsia="cs-CZ"/>
              </w:rPr>
            </w:pPr>
          </w:p>
        </w:tc>
      </w:tr>
      <w:tr w:rsidR="00465E26" w14:paraId="7D0CCB69" w14:textId="77777777">
        <w:trPr>
          <w:trHeight w:val="284"/>
        </w:trPr>
        <w:tc>
          <w:tcPr>
            <w:tcW w:w="2407"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hideMark/>
          </w:tcPr>
          <w:p w14:paraId="7D0CCB67" w14:textId="77777777" w:rsidR="00465E26" w:rsidRDefault="00D838A3">
            <w:pPr>
              <w:rPr>
                <w:rFonts w:ascii="Arial" w:eastAsia="Times New Roman" w:hAnsi="Arial" w:cs="Arial"/>
                <w:bCs/>
                <w:color w:val="000000"/>
                <w:sz w:val="20"/>
                <w:szCs w:val="20"/>
                <w:lang w:eastAsia="cs-CZ"/>
              </w:rPr>
            </w:pPr>
            <w:r>
              <w:rPr>
                <w:rFonts w:ascii="Arial" w:eastAsia="Times New Roman" w:hAnsi="Arial" w:cs="Arial"/>
                <w:bCs/>
                <w:color w:val="000000"/>
                <w:sz w:val="20"/>
                <w:szCs w:val="20"/>
                <w:lang w:eastAsia="cs-CZ"/>
              </w:rPr>
              <w:t>IČO:</w:t>
            </w:r>
          </w:p>
        </w:tc>
        <w:tc>
          <w:tcPr>
            <w:tcW w:w="6655"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hideMark/>
          </w:tcPr>
          <w:p w14:paraId="7D0CCB68" w14:textId="77777777" w:rsidR="00465E26" w:rsidRDefault="00465E26">
            <w:pPr>
              <w:rPr>
                <w:rFonts w:ascii="Arial" w:eastAsia="Times New Roman" w:hAnsi="Arial" w:cs="Arial"/>
                <w:bCs/>
                <w:color w:val="000000"/>
                <w:sz w:val="20"/>
                <w:szCs w:val="20"/>
                <w:lang w:eastAsia="cs-CZ"/>
              </w:rPr>
            </w:pPr>
          </w:p>
        </w:tc>
      </w:tr>
      <w:tr w:rsidR="00465E26" w14:paraId="7D0CCB6C" w14:textId="77777777">
        <w:trPr>
          <w:trHeight w:val="284"/>
        </w:trPr>
        <w:tc>
          <w:tcPr>
            <w:tcW w:w="2407"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hideMark/>
          </w:tcPr>
          <w:p w14:paraId="7D0CCB6A" w14:textId="77777777" w:rsidR="00465E26" w:rsidRDefault="00D838A3">
            <w:pPr>
              <w:rPr>
                <w:rFonts w:ascii="Arial" w:eastAsia="Times New Roman" w:hAnsi="Arial" w:cs="Arial"/>
                <w:bCs/>
                <w:color w:val="000000"/>
                <w:sz w:val="20"/>
                <w:szCs w:val="20"/>
                <w:lang w:eastAsia="cs-CZ"/>
              </w:rPr>
            </w:pPr>
            <w:r>
              <w:rPr>
                <w:rFonts w:ascii="Arial" w:eastAsia="Times New Roman" w:hAnsi="Arial" w:cs="Arial"/>
                <w:bCs/>
                <w:color w:val="000000"/>
                <w:sz w:val="20"/>
                <w:szCs w:val="20"/>
                <w:lang w:eastAsia="cs-CZ"/>
              </w:rPr>
              <w:t>DIČ:</w:t>
            </w:r>
          </w:p>
        </w:tc>
        <w:tc>
          <w:tcPr>
            <w:tcW w:w="6655"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hideMark/>
          </w:tcPr>
          <w:p w14:paraId="7D0CCB6B" w14:textId="77777777" w:rsidR="00465E26" w:rsidRDefault="00465E26">
            <w:pPr>
              <w:rPr>
                <w:rFonts w:ascii="Arial" w:eastAsia="Times New Roman" w:hAnsi="Arial" w:cs="Arial"/>
                <w:bCs/>
                <w:color w:val="000000"/>
                <w:sz w:val="20"/>
                <w:szCs w:val="20"/>
                <w:lang w:eastAsia="cs-CZ"/>
              </w:rPr>
            </w:pPr>
          </w:p>
        </w:tc>
      </w:tr>
      <w:tr w:rsidR="00465E26" w14:paraId="7D0CCB6F" w14:textId="77777777">
        <w:trPr>
          <w:trHeight w:val="284"/>
        </w:trPr>
        <w:tc>
          <w:tcPr>
            <w:tcW w:w="2407"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hideMark/>
          </w:tcPr>
          <w:p w14:paraId="7D0CCB6D" w14:textId="77777777" w:rsidR="00465E26" w:rsidRDefault="00D838A3">
            <w:pPr>
              <w:rPr>
                <w:rFonts w:ascii="Arial" w:eastAsia="Times New Roman" w:hAnsi="Arial" w:cs="Arial"/>
                <w:bCs/>
                <w:color w:val="000000"/>
                <w:sz w:val="20"/>
                <w:szCs w:val="20"/>
                <w:lang w:eastAsia="cs-CZ"/>
              </w:rPr>
            </w:pPr>
            <w:r>
              <w:rPr>
                <w:rFonts w:ascii="Arial" w:eastAsia="Times New Roman" w:hAnsi="Arial" w:cs="Arial"/>
                <w:bCs/>
                <w:color w:val="000000"/>
                <w:sz w:val="20"/>
                <w:szCs w:val="20"/>
                <w:lang w:eastAsia="cs-CZ"/>
              </w:rPr>
              <w:t>Zápis ve veřejném rejstříku:</w:t>
            </w:r>
          </w:p>
        </w:tc>
        <w:tc>
          <w:tcPr>
            <w:tcW w:w="6655"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hideMark/>
          </w:tcPr>
          <w:p w14:paraId="7D0CCB6E" w14:textId="77777777" w:rsidR="00465E26" w:rsidRDefault="00D838A3">
            <w:pPr>
              <w:rPr>
                <w:rFonts w:ascii="Arial" w:eastAsia="Times New Roman" w:hAnsi="Arial" w:cs="Arial"/>
                <w:bCs/>
                <w:color w:val="000000"/>
                <w:sz w:val="20"/>
                <w:szCs w:val="20"/>
                <w:lang w:eastAsia="cs-CZ"/>
              </w:rPr>
            </w:pPr>
            <w:r>
              <w:rPr>
                <w:rFonts w:ascii="Arial" w:eastAsia="Times New Roman" w:hAnsi="Arial" w:cs="Arial"/>
                <w:bCs/>
                <w:color w:val="000000"/>
                <w:sz w:val="20"/>
                <w:szCs w:val="20"/>
                <w:lang w:eastAsia="cs-CZ"/>
              </w:rPr>
              <w:t xml:space="preserve">OR vedený, sp. zn. </w:t>
            </w:r>
          </w:p>
        </w:tc>
      </w:tr>
      <w:tr w:rsidR="00465E26" w14:paraId="7D0CCB72" w14:textId="77777777">
        <w:trPr>
          <w:trHeight w:val="284"/>
        </w:trPr>
        <w:tc>
          <w:tcPr>
            <w:tcW w:w="2407"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hideMark/>
          </w:tcPr>
          <w:p w14:paraId="7D0CCB70" w14:textId="77777777" w:rsidR="00465E26" w:rsidRDefault="00D838A3">
            <w:pPr>
              <w:rPr>
                <w:rFonts w:ascii="Arial" w:eastAsia="Times New Roman" w:hAnsi="Arial" w:cs="Arial"/>
                <w:bCs/>
                <w:color w:val="000000"/>
                <w:sz w:val="20"/>
                <w:szCs w:val="20"/>
                <w:lang w:eastAsia="cs-CZ"/>
              </w:rPr>
            </w:pPr>
            <w:r>
              <w:rPr>
                <w:rFonts w:ascii="Arial" w:eastAsia="Times New Roman" w:hAnsi="Arial" w:cs="Arial"/>
                <w:bCs/>
                <w:color w:val="000000"/>
                <w:sz w:val="20"/>
                <w:szCs w:val="20"/>
                <w:lang w:eastAsia="cs-CZ"/>
              </w:rPr>
              <w:t>Zastoupení:</w:t>
            </w:r>
          </w:p>
        </w:tc>
        <w:tc>
          <w:tcPr>
            <w:tcW w:w="6655"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hideMark/>
          </w:tcPr>
          <w:p w14:paraId="7D0CCB71" w14:textId="77777777" w:rsidR="00465E26" w:rsidRDefault="00465E26">
            <w:pPr>
              <w:rPr>
                <w:rFonts w:ascii="Arial" w:eastAsia="Times New Roman" w:hAnsi="Arial" w:cs="Arial"/>
                <w:bCs/>
                <w:color w:val="000000"/>
                <w:sz w:val="20"/>
                <w:szCs w:val="20"/>
                <w:lang w:eastAsia="cs-CZ"/>
              </w:rPr>
            </w:pPr>
          </w:p>
        </w:tc>
      </w:tr>
      <w:tr w:rsidR="00465E26" w14:paraId="7D0CCB75" w14:textId="77777777">
        <w:trPr>
          <w:trHeight w:val="284"/>
        </w:trPr>
        <w:tc>
          <w:tcPr>
            <w:tcW w:w="2407"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hideMark/>
          </w:tcPr>
          <w:p w14:paraId="7D0CCB73" w14:textId="77777777" w:rsidR="00465E26" w:rsidRDefault="00D838A3">
            <w:pPr>
              <w:rPr>
                <w:rFonts w:ascii="Arial" w:eastAsia="Times New Roman" w:hAnsi="Arial" w:cs="Arial"/>
                <w:bCs/>
                <w:color w:val="000000"/>
                <w:sz w:val="20"/>
                <w:szCs w:val="20"/>
                <w:lang w:eastAsia="cs-CZ"/>
              </w:rPr>
            </w:pPr>
            <w:r>
              <w:rPr>
                <w:rFonts w:ascii="Arial" w:eastAsia="Times New Roman" w:hAnsi="Arial" w:cs="Arial"/>
                <w:bCs/>
                <w:color w:val="000000"/>
                <w:sz w:val="20"/>
                <w:szCs w:val="20"/>
                <w:lang w:eastAsia="cs-CZ"/>
              </w:rPr>
              <w:t>Bankovní spojení:</w:t>
            </w:r>
          </w:p>
        </w:tc>
        <w:tc>
          <w:tcPr>
            <w:tcW w:w="6655"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hideMark/>
          </w:tcPr>
          <w:p w14:paraId="7D0CCB74" w14:textId="77777777" w:rsidR="00465E26" w:rsidRDefault="00465E26">
            <w:pPr>
              <w:rPr>
                <w:rFonts w:ascii="Arial" w:eastAsia="Times New Roman" w:hAnsi="Arial" w:cs="Arial"/>
                <w:bCs/>
                <w:color w:val="000000"/>
                <w:sz w:val="20"/>
                <w:szCs w:val="20"/>
                <w:lang w:eastAsia="cs-CZ"/>
              </w:rPr>
            </w:pPr>
          </w:p>
        </w:tc>
      </w:tr>
      <w:tr w:rsidR="00465E26" w14:paraId="7D0CCB78" w14:textId="77777777">
        <w:trPr>
          <w:trHeight w:val="284"/>
        </w:trPr>
        <w:tc>
          <w:tcPr>
            <w:tcW w:w="2407"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hideMark/>
          </w:tcPr>
          <w:p w14:paraId="7D0CCB76" w14:textId="77777777" w:rsidR="00465E26" w:rsidRDefault="00D838A3">
            <w:pPr>
              <w:rPr>
                <w:rFonts w:ascii="Arial" w:eastAsia="Times New Roman" w:hAnsi="Arial" w:cs="Arial"/>
                <w:bCs/>
                <w:color w:val="000000"/>
                <w:sz w:val="20"/>
                <w:szCs w:val="20"/>
                <w:lang w:eastAsia="cs-CZ"/>
              </w:rPr>
            </w:pPr>
            <w:r>
              <w:rPr>
                <w:rFonts w:ascii="Arial" w:eastAsia="Times New Roman" w:hAnsi="Arial" w:cs="Arial"/>
                <w:bCs/>
                <w:color w:val="000000"/>
                <w:sz w:val="20"/>
                <w:szCs w:val="20"/>
                <w:lang w:eastAsia="cs-CZ"/>
              </w:rPr>
              <w:t>Číslo účtu:</w:t>
            </w:r>
          </w:p>
        </w:tc>
        <w:tc>
          <w:tcPr>
            <w:tcW w:w="6655"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hideMark/>
          </w:tcPr>
          <w:p w14:paraId="7D0CCB77" w14:textId="77777777" w:rsidR="00465E26" w:rsidRDefault="00465E26">
            <w:pPr>
              <w:rPr>
                <w:rFonts w:ascii="Arial" w:eastAsia="Times New Roman" w:hAnsi="Arial" w:cs="Arial"/>
                <w:bCs/>
                <w:color w:val="000000"/>
                <w:sz w:val="20"/>
                <w:szCs w:val="20"/>
                <w:lang w:eastAsia="cs-CZ"/>
              </w:rPr>
            </w:pPr>
          </w:p>
        </w:tc>
      </w:tr>
      <w:tr w:rsidR="00465E26" w14:paraId="7D0CCB7B" w14:textId="77777777">
        <w:trPr>
          <w:trHeight w:val="284"/>
        </w:trPr>
        <w:tc>
          <w:tcPr>
            <w:tcW w:w="2407"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hideMark/>
          </w:tcPr>
          <w:p w14:paraId="7D0CCB79" w14:textId="77777777" w:rsidR="00465E26" w:rsidRDefault="00D838A3">
            <w:pPr>
              <w:rPr>
                <w:rFonts w:ascii="Arial" w:eastAsia="Times New Roman" w:hAnsi="Arial" w:cs="Arial"/>
                <w:bCs/>
                <w:color w:val="000000"/>
                <w:sz w:val="20"/>
                <w:szCs w:val="20"/>
                <w:lang w:eastAsia="cs-CZ"/>
              </w:rPr>
            </w:pPr>
            <w:r>
              <w:rPr>
                <w:rFonts w:ascii="Arial" w:eastAsia="Times New Roman" w:hAnsi="Arial" w:cs="Arial"/>
                <w:bCs/>
                <w:color w:val="000000"/>
                <w:sz w:val="20"/>
                <w:szCs w:val="20"/>
                <w:lang w:eastAsia="cs-CZ"/>
              </w:rPr>
              <w:t xml:space="preserve">Telefon: </w:t>
            </w:r>
          </w:p>
        </w:tc>
        <w:tc>
          <w:tcPr>
            <w:tcW w:w="6655"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hideMark/>
          </w:tcPr>
          <w:p w14:paraId="7D0CCB7A" w14:textId="77777777" w:rsidR="00465E26" w:rsidRDefault="00465E26">
            <w:pPr>
              <w:rPr>
                <w:rFonts w:ascii="Arial" w:eastAsia="Times New Roman" w:hAnsi="Arial" w:cs="Arial"/>
                <w:bCs/>
                <w:color w:val="000000"/>
                <w:sz w:val="20"/>
                <w:szCs w:val="20"/>
                <w:lang w:eastAsia="cs-CZ"/>
              </w:rPr>
            </w:pPr>
          </w:p>
        </w:tc>
      </w:tr>
      <w:tr w:rsidR="00465E26" w14:paraId="7D0CCB7E" w14:textId="77777777">
        <w:trPr>
          <w:trHeight w:val="284"/>
        </w:trPr>
        <w:tc>
          <w:tcPr>
            <w:tcW w:w="2407"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hideMark/>
          </w:tcPr>
          <w:p w14:paraId="7D0CCB7C" w14:textId="77777777" w:rsidR="00465E26" w:rsidRDefault="00D838A3">
            <w:pPr>
              <w:rPr>
                <w:rFonts w:ascii="Arial" w:eastAsia="Times New Roman" w:hAnsi="Arial" w:cs="Arial"/>
                <w:bCs/>
                <w:color w:val="000000"/>
                <w:sz w:val="20"/>
                <w:szCs w:val="20"/>
                <w:lang w:eastAsia="cs-CZ"/>
              </w:rPr>
            </w:pPr>
            <w:r>
              <w:rPr>
                <w:rFonts w:ascii="Arial" w:eastAsia="Times New Roman" w:hAnsi="Arial" w:cs="Arial"/>
                <w:bCs/>
                <w:color w:val="000000"/>
                <w:sz w:val="20"/>
                <w:szCs w:val="20"/>
                <w:lang w:eastAsia="cs-CZ"/>
              </w:rPr>
              <w:t>email</w:t>
            </w:r>
          </w:p>
        </w:tc>
        <w:tc>
          <w:tcPr>
            <w:tcW w:w="6655"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hideMark/>
          </w:tcPr>
          <w:p w14:paraId="7D0CCB7D" w14:textId="77777777" w:rsidR="00465E26" w:rsidRDefault="00465E26">
            <w:pPr>
              <w:rPr>
                <w:rFonts w:ascii="Arial" w:eastAsia="Times New Roman" w:hAnsi="Arial" w:cs="Arial"/>
                <w:bCs/>
                <w:color w:val="000000"/>
                <w:sz w:val="20"/>
                <w:szCs w:val="20"/>
                <w:lang w:eastAsia="cs-CZ"/>
              </w:rPr>
            </w:pPr>
          </w:p>
        </w:tc>
      </w:tr>
    </w:tbl>
    <w:p w14:paraId="7D0CCB7F" w14:textId="77777777" w:rsidR="00465E26" w:rsidRDefault="00D838A3">
      <w:pPr>
        <w:rPr>
          <w:rFonts w:ascii="Arial" w:eastAsia="Times New Roman" w:hAnsi="Arial" w:cs="Arial"/>
          <w:bCs/>
          <w:color w:val="000000"/>
          <w:sz w:val="20"/>
          <w:szCs w:val="20"/>
          <w:lang w:eastAsia="cs-CZ"/>
        </w:rPr>
      </w:pPr>
      <w:r>
        <w:rPr>
          <w:rFonts w:ascii="Arial" w:eastAsia="Times New Roman" w:hAnsi="Arial" w:cs="Arial"/>
          <w:bCs/>
          <w:color w:val="000000"/>
          <w:sz w:val="20"/>
          <w:szCs w:val="20"/>
          <w:lang w:eastAsia="cs-CZ"/>
        </w:rPr>
        <w:t>(„Zhotovitel“)</w:t>
      </w:r>
    </w:p>
    <w:p w14:paraId="7D0CCB80" w14:textId="77777777" w:rsidR="00465E26" w:rsidRDefault="00465E26">
      <w:pPr>
        <w:rPr>
          <w:rFonts w:ascii="Arial" w:hAnsi="Arial" w:cs="Arial"/>
          <w:color w:val="000000"/>
          <w:sz w:val="20"/>
          <w:szCs w:val="20"/>
        </w:rPr>
      </w:pPr>
    </w:p>
    <w:p w14:paraId="7D0CCB81" w14:textId="77777777" w:rsidR="00465E26" w:rsidRDefault="00D838A3">
      <w:pPr>
        <w:widowControl w:val="0"/>
        <w:jc w:val="both"/>
        <w:rPr>
          <w:rFonts w:ascii="Arial" w:eastAsia="Times New Roman" w:hAnsi="Arial" w:cs="Arial"/>
          <w:sz w:val="20"/>
          <w:szCs w:val="20"/>
          <w:lang w:eastAsia="cs-CZ"/>
        </w:rPr>
      </w:pPr>
      <w:r>
        <w:rPr>
          <w:rFonts w:ascii="Arial" w:eastAsia="Times New Roman" w:hAnsi="Arial" w:cs="Arial"/>
          <w:sz w:val="20"/>
          <w:szCs w:val="20"/>
          <w:lang w:eastAsia="cs-CZ"/>
        </w:rPr>
        <w:t> </w:t>
      </w:r>
    </w:p>
    <w:p w14:paraId="7D0CCB82" w14:textId="77777777" w:rsidR="00465E26" w:rsidRDefault="00D838A3">
      <w:pPr>
        <w:tabs>
          <w:tab w:val="left" w:pos="720"/>
        </w:tabs>
        <w:ind w:left="720" w:hanging="360"/>
        <w:jc w:val="both"/>
        <w:rPr>
          <w:rFonts w:ascii="Arial" w:eastAsia="Times New Roman" w:hAnsi="Arial" w:cs="Arial"/>
          <w:b/>
          <w:bCs/>
          <w:color w:val="000000"/>
          <w:sz w:val="20"/>
          <w:szCs w:val="20"/>
          <w:lang w:eastAsia="cs-CZ"/>
        </w:rPr>
      </w:pPr>
      <w:r>
        <w:rPr>
          <w:rFonts w:ascii="Arial" w:eastAsia="Times New Roman" w:hAnsi="Arial" w:cs="Arial"/>
          <w:b/>
          <w:bCs/>
          <w:color w:val="000000"/>
          <w:sz w:val="20"/>
          <w:szCs w:val="20"/>
          <w:lang w:eastAsia="cs-CZ"/>
        </w:rPr>
        <w:t>2.</w:t>
      </w:r>
      <w:r>
        <w:rPr>
          <w:rFonts w:ascii="Arial" w:eastAsia="Times New Roman" w:hAnsi="Arial" w:cs="Arial"/>
          <w:b/>
          <w:bCs/>
          <w:color w:val="000000"/>
          <w:sz w:val="20"/>
          <w:szCs w:val="20"/>
          <w:lang w:eastAsia="cs-CZ"/>
        </w:rPr>
        <w:tab/>
        <w:t>Rozsah předmětu smlouvy</w:t>
      </w:r>
    </w:p>
    <w:p w14:paraId="7D0CCB83" w14:textId="77777777" w:rsidR="00465E26" w:rsidRDefault="00465E26">
      <w:pPr>
        <w:tabs>
          <w:tab w:val="left" w:pos="720"/>
        </w:tabs>
        <w:ind w:left="720" w:hanging="360"/>
        <w:jc w:val="both"/>
        <w:rPr>
          <w:rFonts w:ascii="Arial" w:eastAsia="Times New Roman" w:hAnsi="Arial" w:cs="Arial"/>
          <w:b/>
          <w:bCs/>
          <w:color w:val="000000"/>
          <w:sz w:val="20"/>
          <w:szCs w:val="20"/>
          <w:lang w:eastAsia="cs-CZ"/>
        </w:rPr>
      </w:pPr>
    </w:p>
    <w:p w14:paraId="7D0CCB84" w14:textId="77777777" w:rsidR="00465E26" w:rsidRDefault="00D838A3">
      <w:pPr>
        <w:tabs>
          <w:tab w:val="left" w:pos="720"/>
        </w:tabs>
        <w:ind w:left="720" w:hanging="360"/>
        <w:jc w:val="both"/>
        <w:rPr>
          <w:rFonts w:ascii="Arial" w:hAnsi="Arial" w:cs="Arial"/>
          <w:sz w:val="20"/>
          <w:szCs w:val="20"/>
        </w:rPr>
      </w:pPr>
      <w:r>
        <w:rPr>
          <w:rFonts w:ascii="Arial" w:hAnsi="Arial" w:cs="Arial"/>
          <w:sz w:val="20"/>
          <w:szCs w:val="20"/>
        </w:rPr>
        <w:tab/>
        <w:t>Objednatel hodlá provést rekonstrukci domu Václavská 7, Brno (dále jen „</w:t>
      </w:r>
      <w:r>
        <w:rPr>
          <w:rFonts w:ascii="Arial" w:hAnsi="Arial" w:cs="Arial"/>
          <w:b/>
          <w:i/>
          <w:sz w:val="20"/>
          <w:szCs w:val="20"/>
        </w:rPr>
        <w:t>Stavba</w:t>
      </w:r>
      <w:r>
        <w:rPr>
          <w:rFonts w:ascii="Arial" w:hAnsi="Arial" w:cs="Arial"/>
          <w:sz w:val="20"/>
          <w:szCs w:val="20"/>
        </w:rPr>
        <w:t>“).</w:t>
      </w:r>
    </w:p>
    <w:p w14:paraId="7D0CCB85" w14:textId="77777777" w:rsidR="00465E26" w:rsidRDefault="00465E26">
      <w:pPr>
        <w:tabs>
          <w:tab w:val="left" w:pos="720"/>
        </w:tabs>
        <w:ind w:left="720" w:hanging="360"/>
        <w:jc w:val="both"/>
        <w:rPr>
          <w:rFonts w:ascii="Arial" w:hAnsi="Arial" w:cs="Arial"/>
          <w:sz w:val="20"/>
          <w:szCs w:val="20"/>
        </w:rPr>
      </w:pPr>
    </w:p>
    <w:p w14:paraId="7D0CCB86" w14:textId="77777777" w:rsidR="00465E26" w:rsidRDefault="00D838A3">
      <w:pPr>
        <w:tabs>
          <w:tab w:val="left" w:pos="720"/>
        </w:tabs>
        <w:ind w:left="720" w:hanging="360"/>
        <w:jc w:val="both"/>
        <w:rPr>
          <w:rFonts w:ascii="Arial" w:eastAsia="Times New Roman" w:hAnsi="Arial" w:cs="Arial"/>
          <w:sz w:val="20"/>
          <w:szCs w:val="20"/>
          <w:lang w:eastAsia="cs-CZ"/>
        </w:rPr>
      </w:pPr>
      <w:r>
        <w:rPr>
          <w:rFonts w:ascii="Arial" w:hAnsi="Arial" w:cs="Arial"/>
          <w:sz w:val="20"/>
          <w:szCs w:val="20"/>
        </w:rPr>
        <w:tab/>
        <w:t xml:space="preserve">S ohledem na výše uvedené je účelem této smlouvy uspokojení potřeby Objednatele spočívající v získání </w:t>
      </w:r>
      <w:r>
        <w:rPr>
          <w:rFonts w:ascii="Arial" w:hAnsi="Arial" w:cs="Arial"/>
          <w:b/>
          <w:sz w:val="20"/>
          <w:szCs w:val="20"/>
        </w:rPr>
        <w:t>dvoustupňové projektové dokumentace</w:t>
      </w:r>
      <w:r>
        <w:rPr>
          <w:rFonts w:ascii="Arial" w:hAnsi="Arial" w:cs="Arial"/>
          <w:sz w:val="20"/>
          <w:szCs w:val="20"/>
        </w:rPr>
        <w:t xml:space="preserve"> v takové kvalitě, která umožní řádnou přípravu Stavby, vč. získání potřebných stanovisek, povolení, vyjádření či jejich ekvivalentů nutných k řádné realizaci Stavby, řádné provedení zadávacího řízení na výběr zhotovitele Stavby v souladu s relevantními právními předpisy a řádnou realizaci Stavby.</w:t>
      </w:r>
    </w:p>
    <w:p w14:paraId="7D0CCB87" w14:textId="77777777" w:rsidR="00465E26" w:rsidRDefault="00D838A3">
      <w:pPr>
        <w:tabs>
          <w:tab w:val="left" w:pos="1428"/>
        </w:tabs>
        <w:ind w:left="1428" w:hanging="720"/>
        <w:jc w:val="both"/>
        <w:rPr>
          <w:rFonts w:ascii="Arial" w:eastAsia="Times New Roman" w:hAnsi="Arial" w:cs="Arial"/>
          <w:sz w:val="20"/>
          <w:szCs w:val="20"/>
          <w:lang w:eastAsia="cs-CZ"/>
        </w:rPr>
      </w:pPr>
      <w:r>
        <w:rPr>
          <w:rFonts w:ascii="Arial" w:eastAsia="Times New Roman" w:hAnsi="Arial" w:cs="Arial"/>
          <w:color w:val="000000"/>
          <w:sz w:val="20"/>
          <w:szCs w:val="20"/>
          <w:lang w:eastAsia="cs-CZ"/>
        </w:rPr>
        <w:t>2.1.</w:t>
      </w:r>
      <w:r>
        <w:rPr>
          <w:rFonts w:ascii="Arial" w:eastAsia="Times New Roman" w:hAnsi="Arial" w:cs="Arial"/>
          <w:color w:val="000000"/>
          <w:sz w:val="20"/>
          <w:szCs w:val="20"/>
          <w:lang w:eastAsia="cs-CZ"/>
        </w:rPr>
        <w:tab/>
        <w:t>Rozsah předmětu smlouvy</w:t>
      </w:r>
    </w:p>
    <w:p w14:paraId="7D0CCB88" w14:textId="77777777" w:rsidR="00465E26" w:rsidRDefault="00D838A3">
      <w:pPr>
        <w:ind w:left="1701" w:hanging="708"/>
        <w:jc w:val="both"/>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2.1.1.</w:t>
      </w:r>
      <w:r>
        <w:rPr>
          <w:rFonts w:ascii="Arial" w:eastAsia="Times New Roman" w:hAnsi="Arial" w:cs="Arial"/>
          <w:color w:val="000000"/>
          <w:sz w:val="20"/>
          <w:szCs w:val="20"/>
          <w:lang w:eastAsia="cs-CZ"/>
        </w:rPr>
        <w:tab/>
        <w:t>Předmětem smlouvy je zhotovení dvoustupňové projektové dokumentace s názvem „</w:t>
      </w:r>
      <w:r>
        <w:rPr>
          <w:rFonts w:ascii="Arial" w:hAnsi="Arial" w:cs="Arial"/>
          <w:b/>
          <w:sz w:val="20"/>
          <w:szCs w:val="20"/>
        </w:rPr>
        <w:t>Václavská 7 – rekonstrukce domu</w:t>
      </w:r>
      <w:r>
        <w:rPr>
          <w:rFonts w:ascii="Arial" w:eastAsia="Times New Roman" w:hAnsi="Arial" w:cs="Arial"/>
          <w:color w:val="000000"/>
          <w:sz w:val="20"/>
          <w:szCs w:val="20"/>
          <w:lang w:eastAsia="cs-CZ"/>
        </w:rPr>
        <w:t xml:space="preserve">“ (dále jen “dílo“) v rozsahu vymezeném zadávací dokumentací uveřejněnou na profilu zadavatele, která byla podkladem pro zpracování nabídky zhotovitele ze dne ……, předložené objednateli zhotovitelem, jako uchazečem, v zadávacím řízení, na základě jehož výsledků byla uzavřena tato smlouva o dílo. </w:t>
      </w:r>
    </w:p>
    <w:p w14:paraId="7D0CCB89" w14:textId="77777777" w:rsidR="00465E26" w:rsidRDefault="00465E26">
      <w:pPr>
        <w:ind w:left="1701" w:hanging="708"/>
        <w:jc w:val="both"/>
        <w:rPr>
          <w:rFonts w:ascii="Arial" w:eastAsia="Times New Roman" w:hAnsi="Arial" w:cs="Arial"/>
          <w:color w:val="000000"/>
          <w:sz w:val="20"/>
          <w:szCs w:val="20"/>
          <w:lang w:eastAsia="cs-CZ"/>
        </w:rPr>
      </w:pPr>
    </w:p>
    <w:p w14:paraId="7D0CCB8A" w14:textId="77777777" w:rsidR="00465E26" w:rsidRDefault="00D838A3">
      <w:pPr>
        <w:ind w:left="1701"/>
        <w:jc w:val="both"/>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Závazek zhotovitele provést dílo bude splněn jeho řádným předáním objednateli, bez jakýchkoliv vad a nedodělků v termínu sjednaném v této smlouvě. Objednatel se zavazuje bez vad a nedodělků převzít a zhotoviteli zaplatit cenu sjednanou v této smlouvě.</w:t>
      </w:r>
    </w:p>
    <w:p w14:paraId="7D0CCB8B" w14:textId="77777777" w:rsidR="00465E26" w:rsidRDefault="00465E26">
      <w:pPr>
        <w:ind w:left="1701"/>
        <w:jc w:val="both"/>
        <w:rPr>
          <w:rFonts w:ascii="Arial" w:eastAsia="Times New Roman" w:hAnsi="Arial" w:cs="Arial"/>
          <w:color w:val="000000"/>
          <w:sz w:val="20"/>
          <w:szCs w:val="20"/>
          <w:lang w:eastAsia="cs-CZ"/>
        </w:rPr>
      </w:pPr>
    </w:p>
    <w:p w14:paraId="7D0CCB8C" w14:textId="77777777" w:rsidR="00465E26" w:rsidRDefault="00D838A3">
      <w:pPr>
        <w:ind w:left="1701"/>
        <w:jc w:val="both"/>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 xml:space="preserve">Projektová dokumentace bude zpracována v souladu s architektonickou studií zpracovanou ateliérem Múčka Veselý architekti s.r.o. v srpnu 2025, která tvoří přílohu č. 1 této smlouvy. Smluvní strany se dohodly, že autor uvedené studie má právo průběžně </w:t>
      </w:r>
      <w:r>
        <w:rPr>
          <w:rFonts w:ascii="Arial" w:eastAsia="Times New Roman" w:hAnsi="Arial" w:cs="Arial"/>
          <w:color w:val="000000"/>
          <w:sz w:val="20"/>
          <w:szCs w:val="20"/>
          <w:lang w:eastAsia="cs-CZ"/>
        </w:rPr>
        <w:lastRenderedPageBreak/>
        <w:t>kontrolovat soulad projektové dokumentace s koncepčními a prostorovými principy studie. Zhotovitel je povinen umožnit autorovi studie přístup k relevantním podkladům a spolupracovat při řešení případných rozporů mezi studií a projektovou dokumentací. Cílem této spolupráce je zachování architektonického záměru definovaného ve studii.</w:t>
      </w:r>
    </w:p>
    <w:p w14:paraId="7D0CCB8D" w14:textId="77777777" w:rsidR="00465E26" w:rsidRDefault="00465E26">
      <w:pPr>
        <w:ind w:left="1701"/>
        <w:jc w:val="both"/>
        <w:rPr>
          <w:rFonts w:ascii="Arial" w:eastAsia="Times New Roman" w:hAnsi="Arial" w:cs="Arial"/>
          <w:color w:val="000000"/>
          <w:sz w:val="20"/>
          <w:szCs w:val="20"/>
          <w:lang w:eastAsia="cs-CZ"/>
        </w:rPr>
      </w:pPr>
    </w:p>
    <w:p w14:paraId="7D0CCB8E" w14:textId="77777777" w:rsidR="00465E26" w:rsidRDefault="00D838A3">
      <w:pPr>
        <w:ind w:left="1701"/>
        <w:jc w:val="both"/>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 xml:space="preserve">Odevzdaná dokumentace bude zpracována v souladu s vyhláškou </w:t>
      </w:r>
      <w:r>
        <w:rPr>
          <w:rFonts w:ascii="Arial" w:hAnsi="Arial" w:cs="Arial"/>
          <w:b/>
          <w:sz w:val="20"/>
          <w:szCs w:val="20"/>
        </w:rPr>
        <w:t>č. 131/2024 Sb., o dokumentaci staveb</w:t>
      </w:r>
      <w:r>
        <w:rPr>
          <w:rFonts w:ascii="Arial" w:hAnsi="Arial" w:cs="Arial"/>
          <w:sz w:val="20"/>
          <w:szCs w:val="20"/>
        </w:rPr>
        <w:t>, v aktuálním znění. Dále v souladu s vyhláškou o požadavcích na výstavbu č. 146/2024 ve znění pozdějších předpisů a také v souladu s platnými závaznými normami.</w:t>
      </w:r>
    </w:p>
    <w:p w14:paraId="7D0CCB8F" w14:textId="77777777" w:rsidR="00465E26" w:rsidRDefault="00465E26">
      <w:pPr>
        <w:ind w:left="1701" w:hanging="708"/>
        <w:jc w:val="both"/>
        <w:rPr>
          <w:rFonts w:ascii="Arial" w:eastAsia="Times New Roman" w:hAnsi="Arial" w:cs="Arial"/>
          <w:color w:val="000000"/>
          <w:sz w:val="20"/>
          <w:szCs w:val="20"/>
          <w:lang w:eastAsia="cs-CZ"/>
        </w:rPr>
      </w:pPr>
    </w:p>
    <w:p w14:paraId="7D0CCB90" w14:textId="77777777" w:rsidR="00465E26" w:rsidRDefault="00D838A3">
      <w:pPr>
        <w:ind w:left="1701"/>
        <w:jc w:val="both"/>
        <w:rPr>
          <w:rFonts w:ascii="Arial" w:eastAsia="Times New Roman" w:hAnsi="Arial" w:cs="Arial"/>
          <w:color w:val="000000"/>
          <w:sz w:val="20"/>
          <w:szCs w:val="20"/>
          <w:u w:val="single"/>
          <w:lang w:eastAsia="cs-CZ"/>
        </w:rPr>
      </w:pPr>
      <w:r>
        <w:rPr>
          <w:rFonts w:ascii="Arial" w:eastAsia="Times New Roman" w:hAnsi="Arial" w:cs="Arial"/>
          <w:color w:val="000000"/>
          <w:sz w:val="20"/>
          <w:szCs w:val="20"/>
          <w:u w:val="single"/>
          <w:lang w:eastAsia="cs-CZ"/>
        </w:rPr>
        <w:t>Dílo je členěno do jednotlivých částí:</w:t>
      </w:r>
    </w:p>
    <w:p w14:paraId="7D0CCB91" w14:textId="77777777" w:rsidR="00465E26" w:rsidRDefault="00465E26">
      <w:pPr>
        <w:ind w:left="1701" w:hanging="708"/>
        <w:jc w:val="both"/>
        <w:rPr>
          <w:rFonts w:ascii="Arial" w:eastAsia="Times New Roman" w:hAnsi="Arial" w:cs="Arial"/>
          <w:color w:val="000000"/>
          <w:sz w:val="20"/>
          <w:szCs w:val="20"/>
          <w:lang w:eastAsia="cs-CZ"/>
        </w:rPr>
      </w:pPr>
    </w:p>
    <w:p w14:paraId="7D0CCB92" w14:textId="77777777" w:rsidR="00465E26" w:rsidRDefault="00D838A3">
      <w:pPr>
        <w:ind w:left="1701"/>
        <w:jc w:val="both"/>
        <w:rPr>
          <w:rFonts w:ascii="Arial" w:eastAsia="Times New Roman" w:hAnsi="Arial" w:cs="Arial"/>
          <w:b/>
          <w:color w:val="000000"/>
          <w:sz w:val="20"/>
          <w:szCs w:val="20"/>
          <w:lang w:eastAsia="cs-CZ"/>
        </w:rPr>
      </w:pPr>
      <w:r>
        <w:rPr>
          <w:rFonts w:ascii="Arial" w:hAnsi="Arial" w:cs="Arial"/>
          <w:b/>
          <w:sz w:val="20"/>
          <w:szCs w:val="20"/>
        </w:rPr>
        <w:t>a) vypracování projektové dokumentace ve stupni projektová dokumentace pro povolení stavby (dále jen „DSP“)</w:t>
      </w:r>
    </w:p>
    <w:p w14:paraId="7D0CCB93" w14:textId="77777777" w:rsidR="00465E26" w:rsidRDefault="00465E26">
      <w:pPr>
        <w:ind w:left="1701" w:hanging="708"/>
        <w:jc w:val="both"/>
        <w:rPr>
          <w:rFonts w:ascii="Arial" w:eastAsia="Times New Roman" w:hAnsi="Arial" w:cs="Arial"/>
          <w:color w:val="000000"/>
          <w:sz w:val="20"/>
          <w:szCs w:val="20"/>
          <w:lang w:eastAsia="cs-CZ"/>
        </w:rPr>
      </w:pPr>
    </w:p>
    <w:p w14:paraId="7D0CCB94" w14:textId="77777777" w:rsidR="00465E26" w:rsidRDefault="00D838A3">
      <w:pPr>
        <w:tabs>
          <w:tab w:val="left" w:pos="1985"/>
        </w:tabs>
        <w:spacing w:after="120" w:line="264" w:lineRule="auto"/>
        <w:ind w:left="1985"/>
        <w:jc w:val="both"/>
        <w:rPr>
          <w:rFonts w:ascii="Arial" w:hAnsi="Arial" w:cs="Arial"/>
          <w:sz w:val="20"/>
          <w:szCs w:val="20"/>
        </w:rPr>
      </w:pPr>
      <w:r>
        <w:rPr>
          <w:rFonts w:ascii="Arial" w:eastAsia="Times New Roman" w:hAnsi="Arial" w:cs="Arial"/>
          <w:color w:val="000000"/>
          <w:sz w:val="20"/>
          <w:szCs w:val="20"/>
          <w:u w:val="single"/>
          <w:lang w:eastAsia="cs-CZ"/>
        </w:rPr>
        <w:t xml:space="preserve">DSP bude použita </w:t>
      </w:r>
      <w:r>
        <w:rPr>
          <w:rFonts w:ascii="Arial" w:hAnsi="Arial" w:cs="Arial"/>
          <w:sz w:val="20"/>
          <w:szCs w:val="20"/>
          <w:u w:val="single"/>
        </w:rPr>
        <w:t>jako příloha k podání žádosti o vydání povolení stavby</w:t>
      </w:r>
      <w:r>
        <w:rPr>
          <w:rFonts w:ascii="Arial" w:hAnsi="Arial" w:cs="Arial"/>
          <w:sz w:val="20"/>
          <w:szCs w:val="20"/>
        </w:rPr>
        <w:t xml:space="preserve"> a pro vydání všech případných dalších rozhodnutí, povolení, souhlasů a stanovisek, jejichž potřeba vyplyne z technických a estetických řešení zpracovaných Zhotovitelem v rámci plnění této smlouvy, která obsahuje zejména náležitosti dle platné a účinné legislativy, vztahující se svým obsahem k předmětu plnění, zejména stavebního zákona a jeho prováděcích předpisů vč. </w:t>
      </w:r>
      <w:r>
        <w:rPr>
          <w:rFonts w:ascii="Arial" w:hAnsi="Arial" w:cs="Arial"/>
          <w:b/>
          <w:sz w:val="20"/>
          <w:szCs w:val="20"/>
        </w:rPr>
        <w:t>vyhlášky č. 131/2024 Sb., o dokumentaci staveb</w:t>
      </w:r>
      <w:r>
        <w:rPr>
          <w:rFonts w:ascii="Arial" w:hAnsi="Arial" w:cs="Arial"/>
          <w:sz w:val="20"/>
          <w:szCs w:val="20"/>
        </w:rPr>
        <w:t>, v aktuálním znění.</w:t>
      </w:r>
    </w:p>
    <w:p w14:paraId="7D0CCB95" w14:textId="77777777" w:rsidR="00465E26" w:rsidRDefault="00D838A3">
      <w:pPr>
        <w:tabs>
          <w:tab w:val="left" w:pos="1701"/>
        </w:tabs>
        <w:spacing w:after="120" w:line="264" w:lineRule="auto"/>
        <w:ind w:left="1701" w:firstLine="284"/>
        <w:jc w:val="both"/>
        <w:rPr>
          <w:rFonts w:ascii="Arial" w:hAnsi="Arial" w:cs="Arial"/>
          <w:sz w:val="20"/>
          <w:szCs w:val="20"/>
        </w:rPr>
      </w:pPr>
      <w:r>
        <w:rPr>
          <w:rFonts w:ascii="Arial" w:hAnsi="Arial" w:cs="Arial"/>
          <w:sz w:val="20"/>
          <w:szCs w:val="20"/>
          <w:u w:val="single"/>
        </w:rPr>
        <w:t xml:space="preserve">Podkladem </w:t>
      </w:r>
      <w:r>
        <w:rPr>
          <w:rFonts w:ascii="Arial" w:hAnsi="Arial" w:cs="Arial"/>
          <w:snapToGrid w:val="0"/>
          <w:sz w:val="20"/>
          <w:szCs w:val="20"/>
          <w:u w:val="single"/>
        </w:rPr>
        <w:t>pro zpracování DSP bude zejména</w:t>
      </w:r>
      <w:r>
        <w:rPr>
          <w:rFonts w:ascii="Arial" w:hAnsi="Arial" w:cs="Arial"/>
          <w:snapToGrid w:val="0"/>
          <w:sz w:val="20"/>
          <w:szCs w:val="20"/>
        </w:rPr>
        <w:t>:</w:t>
      </w:r>
    </w:p>
    <w:p w14:paraId="7D0CCB96" w14:textId="77777777" w:rsidR="00465E26" w:rsidRDefault="00D838A3">
      <w:pPr>
        <w:pStyle w:val="Odstavecseseznamem"/>
        <w:numPr>
          <w:ilvl w:val="1"/>
          <w:numId w:val="4"/>
        </w:numPr>
        <w:tabs>
          <w:tab w:val="clear" w:pos="1440"/>
        </w:tabs>
        <w:ind w:left="2268" w:hanging="283"/>
        <w:jc w:val="both"/>
        <w:rPr>
          <w:rFonts w:ascii="Arial" w:hAnsi="Arial" w:cs="Arial"/>
          <w:sz w:val="20"/>
          <w:szCs w:val="20"/>
        </w:rPr>
      </w:pPr>
      <w:r>
        <w:rPr>
          <w:rFonts w:ascii="Arial" w:eastAsia="Times New Roman" w:hAnsi="Arial" w:cs="Arial"/>
          <w:noProof/>
          <w:sz w:val="20"/>
          <w:szCs w:val="20"/>
          <w:lang w:eastAsia="cs-CZ"/>
        </w:rPr>
        <w:t>Architektonická studie – Bytový dům Václavská 7, zpracovaná ateliérem Múčka Veselý architekti s.r.o. v srpnu 2025,</w:t>
      </w:r>
    </w:p>
    <w:p w14:paraId="7D0CCB97" w14:textId="77777777" w:rsidR="00465E26" w:rsidRDefault="00D838A3">
      <w:pPr>
        <w:pStyle w:val="Odstavecseseznamem"/>
        <w:numPr>
          <w:ilvl w:val="1"/>
          <w:numId w:val="4"/>
        </w:numPr>
        <w:tabs>
          <w:tab w:val="clear" w:pos="1440"/>
        </w:tabs>
        <w:ind w:left="2268" w:hanging="283"/>
        <w:jc w:val="both"/>
        <w:rPr>
          <w:rFonts w:ascii="Arial" w:hAnsi="Arial" w:cs="Arial"/>
          <w:sz w:val="20"/>
          <w:szCs w:val="20"/>
        </w:rPr>
      </w:pPr>
      <w:r>
        <w:rPr>
          <w:rFonts w:ascii="Arial" w:hAnsi="Arial" w:cs="Arial"/>
          <w:sz w:val="20"/>
          <w:szCs w:val="20"/>
        </w:rPr>
        <w:t>zaměření domu stávajícího stavu domu</w:t>
      </w:r>
    </w:p>
    <w:p w14:paraId="7D0CCB98" w14:textId="77777777" w:rsidR="00465E26" w:rsidRDefault="00D838A3">
      <w:pPr>
        <w:ind w:left="2268"/>
        <w:jc w:val="both"/>
        <w:rPr>
          <w:rFonts w:ascii="Arial" w:hAnsi="Arial" w:cs="Arial"/>
          <w:sz w:val="20"/>
          <w:szCs w:val="20"/>
        </w:rPr>
      </w:pPr>
      <w:r>
        <w:rPr>
          <w:rFonts w:ascii="Arial" w:hAnsi="Arial" w:cs="Arial"/>
          <w:sz w:val="20"/>
          <w:szCs w:val="20"/>
        </w:rPr>
        <w:t>(Objednatel neručí za úplnou bezchybnost zaměření, Zhotovitel je povinen si všechny potřebné údaje a klíčové rozměry zkontrolovat).</w:t>
      </w:r>
    </w:p>
    <w:p w14:paraId="7D0CCB99" w14:textId="77777777" w:rsidR="00465E26" w:rsidRDefault="00465E26">
      <w:pPr>
        <w:pStyle w:val="Odstavecseseznamem"/>
        <w:ind w:left="1985"/>
        <w:jc w:val="both"/>
        <w:rPr>
          <w:rFonts w:ascii="Arial" w:eastAsia="Times New Roman" w:hAnsi="Arial" w:cs="Arial"/>
          <w:color w:val="000000"/>
          <w:sz w:val="20"/>
          <w:szCs w:val="20"/>
          <w:u w:val="single"/>
          <w:lang w:eastAsia="cs-CZ"/>
        </w:rPr>
      </w:pPr>
    </w:p>
    <w:p w14:paraId="7D0CCB9A" w14:textId="77777777" w:rsidR="00465E26" w:rsidRDefault="00D838A3">
      <w:pPr>
        <w:pStyle w:val="Odstavecseseznamem"/>
        <w:ind w:left="1985"/>
        <w:jc w:val="both"/>
        <w:rPr>
          <w:rFonts w:ascii="Arial" w:eastAsia="Times New Roman" w:hAnsi="Arial" w:cs="Arial"/>
          <w:color w:val="000000"/>
          <w:sz w:val="20"/>
          <w:szCs w:val="20"/>
          <w:u w:val="single"/>
          <w:lang w:eastAsia="cs-CZ"/>
        </w:rPr>
      </w:pPr>
      <w:r>
        <w:rPr>
          <w:rFonts w:ascii="Arial" w:eastAsia="Times New Roman" w:hAnsi="Arial" w:cs="Arial"/>
          <w:color w:val="000000"/>
          <w:sz w:val="20"/>
          <w:szCs w:val="20"/>
          <w:u w:val="single"/>
          <w:lang w:eastAsia="cs-CZ"/>
        </w:rPr>
        <w:t xml:space="preserve">Zhotovitel Objednateli předá: </w:t>
      </w:r>
    </w:p>
    <w:p w14:paraId="7D0CCB9B" w14:textId="77777777" w:rsidR="00465E26" w:rsidRDefault="00D838A3">
      <w:pPr>
        <w:pStyle w:val="Odstavecseseznamem"/>
        <w:numPr>
          <w:ilvl w:val="1"/>
          <w:numId w:val="4"/>
        </w:numPr>
        <w:ind w:left="2268" w:hanging="283"/>
        <w:jc w:val="both"/>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jeden výtisk projektové dokumentace (listinná podoba opatřená autorizačním razítkem),</w:t>
      </w:r>
    </w:p>
    <w:p w14:paraId="7D0CCB9C" w14:textId="77777777" w:rsidR="00465E26" w:rsidRDefault="00D838A3">
      <w:pPr>
        <w:pStyle w:val="Odstavecseseznamem"/>
        <w:numPr>
          <w:ilvl w:val="1"/>
          <w:numId w:val="4"/>
        </w:numPr>
        <w:ind w:left="2268" w:hanging="283"/>
        <w:jc w:val="both"/>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elektronickou verzi projektové dokumentace, která bude uložena na úložiště určené Objednatelem.</w:t>
      </w:r>
    </w:p>
    <w:p w14:paraId="7D0CCB9D" w14:textId="77777777" w:rsidR="00465E26" w:rsidRDefault="00465E26">
      <w:pPr>
        <w:jc w:val="both"/>
        <w:rPr>
          <w:rFonts w:ascii="Arial" w:hAnsi="Arial" w:cs="Arial"/>
          <w:sz w:val="20"/>
          <w:szCs w:val="20"/>
        </w:rPr>
      </w:pPr>
    </w:p>
    <w:p w14:paraId="7D0CCB9E" w14:textId="77777777" w:rsidR="00465E26" w:rsidRDefault="00D838A3">
      <w:pPr>
        <w:ind w:left="1701"/>
        <w:jc w:val="both"/>
        <w:rPr>
          <w:rFonts w:ascii="Arial" w:hAnsi="Arial" w:cs="Arial"/>
          <w:sz w:val="20"/>
          <w:szCs w:val="20"/>
        </w:rPr>
      </w:pPr>
      <w:r>
        <w:rPr>
          <w:rFonts w:ascii="Arial" w:hAnsi="Arial" w:cs="Arial"/>
          <w:b/>
          <w:sz w:val="20"/>
          <w:szCs w:val="20"/>
        </w:rPr>
        <w:t xml:space="preserve">b) získání všech povolení, rozhodnutí, souhlasů a stanovisek nezbytných pro podání řádné (bezvadné) žádosti o vydání povolení záměru a získání povolení záměru (dále jen „PZ“) </w:t>
      </w:r>
      <w:r>
        <w:rPr>
          <w:rFonts w:ascii="Arial" w:hAnsi="Arial" w:cs="Arial"/>
          <w:sz w:val="20"/>
          <w:szCs w:val="20"/>
        </w:rPr>
        <w:t xml:space="preserve">spočívající také v zastupování Objednatele a v získání pravomocného povolení záměru. Zhotovitel je povinen a oprávněn při zařizování záležitosti zejména: </w:t>
      </w:r>
    </w:p>
    <w:p w14:paraId="7D0CCB9F" w14:textId="77777777" w:rsidR="00465E26" w:rsidRDefault="00D838A3">
      <w:pPr>
        <w:ind w:left="1985" w:hanging="284"/>
        <w:jc w:val="both"/>
        <w:rPr>
          <w:rFonts w:ascii="Arial" w:hAnsi="Arial" w:cs="Arial"/>
          <w:sz w:val="20"/>
          <w:szCs w:val="20"/>
        </w:rPr>
      </w:pPr>
      <w:r>
        <w:rPr>
          <w:rFonts w:ascii="Arial" w:hAnsi="Arial" w:cs="Arial"/>
          <w:sz w:val="20"/>
          <w:szCs w:val="20"/>
        </w:rPr>
        <w:t>-</w:t>
      </w:r>
      <w:r>
        <w:rPr>
          <w:rFonts w:ascii="Arial" w:hAnsi="Arial" w:cs="Arial"/>
          <w:sz w:val="20"/>
          <w:szCs w:val="20"/>
        </w:rPr>
        <w:tab/>
        <w:t xml:space="preserve">obstarat a zpracovat všechny nezbytné podklady pro podání řádné (bezvadné) žádosti o vydání povolení záměru a nezbytné pro provedení Stavby (zejména stanoviska vlastníků sousedních pozemků dotčených Stavbou, stanoviska a souhlasy dotčených orgánů, plán kontrolních prohlídek), </w:t>
      </w:r>
    </w:p>
    <w:p w14:paraId="7D0CCBA0" w14:textId="77777777" w:rsidR="00465E26" w:rsidRDefault="00D838A3">
      <w:pPr>
        <w:ind w:left="1985" w:hanging="284"/>
        <w:jc w:val="both"/>
        <w:rPr>
          <w:rFonts w:ascii="Arial" w:hAnsi="Arial" w:cs="Arial"/>
          <w:sz w:val="20"/>
          <w:szCs w:val="20"/>
        </w:rPr>
      </w:pPr>
      <w:r>
        <w:rPr>
          <w:rFonts w:ascii="Arial" w:hAnsi="Arial" w:cs="Arial"/>
          <w:sz w:val="20"/>
          <w:szCs w:val="20"/>
        </w:rPr>
        <w:t>-</w:t>
      </w:r>
      <w:r>
        <w:rPr>
          <w:rFonts w:ascii="Arial" w:hAnsi="Arial" w:cs="Arial"/>
          <w:sz w:val="20"/>
          <w:szCs w:val="20"/>
        </w:rPr>
        <w:tab/>
        <w:t>vypracovat žádosti o vydání nezbytných povolení, vyjádření, stanovisek a souhlasů,</w:t>
      </w:r>
    </w:p>
    <w:p w14:paraId="7D0CCBA1" w14:textId="77777777" w:rsidR="00465E26" w:rsidRDefault="00D838A3">
      <w:pPr>
        <w:ind w:left="1985" w:hanging="284"/>
        <w:jc w:val="both"/>
        <w:rPr>
          <w:rFonts w:ascii="Arial" w:hAnsi="Arial" w:cs="Arial"/>
          <w:sz w:val="20"/>
          <w:szCs w:val="20"/>
        </w:rPr>
      </w:pPr>
      <w:r>
        <w:rPr>
          <w:rFonts w:ascii="Arial" w:hAnsi="Arial" w:cs="Arial"/>
          <w:sz w:val="20"/>
          <w:szCs w:val="20"/>
        </w:rPr>
        <w:t>-</w:t>
      </w:r>
      <w:r>
        <w:rPr>
          <w:rFonts w:ascii="Arial" w:hAnsi="Arial" w:cs="Arial"/>
          <w:sz w:val="20"/>
          <w:szCs w:val="20"/>
        </w:rPr>
        <w:tab/>
        <w:t>zastupovat objednatele v řízení před stavebním úřadem, mj. podávat u místně a věcně příslušného stavebního úřadu návrh na vydání povolení záměru, přebírat dokumenty, podávat opravné prostředky,</w:t>
      </w:r>
    </w:p>
    <w:p w14:paraId="7D0CCBA2" w14:textId="77777777" w:rsidR="00465E26" w:rsidRDefault="00D838A3">
      <w:pPr>
        <w:ind w:left="1985" w:hanging="284"/>
        <w:jc w:val="both"/>
        <w:rPr>
          <w:rFonts w:ascii="Arial" w:hAnsi="Arial" w:cs="Arial"/>
          <w:sz w:val="20"/>
          <w:szCs w:val="20"/>
        </w:rPr>
      </w:pPr>
      <w:r>
        <w:rPr>
          <w:rFonts w:ascii="Arial" w:hAnsi="Arial" w:cs="Arial"/>
          <w:sz w:val="20"/>
          <w:szCs w:val="20"/>
        </w:rPr>
        <w:t>-</w:t>
      </w:r>
      <w:r>
        <w:rPr>
          <w:rFonts w:ascii="Arial" w:hAnsi="Arial" w:cs="Arial"/>
          <w:sz w:val="20"/>
          <w:szCs w:val="20"/>
        </w:rPr>
        <w:tab/>
        <w:t>účastnit se jednání u věcně a místně příslušného stavebního úřadu a dotčených orgánů státní správy, jakož i jednání s dalšími osobami, jejichž souhlas či stanovisko je nezbytný pro podání řádné (bezvadné) žádosti o vydání povolení záměru.</w:t>
      </w:r>
    </w:p>
    <w:p w14:paraId="7D0CCBA3" w14:textId="77777777" w:rsidR="00465E26" w:rsidRDefault="00465E26">
      <w:pPr>
        <w:ind w:left="1985" w:hanging="284"/>
        <w:jc w:val="both"/>
        <w:rPr>
          <w:rFonts w:ascii="Arial" w:hAnsi="Arial" w:cs="Arial"/>
          <w:sz w:val="20"/>
          <w:szCs w:val="20"/>
        </w:rPr>
      </w:pPr>
    </w:p>
    <w:p w14:paraId="7D0CCBA4" w14:textId="77777777" w:rsidR="00465E26" w:rsidRDefault="00D838A3">
      <w:pPr>
        <w:ind w:left="1985"/>
        <w:jc w:val="both"/>
        <w:rPr>
          <w:rFonts w:ascii="Arial" w:hAnsi="Arial" w:cs="Arial"/>
          <w:sz w:val="20"/>
          <w:szCs w:val="20"/>
        </w:rPr>
      </w:pPr>
      <w:r>
        <w:rPr>
          <w:rFonts w:ascii="Arial" w:hAnsi="Arial" w:cs="Arial"/>
          <w:sz w:val="20"/>
          <w:szCs w:val="20"/>
        </w:rPr>
        <w:t>K tomuto účelu vystaví a předá Objednatel Zhotoviteli plnou moc, na základě které bude Zhotovitel jednat jako zástupce Objednatele ve všech záležitostech zhotovení, projednání a součinnosti při provádění projektové dokumentace, zejména při získávání všech nezbytných souhlasných vyjádření, stanovisek, rozhodnutí a nutných právoplatných povolení od dotčených správních orgánů a fyzických nebo právnických osob, které z této smlouvy vyplývají, nestanoví-li tato smlouva výslovně jinak.</w:t>
      </w:r>
    </w:p>
    <w:p w14:paraId="7D0CCBA5" w14:textId="77777777" w:rsidR="00465E26" w:rsidRDefault="00465E26">
      <w:pPr>
        <w:ind w:left="1985"/>
        <w:jc w:val="both"/>
        <w:rPr>
          <w:rFonts w:ascii="Arial" w:hAnsi="Arial" w:cs="Arial"/>
          <w:sz w:val="20"/>
          <w:szCs w:val="20"/>
        </w:rPr>
      </w:pPr>
    </w:p>
    <w:p w14:paraId="7D0CCBA6" w14:textId="77777777" w:rsidR="00465E26" w:rsidRDefault="00D838A3">
      <w:pPr>
        <w:ind w:left="1985"/>
        <w:jc w:val="both"/>
        <w:rPr>
          <w:rFonts w:ascii="Arial" w:eastAsia="Times New Roman" w:hAnsi="Arial" w:cs="Arial"/>
          <w:color w:val="000000"/>
          <w:sz w:val="20"/>
          <w:szCs w:val="20"/>
          <w:lang w:eastAsia="cs-CZ"/>
        </w:rPr>
      </w:pPr>
      <w:r>
        <w:rPr>
          <w:rFonts w:ascii="Arial" w:hAnsi="Arial" w:cs="Arial"/>
          <w:sz w:val="20"/>
          <w:szCs w:val="20"/>
        </w:rPr>
        <w:t>Zhotovitel se snaží zajistit všechna potřebná stanoviska, souhlasy a rozhodnutí aktivně a v co možná nejkratších termínech. Pravidelně informuje objednatele o stavu jejich získání a v případech, kdy hrozí prodlení na straně subjektu či dotčeného orgánu o tomto informuje písemně objednatele.</w:t>
      </w:r>
    </w:p>
    <w:p w14:paraId="7D0CCBA7" w14:textId="77777777" w:rsidR="00465E26" w:rsidRDefault="00465E26">
      <w:pPr>
        <w:pStyle w:val="Odstavecseseznamem"/>
        <w:ind w:left="1985"/>
        <w:jc w:val="both"/>
        <w:rPr>
          <w:rFonts w:ascii="Arial" w:hAnsi="Arial" w:cs="Arial"/>
          <w:sz w:val="20"/>
          <w:szCs w:val="20"/>
        </w:rPr>
      </w:pPr>
    </w:p>
    <w:p w14:paraId="7D0CCBA8" w14:textId="77777777" w:rsidR="00465E26" w:rsidRDefault="00D838A3">
      <w:pPr>
        <w:pStyle w:val="Odstavecseseznamem"/>
        <w:ind w:left="1985"/>
        <w:jc w:val="both"/>
        <w:rPr>
          <w:rFonts w:ascii="Arial" w:eastAsia="Times New Roman" w:hAnsi="Arial" w:cs="Arial"/>
          <w:color w:val="000000"/>
          <w:sz w:val="20"/>
          <w:szCs w:val="20"/>
          <w:u w:val="single"/>
          <w:lang w:eastAsia="cs-CZ"/>
        </w:rPr>
      </w:pPr>
      <w:r>
        <w:rPr>
          <w:rFonts w:ascii="Arial" w:eastAsia="Times New Roman" w:hAnsi="Arial" w:cs="Arial"/>
          <w:color w:val="000000"/>
          <w:sz w:val="20"/>
          <w:szCs w:val="20"/>
          <w:u w:val="single"/>
          <w:lang w:eastAsia="cs-CZ"/>
        </w:rPr>
        <w:t xml:space="preserve">Zhotovitel Objednateli předá: </w:t>
      </w:r>
    </w:p>
    <w:p w14:paraId="7D0CCBA9" w14:textId="77777777" w:rsidR="00465E26" w:rsidRDefault="00D838A3">
      <w:pPr>
        <w:pStyle w:val="Odstavecseseznamem"/>
        <w:numPr>
          <w:ilvl w:val="1"/>
          <w:numId w:val="4"/>
        </w:numPr>
        <w:tabs>
          <w:tab w:val="clear" w:pos="1440"/>
          <w:tab w:val="num" w:pos="1985"/>
        </w:tabs>
        <w:ind w:left="1985" w:firstLine="0"/>
        <w:jc w:val="both"/>
        <w:rPr>
          <w:rFonts w:ascii="Arial" w:hAnsi="Arial" w:cs="Arial"/>
          <w:sz w:val="20"/>
          <w:szCs w:val="20"/>
        </w:rPr>
      </w:pPr>
      <w:r>
        <w:rPr>
          <w:rFonts w:ascii="Arial" w:hAnsi="Arial" w:cs="Arial"/>
          <w:sz w:val="20"/>
          <w:szCs w:val="20"/>
        </w:rPr>
        <w:t xml:space="preserve">pravomocné povolení záměru vč. projektové dokumentace ověřené stavebním úřadem. </w:t>
      </w:r>
    </w:p>
    <w:p w14:paraId="7D0CCBAA" w14:textId="77777777" w:rsidR="00465E26" w:rsidRDefault="00465E26">
      <w:pPr>
        <w:ind w:left="1701" w:hanging="708"/>
        <w:jc w:val="both"/>
        <w:rPr>
          <w:rFonts w:ascii="Arial" w:eastAsia="Times New Roman" w:hAnsi="Arial" w:cs="Arial"/>
          <w:color w:val="000000"/>
          <w:sz w:val="20"/>
          <w:szCs w:val="20"/>
          <w:lang w:eastAsia="cs-CZ"/>
        </w:rPr>
      </w:pPr>
    </w:p>
    <w:p w14:paraId="7D0CCBAB" w14:textId="77777777" w:rsidR="00465E26" w:rsidRDefault="00D838A3">
      <w:pPr>
        <w:ind w:left="1701"/>
        <w:jc w:val="both"/>
        <w:rPr>
          <w:rFonts w:ascii="Arial" w:hAnsi="Arial" w:cs="Arial"/>
          <w:b/>
          <w:sz w:val="20"/>
          <w:szCs w:val="20"/>
        </w:rPr>
      </w:pPr>
      <w:r>
        <w:rPr>
          <w:rFonts w:ascii="Arial" w:hAnsi="Arial" w:cs="Arial"/>
          <w:b/>
          <w:sz w:val="20"/>
          <w:szCs w:val="20"/>
        </w:rPr>
        <w:t>c) projektová dokumentace pro provádění Stavby</w:t>
      </w:r>
      <w:r>
        <w:rPr>
          <w:rFonts w:ascii="Arial" w:hAnsi="Arial" w:cs="Arial"/>
          <w:sz w:val="20"/>
          <w:szCs w:val="20"/>
        </w:rPr>
        <w:t xml:space="preserve"> </w:t>
      </w:r>
      <w:r>
        <w:rPr>
          <w:rFonts w:ascii="Arial" w:hAnsi="Arial" w:cs="Arial"/>
          <w:b/>
          <w:sz w:val="20"/>
          <w:szCs w:val="20"/>
        </w:rPr>
        <w:t>(dále jen „DPS“)</w:t>
      </w:r>
    </w:p>
    <w:p w14:paraId="7D0CCBAC" w14:textId="77777777" w:rsidR="00465E26" w:rsidRDefault="00465E26">
      <w:pPr>
        <w:ind w:left="1701"/>
        <w:jc w:val="both"/>
        <w:rPr>
          <w:rFonts w:ascii="Arial" w:hAnsi="Arial" w:cs="Arial"/>
          <w:b/>
          <w:sz w:val="20"/>
          <w:szCs w:val="20"/>
        </w:rPr>
      </w:pPr>
    </w:p>
    <w:p w14:paraId="7D0CCBAD" w14:textId="77777777" w:rsidR="00465E26" w:rsidRDefault="00D838A3">
      <w:pPr>
        <w:ind w:left="1985"/>
        <w:jc w:val="both"/>
        <w:rPr>
          <w:rFonts w:ascii="Arial" w:eastAsia="Times New Roman" w:hAnsi="Arial" w:cs="Arial"/>
          <w:b/>
          <w:color w:val="000000"/>
          <w:sz w:val="20"/>
          <w:szCs w:val="20"/>
          <w:lang w:eastAsia="cs-CZ"/>
        </w:rPr>
      </w:pPr>
      <w:r>
        <w:rPr>
          <w:rFonts w:ascii="Arial" w:eastAsia="Times New Roman" w:hAnsi="Arial" w:cs="Arial"/>
          <w:b/>
          <w:color w:val="000000"/>
          <w:sz w:val="20"/>
          <w:szCs w:val="20"/>
          <w:lang w:eastAsia="cs-CZ"/>
        </w:rPr>
        <w:t>DPS bude zpracovaný prostřednictvím metody BIM (informační model stavby), požadavky na výstupní formát (IFC) jsou v příloze č. 2 této smlouvy. Dále bude dokumentace odevzdána v nativním formátu (dle použitého software) a dále půdorysy, řezy a detaily výkresů budou odevzdány v elektronické podobě ve formátu *.pdf.</w:t>
      </w:r>
    </w:p>
    <w:p w14:paraId="7D0CCBAE" w14:textId="77777777" w:rsidR="00465E26" w:rsidRDefault="00465E26">
      <w:pPr>
        <w:ind w:left="1985"/>
        <w:jc w:val="both"/>
        <w:rPr>
          <w:rFonts w:ascii="Arial" w:hAnsi="Arial" w:cs="Arial"/>
          <w:sz w:val="20"/>
          <w:szCs w:val="20"/>
          <w:u w:val="single"/>
        </w:rPr>
      </w:pPr>
    </w:p>
    <w:p w14:paraId="7D0CCBAF" w14:textId="77777777" w:rsidR="00465E26" w:rsidRDefault="00D838A3">
      <w:pPr>
        <w:ind w:left="1985"/>
        <w:jc w:val="both"/>
        <w:rPr>
          <w:rFonts w:ascii="Arial" w:eastAsia="Times New Roman" w:hAnsi="Arial" w:cs="Arial"/>
          <w:b/>
          <w:color w:val="000000"/>
          <w:sz w:val="20"/>
          <w:szCs w:val="20"/>
          <w:lang w:eastAsia="cs-CZ"/>
        </w:rPr>
      </w:pPr>
      <w:r>
        <w:rPr>
          <w:rFonts w:ascii="Arial" w:eastAsia="Times New Roman" w:hAnsi="Arial" w:cs="Arial"/>
          <w:b/>
          <w:color w:val="000000"/>
          <w:sz w:val="20"/>
          <w:szCs w:val="20"/>
          <w:lang w:eastAsia="cs-CZ"/>
        </w:rPr>
        <w:t>Dokumentace pro provádění stavby (DPS) musí plně odpovídat svému účelu, tj. sloužit jako závazný podklad pro zadávací řízení dle zákona č. 134/2016 Sb., o zadávání veřejných zakázek, ve znění pozdějších předpisů (dále jen „ZZVZ“), včetně příslušných prováděcích právních předpisů, zejména vyhlášky č. 169/2016 Sb., o stanovení rozsahu dokumentace veřejné zakázky na stavební práce, včetně kontrolního rozpočtu a soupisu stavebních prací, dodávek a služeb s výkazem výměr.</w:t>
      </w:r>
    </w:p>
    <w:p w14:paraId="7D0CCBB0" w14:textId="77777777" w:rsidR="00465E26" w:rsidRDefault="00465E26">
      <w:pPr>
        <w:ind w:left="1985"/>
        <w:jc w:val="both"/>
        <w:rPr>
          <w:rFonts w:ascii="Arial" w:eastAsia="Times New Roman" w:hAnsi="Arial" w:cs="Arial"/>
          <w:b/>
          <w:color w:val="000000"/>
          <w:sz w:val="20"/>
          <w:szCs w:val="20"/>
          <w:lang w:eastAsia="cs-CZ"/>
        </w:rPr>
      </w:pPr>
    </w:p>
    <w:p w14:paraId="7D0CCBB1" w14:textId="77777777" w:rsidR="00465E26" w:rsidRDefault="00D838A3">
      <w:pPr>
        <w:ind w:left="1985"/>
        <w:jc w:val="both"/>
        <w:rPr>
          <w:rFonts w:ascii="Arial" w:eastAsia="Times New Roman" w:hAnsi="Arial" w:cs="Arial"/>
          <w:b/>
          <w:color w:val="000000"/>
          <w:sz w:val="20"/>
          <w:szCs w:val="20"/>
          <w:lang w:eastAsia="cs-CZ"/>
        </w:rPr>
      </w:pPr>
      <w:r>
        <w:rPr>
          <w:rFonts w:ascii="Arial" w:eastAsia="Times New Roman" w:hAnsi="Arial" w:cs="Arial"/>
          <w:b/>
          <w:color w:val="000000"/>
          <w:sz w:val="20"/>
          <w:szCs w:val="20"/>
          <w:lang w:eastAsia="cs-CZ"/>
        </w:rPr>
        <w:t>Současně bude DPS využita jako technický a realizační podklad pro samotnou výstavbu – realizaci. Z tohoto důvodu je nezbytné, aby byla zpracována v dostatečné míře podrobnosti, která zajistí jednoznačnou interpretaci požadavků a umožní efektivní provedení stavby.</w:t>
      </w:r>
    </w:p>
    <w:p w14:paraId="7D0CCBB2" w14:textId="77777777" w:rsidR="00465E26" w:rsidRDefault="00465E26">
      <w:pPr>
        <w:ind w:left="1985"/>
        <w:jc w:val="both"/>
        <w:rPr>
          <w:rFonts w:ascii="Arial" w:eastAsia="Times New Roman" w:hAnsi="Arial" w:cs="Arial"/>
          <w:b/>
          <w:color w:val="000000"/>
          <w:sz w:val="20"/>
          <w:szCs w:val="20"/>
          <w:lang w:eastAsia="cs-CZ"/>
        </w:rPr>
      </w:pPr>
    </w:p>
    <w:p w14:paraId="7D0CCBB3" w14:textId="77777777" w:rsidR="00465E26" w:rsidRDefault="00D838A3">
      <w:pPr>
        <w:ind w:left="1985"/>
        <w:jc w:val="both"/>
        <w:rPr>
          <w:rFonts w:ascii="Arial" w:eastAsia="Times New Roman" w:hAnsi="Arial" w:cs="Arial"/>
          <w:b/>
          <w:color w:val="000000"/>
          <w:sz w:val="20"/>
          <w:szCs w:val="20"/>
          <w:lang w:eastAsia="cs-CZ"/>
        </w:rPr>
      </w:pPr>
      <w:r>
        <w:rPr>
          <w:rFonts w:ascii="Arial" w:hAnsi="Arial" w:cs="Arial"/>
          <w:sz w:val="20"/>
          <w:szCs w:val="20"/>
        </w:rPr>
        <w:t>Zpracovávaná projektová dokumentace bude vyhotovena v souladu s platnou a účinnou legislativou, přičemž její obsah bude reflektovat požadavky vyplývající z právních předpisů vztahujících se k předmětu plnění. Zvláštní důraz bude kladen na dodržení ustanovení stavebního zákona a jeho prováděcích předpisů, včetně vyhlášky č. 131/2024 Sb., o dokumentaci staveb, ve znění pozdějších předpisů. Dokumentace bude obsahovat veškeré náležitosti nezbytné pro řádnou realizaci stavebního záměru.</w:t>
      </w:r>
    </w:p>
    <w:p w14:paraId="7D0CCBB4" w14:textId="77777777" w:rsidR="00465E26" w:rsidRDefault="00465E26">
      <w:pPr>
        <w:ind w:left="1985"/>
        <w:jc w:val="both"/>
        <w:rPr>
          <w:rFonts w:ascii="Arial" w:eastAsia="Times New Roman" w:hAnsi="Arial" w:cs="Arial"/>
          <w:b/>
          <w:color w:val="000000"/>
          <w:sz w:val="20"/>
          <w:szCs w:val="20"/>
          <w:lang w:eastAsia="cs-CZ"/>
        </w:rPr>
      </w:pPr>
    </w:p>
    <w:p w14:paraId="7D0CCBB5" w14:textId="77777777" w:rsidR="00465E26" w:rsidRDefault="00D838A3">
      <w:pPr>
        <w:tabs>
          <w:tab w:val="left" w:pos="1843"/>
        </w:tabs>
        <w:spacing w:after="120" w:line="264" w:lineRule="auto"/>
        <w:ind w:left="2268" w:hanging="283"/>
        <w:jc w:val="both"/>
        <w:rPr>
          <w:rFonts w:ascii="Arial" w:hAnsi="Arial" w:cs="Arial"/>
          <w:sz w:val="20"/>
          <w:szCs w:val="20"/>
        </w:rPr>
      </w:pPr>
      <w:r>
        <w:rPr>
          <w:rFonts w:ascii="Arial" w:hAnsi="Arial" w:cs="Arial"/>
          <w:sz w:val="20"/>
          <w:szCs w:val="20"/>
          <w:u w:val="single"/>
        </w:rPr>
        <w:t xml:space="preserve">Podkladem </w:t>
      </w:r>
      <w:r>
        <w:rPr>
          <w:rFonts w:ascii="Arial" w:hAnsi="Arial" w:cs="Arial"/>
          <w:snapToGrid w:val="0"/>
          <w:sz w:val="20"/>
          <w:szCs w:val="20"/>
          <w:u w:val="single"/>
        </w:rPr>
        <w:t>pro zpracování DPS bude zejména</w:t>
      </w:r>
      <w:r>
        <w:rPr>
          <w:rFonts w:ascii="Arial" w:hAnsi="Arial" w:cs="Arial"/>
          <w:snapToGrid w:val="0"/>
          <w:sz w:val="20"/>
          <w:szCs w:val="20"/>
        </w:rPr>
        <w:t>:</w:t>
      </w:r>
    </w:p>
    <w:p w14:paraId="7D0CCBB6" w14:textId="77777777" w:rsidR="00465E26" w:rsidRDefault="00D838A3">
      <w:pPr>
        <w:pStyle w:val="Odstavecseseznamem"/>
        <w:numPr>
          <w:ilvl w:val="1"/>
          <w:numId w:val="4"/>
        </w:numPr>
        <w:tabs>
          <w:tab w:val="clear" w:pos="1440"/>
          <w:tab w:val="left" w:pos="1843"/>
        </w:tabs>
        <w:ind w:left="2268" w:hanging="283"/>
        <w:jc w:val="both"/>
        <w:rPr>
          <w:rFonts w:ascii="Arial" w:hAnsi="Arial" w:cs="Arial"/>
          <w:sz w:val="20"/>
          <w:szCs w:val="20"/>
        </w:rPr>
      </w:pPr>
      <w:r>
        <w:rPr>
          <w:rFonts w:ascii="Arial" w:hAnsi="Arial" w:cs="Arial"/>
          <w:sz w:val="20"/>
          <w:szCs w:val="20"/>
        </w:rPr>
        <w:t>projektová dokumentace pro povolení stavby a povolení záměru vč. stanovisek a souhlasů dotčených orgánů.</w:t>
      </w:r>
    </w:p>
    <w:p w14:paraId="7D0CCBB7" w14:textId="77777777" w:rsidR="00465E26" w:rsidRDefault="00D838A3">
      <w:pPr>
        <w:pStyle w:val="Odstavecseseznamem"/>
        <w:numPr>
          <w:ilvl w:val="1"/>
          <w:numId w:val="4"/>
        </w:numPr>
        <w:tabs>
          <w:tab w:val="clear" w:pos="1440"/>
          <w:tab w:val="left" w:pos="1843"/>
        </w:tabs>
        <w:ind w:left="2268" w:hanging="283"/>
        <w:jc w:val="both"/>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stanoviska a souhlasy dotčených orgánů státní správy a dalších subjektů.</w:t>
      </w:r>
    </w:p>
    <w:p w14:paraId="7D0CCBB8" w14:textId="77777777" w:rsidR="00465E26" w:rsidRDefault="00D838A3">
      <w:pPr>
        <w:pStyle w:val="Odstavecseseznamem"/>
        <w:numPr>
          <w:ilvl w:val="1"/>
          <w:numId w:val="4"/>
        </w:numPr>
        <w:tabs>
          <w:tab w:val="clear" w:pos="1440"/>
          <w:tab w:val="left" w:pos="1843"/>
        </w:tabs>
        <w:ind w:left="2268" w:hanging="283"/>
        <w:jc w:val="both"/>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Platná legislativa a normy</w:t>
      </w:r>
    </w:p>
    <w:p w14:paraId="7D0CCBB9" w14:textId="77777777" w:rsidR="00465E26" w:rsidRDefault="00465E26">
      <w:pPr>
        <w:ind w:left="1701"/>
        <w:jc w:val="both"/>
        <w:rPr>
          <w:rFonts w:ascii="Arial" w:eastAsia="Times New Roman" w:hAnsi="Arial" w:cs="Arial"/>
          <w:b/>
          <w:color w:val="000000"/>
          <w:sz w:val="20"/>
          <w:szCs w:val="20"/>
          <w:lang w:eastAsia="cs-CZ"/>
        </w:rPr>
      </w:pPr>
    </w:p>
    <w:p w14:paraId="7D0CCBBA" w14:textId="77777777" w:rsidR="00465E26" w:rsidRDefault="00D838A3">
      <w:pPr>
        <w:tabs>
          <w:tab w:val="left" w:pos="1701"/>
        </w:tabs>
        <w:spacing w:after="120" w:line="264" w:lineRule="auto"/>
        <w:jc w:val="both"/>
        <w:rPr>
          <w:rFonts w:ascii="Arial" w:eastAsia="Times New Roman" w:hAnsi="Arial" w:cs="Arial"/>
          <w:color w:val="000000"/>
          <w:sz w:val="20"/>
          <w:szCs w:val="20"/>
          <w:u w:val="single"/>
          <w:lang w:eastAsia="cs-CZ"/>
        </w:rPr>
      </w:pPr>
      <w:r>
        <w:rPr>
          <w:rFonts w:ascii="Arial" w:hAnsi="Arial" w:cs="Arial"/>
          <w:sz w:val="20"/>
          <w:szCs w:val="20"/>
        </w:rPr>
        <w:t xml:space="preserve"> </w:t>
      </w:r>
      <w:r>
        <w:rPr>
          <w:rFonts w:ascii="Arial" w:hAnsi="Arial" w:cs="Arial"/>
          <w:sz w:val="20"/>
          <w:szCs w:val="20"/>
        </w:rPr>
        <w:tab/>
      </w:r>
      <w:r>
        <w:rPr>
          <w:rFonts w:ascii="Arial" w:eastAsia="Times New Roman" w:hAnsi="Arial" w:cs="Arial"/>
          <w:color w:val="000000"/>
          <w:sz w:val="20"/>
          <w:szCs w:val="20"/>
          <w:u w:val="single"/>
          <w:lang w:eastAsia="cs-CZ"/>
        </w:rPr>
        <w:t>Předávaná projektová dokumentace bude obsahovat:</w:t>
      </w:r>
    </w:p>
    <w:p w14:paraId="7D0CCBBB" w14:textId="77777777" w:rsidR="00465E26" w:rsidRDefault="00D838A3">
      <w:pPr>
        <w:pStyle w:val="Odstavecseseznamem"/>
        <w:numPr>
          <w:ilvl w:val="1"/>
          <w:numId w:val="4"/>
        </w:numPr>
        <w:tabs>
          <w:tab w:val="clear" w:pos="1440"/>
          <w:tab w:val="num" w:pos="2410"/>
        </w:tabs>
        <w:ind w:left="2268" w:hanging="283"/>
        <w:jc w:val="both"/>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dva výtisky projektové dokumentace (listinná podoba opatřená autorizačním razítkem),</w:t>
      </w:r>
    </w:p>
    <w:p w14:paraId="7D0CCBBC" w14:textId="77777777" w:rsidR="00465E26" w:rsidRDefault="00D838A3">
      <w:pPr>
        <w:pStyle w:val="Odstavecseseznamem"/>
        <w:numPr>
          <w:ilvl w:val="1"/>
          <w:numId w:val="4"/>
        </w:numPr>
        <w:tabs>
          <w:tab w:val="clear" w:pos="1440"/>
          <w:tab w:val="num" w:pos="2410"/>
        </w:tabs>
        <w:ind w:left="2268" w:hanging="283"/>
        <w:jc w:val="both"/>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elektronickou verzi projektové dokumentace, která bude uložena na úložiště určené Objednatelem.</w:t>
      </w:r>
    </w:p>
    <w:p w14:paraId="7D0CCBBD" w14:textId="77777777" w:rsidR="00465E26" w:rsidRDefault="00D838A3">
      <w:pPr>
        <w:pStyle w:val="Odstavecseseznamem"/>
        <w:numPr>
          <w:ilvl w:val="1"/>
          <w:numId w:val="4"/>
        </w:numPr>
        <w:ind w:left="2268" w:hanging="283"/>
        <w:jc w:val="both"/>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soupis stavebních prací, dodávek a služeb vč. výkazu výměr a kontrolního rozpočtu (elektronická verze bude uložena na úložiště určené Objednatelem, listinnou podobu Objednatel nepožaduje). Bližší specifikace jsou uvedeny v příloze č. 3 této smlouvy.</w:t>
      </w:r>
    </w:p>
    <w:p w14:paraId="7D0CCBBE" w14:textId="77777777" w:rsidR="00465E26" w:rsidRDefault="00465E26">
      <w:pPr>
        <w:jc w:val="both"/>
        <w:rPr>
          <w:rFonts w:ascii="Arial" w:eastAsia="Times New Roman" w:hAnsi="Arial" w:cs="Arial"/>
          <w:color w:val="000000"/>
          <w:sz w:val="20"/>
          <w:szCs w:val="20"/>
          <w:lang w:eastAsia="cs-CZ"/>
        </w:rPr>
      </w:pPr>
    </w:p>
    <w:p w14:paraId="7D0CCBBF" w14:textId="77777777" w:rsidR="00465E26" w:rsidRDefault="00D838A3">
      <w:pPr>
        <w:tabs>
          <w:tab w:val="left" w:pos="1776"/>
        </w:tabs>
        <w:ind w:left="1776" w:hanging="720"/>
        <w:jc w:val="both"/>
        <w:rPr>
          <w:rFonts w:ascii="Arial" w:eastAsia="Times New Roman" w:hAnsi="Arial" w:cs="Arial"/>
          <w:color w:val="000000"/>
          <w:sz w:val="20"/>
          <w:szCs w:val="20"/>
          <w:lang w:eastAsia="cs-CZ"/>
        </w:rPr>
      </w:pPr>
      <w:r>
        <w:rPr>
          <w:rFonts w:ascii="Arial" w:eastAsia="Times New Roman" w:hAnsi="Arial" w:cs="Arial"/>
          <w:sz w:val="20"/>
          <w:szCs w:val="20"/>
          <w:lang w:eastAsia="cs-CZ"/>
        </w:rPr>
        <w:t xml:space="preserve">2.1.2.    Výkresová i textová část projektové dokumentace musí být věcně i materiálově v souladu se soupisem stavebních prací, dodávek a služeb, s výkazem výměr </w:t>
      </w:r>
      <w:r>
        <w:rPr>
          <w:rFonts w:ascii="Arial" w:eastAsia="Times New Roman" w:hAnsi="Arial" w:cs="Arial"/>
          <w:color w:val="000000"/>
          <w:sz w:val="20"/>
          <w:szCs w:val="20"/>
          <w:lang w:eastAsia="cs-CZ"/>
        </w:rPr>
        <w:t xml:space="preserve"> </w:t>
      </w:r>
    </w:p>
    <w:p w14:paraId="7D0CCBC0" w14:textId="77777777" w:rsidR="00465E26" w:rsidRDefault="00D838A3">
      <w:pPr>
        <w:tabs>
          <w:tab w:val="left" w:pos="1776"/>
        </w:tabs>
        <w:ind w:left="1776" w:hanging="720"/>
        <w:jc w:val="both"/>
        <w:rPr>
          <w:rFonts w:ascii="Arial" w:eastAsia="Times New Roman" w:hAnsi="Arial" w:cs="Arial"/>
          <w:sz w:val="20"/>
          <w:szCs w:val="20"/>
          <w:lang w:eastAsia="cs-CZ"/>
        </w:rPr>
      </w:pPr>
      <w:r>
        <w:rPr>
          <w:rFonts w:ascii="Arial" w:eastAsia="Times New Roman" w:hAnsi="Arial" w:cs="Arial"/>
          <w:color w:val="000000"/>
          <w:sz w:val="20"/>
          <w:szCs w:val="20"/>
          <w:lang w:eastAsia="cs-CZ"/>
        </w:rPr>
        <w:t xml:space="preserve">2.1.3. </w:t>
      </w:r>
      <w:r>
        <w:rPr>
          <w:rFonts w:ascii="Arial" w:eastAsia="Times New Roman" w:hAnsi="Arial" w:cs="Arial"/>
          <w:color w:val="000000"/>
          <w:sz w:val="20"/>
          <w:szCs w:val="20"/>
          <w:lang w:eastAsia="cs-CZ"/>
        </w:rPr>
        <w:tab/>
      </w:r>
      <w:r>
        <w:rPr>
          <w:rFonts w:ascii="Arial" w:eastAsia="Times New Roman" w:hAnsi="Arial" w:cs="Arial"/>
          <w:sz w:val="20"/>
          <w:szCs w:val="20"/>
          <w:lang w:eastAsia="cs-CZ"/>
        </w:rPr>
        <w:t xml:space="preserve">Projektová dokumentace jednotlivých profesí – řemesel (např. elektroinstalace, ZTI, vytápění, plynoinstalace), bude řešena pro každé řemeslo samostatně, tzn., bude zakresleno v samostatném výkresu a popsáno v samostatné technické zprávě. </w:t>
      </w:r>
    </w:p>
    <w:p w14:paraId="7D0CCBC1" w14:textId="77777777" w:rsidR="00465E26" w:rsidRDefault="00D838A3">
      <w:pPr>
        <w:tabs>
          <w:tab w:val="left" w:pos="1776"/>
        </w:tabs>
        <w:ind w:left="1776" w:hanging="720"/>
        <w:jc w:val="both"/>
        <w:rPr>
          <w:rFonts w:ascii="Arial" w:eastAsia="Times New Roman" w:hAnsi="Arial" w:cs="Arial"/>
          <w:sz w:val="20"/>
          <w:szCs w:val="20"/>
          <w:lang w:eastAsia="cs-CZ"/>
        </w:rPr>
      </w:pPr>
      <w:r>
        <w:rPr>
          <w:rFonts w:ascii="Arial" w:eastAsia="Times New Roman" w:hAnsi="Arial" w:cs="Arial"/>
          <w:color w:val="000000"/>
          <w:sz w:val="20"/>
          <w:szCs w:val="20"/>
          <w:lang w:eastAsia="cs-CZ"/>
        </w:rPr>
        <w:t>2.</w:t>
      </w:r>
      <w:r>
        <w:rPr>
          <w:rFonts w:ascii="Arial" w:eastAsia="Times New Roman" w:hAnsi="Arial" w:cs="Arial"/>
          <w:sz w:val="20"/>
          <w:szCs w:val="20"/>
          <w:lang w:eastAsia="cs-CZ"/>
        </w:rPr>
        <w:t xml:space="preserve">1.4. </w:t>
      </w:r>
      <w:r>
        <w:rPr>
          <w:rFonts w:ascii="Arial" w:eastAsia="Times New Roman" w:hAnsi="Arial" w:cs="Arial"/>
          <w:sz w:val="20"/>
          <w:szCs w:val="20"/>
          <w:lang w:eastAsia="cs-CZ"/>
        </w:rPr>
        <w:tab/>
        <w:t>Plán organizace výstavby (popis zařízení staveniště, přesunu hmot a provádění prací, apod.), bude zjednodušeně popsán v technické zprávě stavební části.</w:t>
      </w:r>
    </w:p>
    <w:p w14:paraId="7D0CCBC2" w14:textId="77777777" w:rsidR="00465E26" w:rsidRDefault="00D838A3">
      <w:pPr>
        <w:tabs>
          <w:tab w:val="left" w:pos="1776"/>
        </w:tabs>
        <w:ind w:left="1776" w:hanging="720"/>
        <w:jc w:val="both"/>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2.1.5.</w:t>
      </w:r>
      <w:r>
        <w:rPr>
          <w:rFonts w:ascii="Arial" w:eastAsia="Times New Roman" w:hAnsi="Arial" w:cs="Arial"/>
          <w:color w:val="000000"/>
          <w:sz w:val="20"/>
          <w:szCs w:val="20"/>
          <w:lang w:eastAsia="cs-CZ"/>
        </w:rPr>
        <w:tab/>
        <w:t>Závazek zhotovitele provést dílo bude splněn jeho řádným předáním objednateli, bez jakýchkoliv vad a nedodělků v termínu sjednaném v této smlouvě. Objednatel se zavazuje bez vad a nedodělků převzít a zhotoviteli zaplatit cenu sjednanou v této smlouvě.</w:t>
      </w:r>
    </w:p>
    <w:p w14:paraId="7D0CCBC3" w14:textId="77777777" w:rsidR="00465E26" w:rsidRDefault="00D838A3">
      <w:pPr>
        <w:tabs>
          <w:tab w:val="left" w:pos="1776"/>
        </w:tabs>
        <w:ind w:left="1776" w:hanging="720"/>
        <w:jc w:val="both"/>
        <w:rPr>
          <w:rFonts w:ascii="Arial" w:eastAsia="Times New Roman" w:hAnsi="Arial" w:cs="Arial"/>
          <w:sz w:val="20"/>
          <w:szCs w:val="20"/>
          <w:lang w:eastAsia="cs-CZ"/>
        </w:rPr>
      </w:pPr>
      <w:r>
        <w:rPr>
          <w:rFonts w:ascii="Arial" w:eastAsia="Times New Roman" w:hAnsi="Arial" w:cs="Arial"/>
          <w:color w:val="000000"/>
          <w:sz w:val="20"/>
          <w:szCs w:val="20"/>
          <w:lang w:eastAsia="cs-CZ"/>
        </w:rPr>
        <w:t>2.1.6.</w:t>
      </w:r>
      <w:r>
        <w:rPr>
          <w:rFonts w:ascii="Arial" w:eastAsia="Times New Roman" w:hAnsi="Arial" w:cs="Arial"/>
          <w:color w:val="000000"/>
          <w:sz w:val="20"/>
          <w:szCs w:val="20"/>
          <w:lang w:eastAsia="cs-CZ"/>
        </w:rPr>
        <w:tab/>
        <w:t>Veškerá dokumentace bude mimo jiné zpracována v souladu s požadavky dle přílohy č. 3 této smlouvy.</w:t>
      </w:r>
    </w:p>
    <w:p w14:paraId="7D0CCBC4" w14:textId="77777777" w:rsidR="00465E26" w:rsidRDefault="00465E26">
      <w:pPr>
        <w:tabs>
          <w:tab w:val="left" w:pos="2484"/>
        </w:tabs>
        <w:jc w:val="both"/>
        <w:rPr>
          <w:rFonts w:ascii="Arial" w:eastAsia="Times New Roman" w:hAnsi="Arial" w:cs="Arial"/>
          <w:sz w:val="20"/>
          <w:szCs w:val="20"/>
          <w:lang w:eastAsia="cs-CZ"/>
        </w:rPr>
      </w:pPr>
    </w:p>
    <w:p w14:paraId="7D0CCBC5" w14:textId="77777777" w:rsidR="00465E26" w:rsidRDefault="00D838A3">
      <w:pPr>
        <w:tabs>
          <w:tab w:val="left" w:pos="1428"/>
        </w:tabs>
        <w:ind w:left="1428" w:hanging="720"/>
        <w:jc w:val="both"/>
        <w:rPr>
          <w:rFonts w:ascii="Arial" w:eastAsia="Times New Roman" w:hAnsi="Arial" w:cs="Arial"/>
          <w:sz w:val="20"/>
          <w:szCs w:val="20"/>
          <w:lang w:eastAsia="cs-CZ"/>
        </w:rPr>
      </w:pPr>
      <w:r>
        <w:rPr>
          <w:rFonts w:ascii="Arial" w:eastAsia="Times New Roman" w:hAnsi="Arial" w:cs="Arial"/>
          <w:color w:val="000000"/>
          <w:sz w:val="20"/>
          <w:szCs w:val="20"/>
          <w:lang w:eastAsia="cs-CZ"/>
        </w:rPr>
        <w:t>2.2.</w:t>
      </w:r>
      <w:r>
        <w:rPr>
          <w:rFonts w:ascii="Arial" w:eastAsia="Times New Roman" w:hAnsi="Arial" w:cs="Arial"/>
          <w:color w:val="000000"/>
          <w:sz w:val="20"/>
          <w:szCs w:val="20"/>
          <w:lang w:eastAsia="cs-CZ"/>
        </w:rPr>
        <w:tab/>
        <w:t>Práva a povinnosti smluvních stran</w:t>
      </w:r>
    </w:p>
    <w:p w14:paraId="7D0CCBC6" w14:textId="77777777" w:rsidR="00465E26" w:rsidRDefault="00D838A3">
      <w:pPr>
        <w:tabs>
          <w:tab w:val="left" w:pos="2484"/>
        </w:tabs>
        <w:ind w:left="1800" w:hanging="708"/>
        <w:jc w:val="both"/>
        <w:rPr>
          <w:rFonts w:ascii="Arial" w:eastAsia="Times New Roman" w:hAnsi="Arial" w:cs="Arial"/>
          <w:sz w:val="20"/>
          <w:szCs w:val="20"/>
          <w:lang w:eastAsia="cs-CZ"/>
        </w:rPr>
      </w:pPr>
      <w:r>
        <w:rPr>
          <w:rFonts w:ascii="Arial" w:eastAsia="Times New Roman" w:hAnsi="Arial" w:cs="Arial"/>
          <w:sz w:val="20"/>
          <w:szCs w:val="20"/>
          <w:lang w:eastAsia="cs-CZ"/>
        </w:rPr>
        <w:t> </w:t>
      </w:r>
    </w:p>
    <w:p w14:paraId="7D0CCBC7" w14:textId="77777777" w:rsidR="00465E26" w:rsidRDefault="00D838A3">
      <w:pPr>
        <w:tabs>
          <w:tab w:val="left" w:pos="2484"/>
        </w:tabs>
        <w:ind w:left="1800" w:hanging="708"/>
        <w:jc w:val="both"/>
        <w:rPr>
          <w:rFonts w:ascii="Arial" w:eastAsia="Times New Roman" w:hAnsi="Arial" w:cs="Arial"/>
          <w:sz w:val="20"/>
          <w:szCs w:val="20"/>
          <w:lang w:eastAsia="cs-CZ"/>
        </w:rPr>
      </w:pPr>
      <w:r>
        <w:rPr>
          <w:rFonts w:ascii="Arial" w:eastAsia="Times New Roman" w:hAnsi="Arial" w:cs="Arial"/>
          <w:color w:val="000000"/>
          <w:sz w:val="20"/>
          <w:szCs w:val="20"/>
          <w:lang w:eastAsia="cs-CZ"/>
        </w:rPr>
        <w:lastRenderedPageBreak/>
        <w:t>2.2.1.</w:t>
      </w:r>
      <w:r>
        <w:rPr>
          <w:rFonts w:ascii="Arial" w:eastAsia="Times New Roman" w:hAnsi="Arial" w:cs="Arial"/>
          <w:color w:val="000000"/>
          <w:sz w:val="20"/>
          <w:szCs w:val="20"/>
          <w:lang w:eastAsia="cs-CZ"/>
        </w:rPr>
        <w:tab/>
        <w:t>Zhotovitel prohlašuje, že je na základě svých podnikatelských oprávnění a dle jiných oprávnění oprávněn a schopen zhotovit dílo v požadovaném rozsahu, kvalitě a termínu, a je k tomu vybaven potřebnými materiálními, technickými a organizačními prostředky.</w:t>
      </w:r>
    </w:p>
    <w:p w14:paraId="7D0CCBC8" w14:textId="77777777" w:rsidR="00465E26" w:rsidRDefault="00D838A3">
      <w:pPr>
        <w:tabs>
          <w:tab w:val="left" w:pos="2484"/>
        </w:tabs>
        <w:ind w:left="1800" w:hanging="708"/>
        <w:jc w:val="both"/>
        <w:rPr>
          <w:rFonts w:ascii="Arial" w:eastAsia="Times New Roman" w:hAnsi="Arial" w:cs="Arial"/>
          <w:sz w:val="20"/>
          <w:szCs w:val="20"/>
          <w:lang w:eastAsia="cs-CZ"/>
        </w:rPr>
      </w:pPr>
      <w:r>
        <w:rPr>
          <w:rFonts w:ascii="Arial" w:eastAsia="Times New Roman" w:hAnsi="Arial" w:cs="Arial"/>
          <w:color w:val="000000"/>
          <w:sz w:val="20"/>
          <w:szCs w:val="20"/>
          <w:lang w:eastAsia="cs-CZ"/>
        </w:rPr>
        <w:t>2.2.2.</w:t>
      </w:r>
      <w:r>
        <w:rPr>
          <w:rFonts w:ascii="Arial" w:eastAsia="Times New Roman" w:hAnsi="Arial" w:cs="Arial"/>
          <w:color w:val="000000"/>
          <w:sz w:val="20"/>
          <w:szCs w:val="20"/>
          <w:lang w:eastAsia="cs-CZ"/>
        </w:rPr>
        <w:tab/>
        <w:t>Zhotovitel dále prohlašuje, že projekt bude vypracován odbornou osobou v příslušném oboru (oborech) a v tomto smyslu se zavazuje zhotovit dílo v odpovídající kvalitě a za tím účelem provést veškeré odborné činnosti a vynaložit veškerou odbornou péči, jakou je možno spravedlivě očekávat, jakožto od odborné osoby disponující všemi potřebnými znalostmi, schopnostmi a technickými možnostmi.</w:t>
      </w:r>
    </w:p>
    <w:p w14:paraId="7D0CCBC9" w14:textId="77777777" w:rsidR="00465E26" w:rsidRDefault="00D838A3">
      <w:pPr>
        <w:tabs>
          <w:tab w:val="left" w:pos="2484"/>
        </w:tabs>
        <w:ind w:left="1800" w:hanging="708"/>
        <w:jc w:val="both"/>
        <w:rPr>
          <w:rFonts w:ascii="Arial" w:eastAsia="Times New Roman" w:hAnsi="Arial" w:cs="Arial"/>
          <w:sz w:val="20"/>
          <w:szCs w:val="20"/>
          <w:lang w:eastAsia="cs-CZ"/>
        </w:rPr>
      </w:pPr>
      <w:r>
        <w:rPr>
          <w:rFonts w:ascii="Arial" w:eastAsia="Times New Roman" w:hAnsi="Arial" w:cs="Arial"/>
          <w:color w:val="000000"/>
          <w:sz w:val="20"/>
          <w:szCs w:val="20"/>
          <w:lang w:eastAsia="cs-CZ"/>
        </w:rPr>
        <w:t>2.2.3.</w:t>
      </w:r>
      <w:r>
        <w:rPr>
          <w:rFonts w:ascii="Arial" w:eastAsia="Times New Roman" w:hAnsi="Arial" w:cs="Arial"/>
          <w:color w:val="000000"/>
          <w:sz w:val="20"/>
          <w:szCs w:val="20"/>
          <w:lang w:eastAsia="cs-CZ"/>
        </w:rPr>
        <w:tab/>
        <w:t>Zhotovitel je povinen při provádění díla navrhnout pro realizaci stavby dle jeho odborných znalostí a zkušeností výrobky a materiály, které mají takové vlastnosti, aby po celou dobu předpokládané životnosti stavby (s ohledem na její charakter) byla při běžné údržbě a provozu pro který bude stavba zhotovena, zaručena mechanická pevnost a stabilita uvedené stavby.</w:t>
      </w:r>
    </w:p>
    <w:p w14:paraId="7D0CCBCA" w14:textId="77777777" w:rsidR="00465E26" w:rsidRDefault="00D838A3">
      <w:pPr>
        <w:tabs>
          <w:tab w:val="left" w:pos="2484"/>
        </w:tabs>
        <w:ind w:left="1800" w:hanging="708"/>
        <w:jc w:val="both"/>
        <w:rPr>
          <w:rFonts w:ascii="Arial" w:eastAsia="Times New Roman" w:hAnsi="Arial" w:cs="Arial"/>
          <w:sz w:val="20"/>
          <w:szCs w:val="20"/>
          <w:lang w:eastAsia="cs-CZ"/>
        </w:rPr>
      </w:pPr>
      <w:r>
        <w:rPr>
          <w:rFonts w:ascii="Arial" w:eastAsia="Times New Roman" w:hAnsi="Arial" w:cs="Arial"/>
          <w:color w:val="000000"/>
          <w:sz w:val="20"/>
          <w:szCs w:val="20"/>
          <w:lang w:eastAsia="cs-CZ"/>
        </w:rPr>
        <w:t>2.2.4.</w:t>
      </w:r>
      <w:r>
        <w:rPr>
          <w:rFonts w:ascii="Arial" w:eastAsia="Times New Roman" w:hAnsi="Arial" w:cs="Arial"/>
          <w:color w:val="000000"/>
          <w:sz w:val="20"/>
          <w:szCs w:val="20"/>
          <w:lang w:eastAsia="cs-CZ"/>
        </w:rPr>
        <w:tab/>
      </w:r>
      <w:r>
        <w:rPr>
          <w:rFonts w:ascii="Arial" w:eastAsia="Times New Roman" w:hAnsi="Arial" w:cs="Arial"/>
          <w:b/>
          <w:color w:val="000000"/>
          <w:sz w:val="20"/>
          <w:szCs w:val="20"/>
          <w:lang w:eastAsia="cs-CZ"/>
        </w:rPr>
        <w:t>Zhotovitel je povinen dbát na hospodárnost a ekonomickou výhodnost celkového řešení stavby, a to již od počátku přípravy projektové dokumentace.</w:t>
      </w:r>
      <w:r>
        <w:rPr>
          <w:rFonts w:ascii="Arial" w:eastAsia="Times New Roman" w:hAnsi="Arial" w:cs="Arial"/>
          <w:color w:val="000000"/>
          <w:sz w:val="20"/>
          <w:szCs w:val="20"/>
          <w:lang w:eastAsia="cs-CZ"/>
        </w:rPr>
        <w:t xml:space="preserve"> Zhotovitel bude dále potlačovat zejména jakékoliv neoprávněné bezdůvodné zakládání takzvaných vyvolaných investic a víceprací v průběhu realizace stavby, včetně inženýrských sítí.</w:t>
      </w:r>
    </w:p>
    <w:p w14:paraId="7D0CCBCB" w14:textId="77777777" w:rsidR="00465E26" w:rsidRDefault="00D838A3">
      <w:pPr>
        <w:tabs>
          <w:tab w:val="left" w:pos="2484"/>
        </w:tabs>
        <w:ind w:left="1800" w:hanging="708"/>
        <w:jc w:val="both"/>
        <w:rPr>
          <w:rFonts w:ascii="Arial" w:eastAsia="Times New Roman" w:hAnsi="Arial" w:cs="Arial"/>
          <w:sz w:val="20"/>
          <w:szCs w:val="20"/>
          <w:lang w:eastAsia="cs-CZ"/>
        </w:rPr>
      </w:pPr>
      <w:r>
        <w:rPr>
          <w:rFonts w:ascii="Arial" w:eastAsia="Times New Roman" w:hAnsi="Arial" w:cs="Arial"/>
          <w:color w:val="000000"/>
          <w:sz w:val="20"/>
          <w:szCs w:val="20"/>
          <w:lang w:eastAsia="cs-CZ"/>
        </w:rPr>
        <w:t>2.2.5.</w:t>
      </w:r>
      <w:r>
        <w:rPr>
          <w:rFonts w:ascii="Arial" w:eastAsia="Times New Roman" w:hAnsi="Arial" w:cs="Arial"/>
          <w:color w:val="000000"/>
          <w:sz w:val="20"/>
          <w:szCs w:val="20"/>
          <w:lang w:eastAsia="cs-CZ"/>
        </w:rPr>
        <w:tab/>
        <w:t>Zjistí-li zhotovitel, že nemůže dílo provést za podmínek závazně plynoucích z obecně platných právních předpisů, nebo požadovaných výslovně objednatelem, popřípadě za dalších podmínek zvláště dohodnutých touto smlouvou, a stejně tak nebude-li moci splnit dohodnuté termíny, uvědomí o tom neprodleně písemně objednatele s uvedením důvodů.</w:t>
      </w:r>
    </w:p>
    <w:p w14:paraId="7D0CCBCC" w14:textId="77777777" w:rsidR="00465E26" w:rsidRDefault="00D838A3">
      <w:pPr>
        <w:tabs>
          <w:tab w:val="left" w:pos="2484"/>
        </w:tabs>
        <w:ind w:left="1800" w:hanging="708"/>
        <w:jc w:val="both"/>
        <w:rPr>
          <w:rFonts w:ascii="Arial" w:eastAsia="Times New Roman" w:hAnsi="Arial" w:cs="Arial"/>
          <w:sz w:val="20"/>
          <w:szCs w:val="20"/>
          <w:lang w:eastAsia="cs-CZ"/>
        </w:rPr>
      </w:pPr>
      <w:r>
        <w:rPr>
          <w:rFonts w:ascii="Arial" w:eastAsia="Times New Roman" w:hAnsi="Arial" w:cs="Arial"/>
          <w:color w:val="000000"/>
          <w:sz w:val="20"/>
          <w:szCs w:val="20"/>
          <w:lang w:eastAsia="cs-CZ"/>
        </w:rPr>
        <w:t>2.2.6.</w:t>
      </w:r>
      <w:r>
        <w:rPr>
          <w:rFonts w:ascii="Arial" w:eastAsia="Times New Roman" w:hAnsi="Arial" w:cs="Arial"/>
          <w:color w:val="000000"/>
          <w:sz w:val="20"/>
          <w:szCs w:val="20"/>
          <w:lang w:eastAsia="cs-CZ"/>
        </w:rPr>
        <w:tab/>
        <w:t>Zhotovitel se zavazuje, že bez předchozího písemného souhlasu objednatele neposkytne výsledek své činnosti dle této smlouvy (zejména projektovou dokumentaci) jiné osobě než objednateli.</w:t>
      </w:r>
    </w:p>
    <w:p w14:paraId="7D0CCBCD" w14:textId="77777777" w:rsidR="00465E26" w:rsidRDefault="00D838A3">
      <w:pPr>
        <w:tabs>
          <w:tab w:val="left" w:pos="2484"/>
        </w:tabs>
        <w:ind w:left="1800" w:hanging="708"/>
        <w:jc w:val="both"/>
        <w:rPr>
          <w:rFonts w:ascii="Arial" w:eastAsia="Times New Roman" w:hAnsi="Arial" w:cs="Arial"/>
          <w:sz w:val="20"/>
          <w:szCs w:val="20"/>
          <w:lang w:eastAsia="cs-CZ"/>
        </w:rPr>
      </w:pPr>
      <w:r>
        <w:rPr>
          <w:rFonts w:ascii="Arial" w:eastAsia="Times New Roman" w:hAnsi="Arial" w:cs="Arial"/>
          <w:color w:val="000000"/>
          <w:sz w:val="20"/>
          <w:szCs w:val="20"/>
          <w:lang w:eastAsia="cs-CZ"/>
        </w:rPr>
        <w:t>2.2.7.</w:t>
      </w:r>
      <w:r>
        <w:rPr>
          <w:rFonts w:ascii="Arial" w:eastAsia="Times New Roman" w:hAnsi="Arial" w:cs="Arial"/>
          <w:color w:val="000000"/>
          <w:sz w:val="20"/>
          <w:szCs w:val="20"/>
          <w:lang w:eastAsia="cs-CZ"/>
        </w:rPr>
        <w:tab/>
        <w:t>Zhotovitel přebírá plnou odpovědnost za veškerá plnění, která převezme od subdodavatelů, tzn., že zhotovitel za plnění svých povinností vyplývajících z této smlouvy realizované prostřednictvím subdodavatelů nadále odpovídá tak, jako by plnil sám. Zhotovitel není oprávněn zadat třetí osobě činnosti směřující k vytvoření stavebních a architektonických řešení sestávající z textových a výkresových částí.</w:t>
      </w:r>
    </w:p>
    <w:p w14:paraId="7D0CCBCE" w14:textId="77777777" w:rsidR="00465E26" w:rsidRDefault="00D838A3">
      <w:pPr>
        <w:tabs>
          <w:tab w:val="left" w:pos="2484"/>
        </w:tabs>
        <w:ind w:left="1800" w:hanging="708"/>
        <w:jc w:val="both"/>
        <w:rPr>
          <w:rFonts w:ascii="Arial" w:eastAsia="Times New Roman" w:hAnsi="Arial" w:cs="Arial"/>
          <w:sz w:val="20"/>
          <w:szCs w:val="20"/>
          <w:lang w:eastAsia="cs-CZ"/>
        </w:rPr>
      </w:pPr>
      <w:r>
        <w:rPr>
          <w:rFonts w:ascii="Arial" w:eastAsia="Times New Roman" w:hAnsi="Arial" w:cs="Arial"/>
          <w:color w:val="000000"/>
          <w:sz w:val="20"/>
          <w:szCs w:val="20"/>
          <w:lang w:eastAsia="cs-CZ"/>
        </w:rPr>
        <w:t>2.2.8.</w:t>
      </w:r>
      <w:r>
        <w:rPr>
          <w:rFonts w:ascii="Arial" w:eastAsia="Times New Roman" w:hAnsi="Arial" w:cs="Arial"/>
          <w:color w:val="000000"/>
          <w:sz w:val="20"/>
          <w:szCs w:val="20"/>
          <w:lang w:eastAsia="cs-CZ"/>
        </w:rPr>
        <w:tab/>
        <w:t xml:space="preserve">Zhotovitel se zavazuje, že v rámci plnění zakázky zajistí veškeré odborné průzkumy, provedení potřebného počtu sond, které jsou pro řádné dokončení zakázky nezbytné. V případě nemožnosti provést průzkum nebo sondy z důvodu nepřístupnosti prostor, je zhotovitel o tomto povinen vyrozumět objednatele a to nejpozději ve lhůtě do 7 dnů od zjištění této nepřístupnosti. Pokud nebudou prostory zpřístupněny ani po součinnosti poskytnuté objednatelem, smluvní strany o tomto sepíší zápis. </w:t>
      </w:r>
    </w:p>
    <w:p w14:paraId="7D0CCBCF" w14:textId="77777777" w:rsidR="00465E26" w:rsidRDefault="00D838A3">
      <w:pPr>
        <w:tabs>
          <w:tab w:val="left" w:pos="2484"/>
        </w:tabs>
        <w:ind w:left="1800" w:hanging="708"/>
        <w:jc w:val="both"/>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2.2.9.</w:t>
      </w:r>
      <w:r>
        <w:rPr>
          <w:rFonts w:ascii="Arial" w:eastAsia="Times New Roman" w:hAnsi="Arial" w:cs="Arial"/>
          <w:color w:val="000000"/>
          <w:sz w:val="20"/>
          <w:szCs w:val="20"/>
          <w:lang w:eastAsia="cs-CZ"/>
        </w:rPr>
        <w:tab/>
        <w:t xml:space="preserve">Protože se dům, jehož PD je předmětem této smlouvy o dílo, nachází v památkové rezervaci, </w:t>
      </w:r>
      <w:r>
        <w:rPr>
          <w:rFonts w:ascii="Arial" w:eastAsia="Times New Roman" w:hAnsi="Arial" w:cs="Arial"/>
          <w:b/>
          <w:color w:val="000000"/>
          <w:sz w:val="20"/>
          <w:szCs w:val="20"/>
          <w:lang w:eastAsia="cs-CZ"/>
        </w:rPr>
        <w:t>zavazuje se zhotovitel zamýšlené opravy konzultovat s pracovníkem Odboru památkové péče MMB a s pracovníkem Národního památkového ústavu – územní odborné pracoviště v Brně.</w:t>
      </w:r>
      <w:r>
        <w:rPr>
          <w:rFonts w:ascii="Arial" w:eastAsia="Times New Roman" w:hAnsi="Arial" w:cs="Arial"/>
          <w:color w:val="000000"/>
          <w:sz w:val="20"/>
          <w:szCs w:val="20"/>
          <w:lang w:eastAsia="cs-CZ"/>
        </w:rPr>
        <w:t xml:space="preserve"> </w:t>
      </w:r>
    </w:p>
    <w:p w14:paraId="7D0CCBD0" w14:textId="77777777" w:rsidR="00465E26" w:rsidRDefault="00D838A3">
      <w:pPr>
        <w:tabs>
          <w:tab w:val="left" w:pos="2484"/>
        </w:tabs>
        <w:ind w:left="1800" w:hanging="708"/>
        <w:jc w:val="both"/>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2.2.10.</w:t>
      </w:r>
      <w:r>
        <w:rPr>
          <w:rFonts w:ascii="Arial" w:eastAsia="Times New Roman" w:hAnsi="Arial" w:cs="Arial"/>
          <w:color w:val="000000"/>
          <w:sz w:val="20"/>
          <w:szCs w:val="20"/>
          <w:lang w:eastAsia="cs-CZ"/>
        </w:rPr>
        <w:tab/>
        <w:t>V případě, že v rámci stavebního řízení bude stavební úřad požadovat doplnění nebo přepracování PD nebo části PD, je Zhotovitel povinen bez zbytečného odkladu poskytnout Objednateli součinnost a PD na své náklady doplnit.</w:t>
      </w:r>
    </w:p>
    <w:p w14:paraId="7D0CCBD1" w14:textId="77777777" w:rsidR="00465E26" w:rsidRDefault="00D838A3">
      <w:pPr>
        <w:tabs>
          <w:tab w:val="left" w:pos="2484"/>
        </w:tabs>
        <w:ind w:left="1800" w:hanging="708"/>
        <w:jc w:val="both"/>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2.2.11.</w:t>
      </w:r>
      <w:r>
        <w:rPr>
          <w:rFonts w:ascii="Arial" w:eastAsia="Times New Roman" w:hAnsi="Arial" w:cs="Arial"/>
          <w:color w:val="000000"/>
          <w:sz w:val="20"/>
          <w:szCs w:val="20"/>
          <w:lang w:eastAsia="cs-CZ"/>
        </w:rPr>
        <w:tab/>
      </w:r>
      <w:r>
        <w:rPr>
          <w:rFonts w:ascii="Arial" w:eastAsia="Times New Roman" w:hAnsi="Arial" w:cs="Arial"/>
          <w:b/>
          <w:color w:val="000000"/>
          <w:sz w:val="20"/>
          <w:szCs w:val="20"/>
          <w:lang w:eastAsia="cs-CZ"/>
        </w:rPr>
        <w:t>V případě, že během realizace oprav dle vyhotovené PD dojde ke zjištění, že PD a v ní navržená opatření neodpovídají skutečnosti nebo nejsou proveditelná</w:t>
      </w:r>
      <w:r>
        <w:rPr>
          <w:rFonts w:ascii="Arial" w:eastAsia="Times New Roman" w:hAnsi="Arial" w:cs="Arial"/>
          <w:color w:val="000000"/>
          <w:sz w:val="20"/>
          <w:szCs w:val="20"/>
          <w:lang w:eastAsia="cs-CZ"/>
        </w:rPr>
        <w:t>, je Zhotovitel povinen do pěti pracovních dnů provést nápravu (tzn. přepracovat na své náklady PD anebo navrhnout nová opatření, která budou předložena formou opravené PD v případě složitějšího návrhu bude zpracován koncept, který bude dopracován v nejbližším možném termínu). O této skutečnosti bude objednatel zhotovitele informovat emailem, který je uvedený v čl. 1 této smlouvy.</w:t>
      </w:r>
    </w:p>
    <w:p w14:paraId="7D0CCBD2" w14:textId="77777777" w:rsidR="00465E26" w:rsidRDefault="00D838A3">
      <w:pPr>
        <w:tabs>
          <w:tab w:val="left" w:pos="2484"/>
        </w:tabs>
        <w:ind w:left="1800" w:hanging="708"/>
        <w:jc w:val="both"/>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2.2.12.</w:t>
      </w:r>
      <w:r>
        <w:rPr>
          <w:rFonts w:ascii="Arial" w:eastAsia="Times New Roman" w:hAnsi="Arial" w:cs="Arial"/>
          <w:color w:val="000000"/>
          <w:sz w:val="20"/>
          <w:szCs w:val="20"/>
          <w:lang w:eastAsia="cs-CZ"/>
        </w:rPr>
        <w:tab/>
        <w:t>Zhotovitel se zavazuje, že bude používat pro předložení dokumentace ke kontrole a řešení připomínek (mezi objednatelem a zhotovitelem), i k finálnímu odevzdání elektronický systém Objednatele. Tím bude sdílené datové prostředí. Zhotovitel má povinnost dodržovat pravidla pro nahrávání souborů dle pokynů Objednatele (např. pravidla pro názvy souborů, postup nahrávání, vypořádání připomínek apod.). Objednatel v případě potřeby zajistí bezplatné zaškolení pro pracovníky Zhotovitele. Připomínky k dokumentaci bude objednatel vznášet prostřednictvím elektronického systému, objednatel bude prostřednictvím systému na připomínky reagovat, včetně informace o vyřešení či zapracování připomínky do dokumentace (včetně nahrání aktuální opravené verze dokumentace).</w:t>
      </w:r>
    </w:p>
    <w:p w14:paraId="7D0CCBD3" w14:textId="77777777" w:rsidR="00465E26" w:rsidRDefault="00D838A3">
      <w:pPr>
        <w:tabs>
          <w:tab w:val="left" w:pos="2484"/>
        </w:tabs>
        <w:ind w:left="1800" w:hanging="708"/>
        <w:jc w:val="both"/>
        <w:rPr>
          <w:rFonts w:ascii="Arial" w:eastAsia="Times New Roman" w:hAnsi="Arial" w:cs="Arial"/>
          <w:sz w:val="20"/>
          <w:szCs w:val="20"/>
          <w:lang w:eastAsia="cs-CZ"/>
        </w:rPr>
      </w:pPr>
      <w:r>
        <w:rPr>
          <w:rFonts w:ascii="Arial" w:eastAsia="Times New Roman" w:hAnsi="Arial" w:cs="Arial"/>
          <w:sz w:val="20"/>
          <w:szCs w:val="20"/>
          <w:lang w:eastAsia="cs-CZ"/>
        </w:rPr>
        <w:t> </w:t>
      </w:r>
    </w:p>
    <w:p w14:paraId="7D0CCBD4" w14:textId="77777777" w:rsidR="00465E26" w:rsidRDefault="00D838A3">
      <w:pPr>
        <w:tabs>
          <w:tab w:val="left" w:pos="720"/>
        </w:tabs>
        <w:ind w:left="720" w:hanging="360"/>
        <w:jc w:val="both"/>
        <w:rPr>
          <w:rFonts w:ascii="Arial" w:eastAsia="Times New Roman" w:hAnsi="Arial" w:cs="Arial"/>
          <w:sz w:val="20"/>
          <w:szCs w:val="20"/>
          <w:lang w:eastAsia="cs-CZ"/>
        </w:rPr>
      </w:pPr>
      <w:r>
        <w:rPr>
          <w:rFonts w:ascii="Arial" w:eastAsia="Times New Roman" w:hAnsi="Arial" w:cs="Arial"/>
          <w:b/>
          <w:bCs/>
          <w:color w:val="000000"/>
          <w:sz w:val="20"/>
          <w:szCs w:val="20"/>
          <w:lang w:eastAsia="cs-CZ"/>
        </w:rPr>
        <w:t>3.</w:t>
      </w:r>
      <w:r>
        <w:rPr>
          <w:rFonts w:ascii="Arial" w:eastAsia="Times New Roman" w:hAnsi="Arial" w:cs="Arial"/>
          <w:b/>
          <w:bCs/>
          <w:color w:val="000000"/>
          <w:sz w:val="20"/>
          <w:szCs w:val="20"/>
          <w:lang w:eastAsia="cs-CZ"/>
        </w:rPr>
        <w:tab/>
        <w:t>Termíny a místo plnění</w:t>
      </w:r>
    </w:p>
    <w:p w14:paraId="7D0CCBD5" w14:textId="77777777" w:rsidR="00465E26" w:rsidRDefault="00D838A3">
      <w:pPr>
        <w:tabs>
          <w:tab w:val="left" w:pos="1428"/>
        </w:tabs>
        <w:ind w:left="1428" w:hanging="720"/>
        <w:jc w:val="both"/>
        <w:rPr>
          <w:rFonts w:ascii="Arial" w:eastAsia="Times New Roman" w:hAnsi="Arial" w:cs="Arial"/>
          <w:sz w:val="20"/>
          <w:szCs w:val="20"/>
          <w:lang w:eastAsia="cs-CZ"/>
        </w:rPr>
      </w:pPr>
      <w:r>
        <w:rPr>
          <w:rFonts w:ascii="Arial" w:eastAsia="Times New Roman" w:hAnsi="Arial" w:cs="Arial"/>
          <w:color w:val="000000"/>
          <w:sz w:val="20"/>
          <w:szCs w:val="20"/>
          <w:lang w:eastAsia="cs-CZ"/>
        </w:rPr>
        <w:t>3.1.</w:t>
      </w:r>
      <w:r>
        <w:rPr>
          <w:rFonts w:ascii="Arial" w:eastAsia="Times New Roman" w:hAnsi="Arial" w:cs="Arial"/>
          <w:color w:val="000000"/>
          <w:sz w:val="20"/>
          <w:szCs w:val="20"/>
          <w:lang w:eastAsia="cs-CZ"/>
        </w:rPr>
        <w:tab/>
        <w:t>Termín zahájení</w:t>
      </w:r>
    </w:p>
    <w:p w14:paraId="7D0CCBD6" w14:textId="77777777" w:rsidR="00465E26" w:rsidRDefault="00D838A3">
      <w:pPr>
        <w:tabs>
          <w:tab w:val="left" w:pos="1800"/>
        </w:tabs>
        <w:ind w:left="1776" w:hanging="696"/>
        <w:jc w:val="both"/>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3.1.1.</w:t>
      </w:r>
      <w:r>
        <w:rPr>
          <w:rFonts w:ascii="Arial" w:eastAsia="Times New Roman" w:hAnsi="Arial" w:cs="Arial"/>
          <w:color w:val="000000"/>
          <w:sz w:val="20"/>
          <w:szCs w:val="20"/>
          <w:lang w:eastAsia="cs-CZ"/>
        </w:rPr>
        <w:tab/>
        <w:t>Zhotovitel je povinen zahájit práce na díle a řádně v nich pokračovat ihned po zveřejnění smlouvy o dílo v Registru smluv.</w:t>
      </w:r>
    </w:p>
    <w:p w14:paraId="7D0CCBD7" w14:textId="77777777" w:rsidR="00465E26" w:rsidRDefault="00D838A3">
      <w:pPr>
        <w:tabs>
          <w:tab w:val="left" w:pos="1800"/>
        </w:tabs>
        <w:ind w:left="1776" w:hanging="696"/>
        <w:jc w:val="both"/>
        <w:rPr>
          <w:rFonts w:ascii="Arial" w:eastAsia="Times New Roman" w:hAnsi="Arial" w:cs="Arial"/>
          <w:b/>
          <w:color w:val="000000"/>
          <w:sz w:val="20"/>
          <w:szCs w:val="20"/>
          <w:lang w:eastAsia="cs-CZ"/>
        </w:rPr>
      </w:pPr>
      <w:r>
        <w:rPr>
          <w:rFonts w:ascii="Arial" w:eastAsia="Times New Roman" w:hAnsi="Arial" w:cs="Arial"/>
          <w:color w:val="000000"/>
          <w:sz w:val="20"/>
          <w:szCs w:val="20"/>
          <w:lang w:eastAsia="cs-CZ"/>
        </w:rPr>
        <w:lastRenderedPageBreak/>
        <w:t>3.1.2.</w:t>
      </w:r>
      <w:r>
        <w:rPr>
          <w:rFonts w:ascii="Arial" w:eastAsia="Times New Roman" w:hAnsi="Arial" w:cs="Arial"/>
          <w:color w:val="000000"/>
          <w:sz w:val="20"/>
          <w:szCs w:val="20"/>
          <w:lang w:eastAsia="cs-CZ"/>
        </w:rPr>
        <w:tab/>
      </w:r>
      <w:r>
        <w:rPr>
          <w:rFonts w:ascii="Arial" w:eastAsia="Times New Roman" w:hAnsi="Arial" w:cs="Arial"/>
          <w:b/>
          <w:color w:val="000000"/>
          <w:sz w:val="20"/>
          <w:szCs w:val="20"/>
          <w:lang w:eastAsia="cs-CZ"/>
        </w:rPr>
        <w:t>Zhotovitel se zavazuje po celou dobu zpracovávání jednotlivých částí předmětu díla svolávat výrobní výbory, a to pravidelně min. 1 x za 20 dnů. Výrobní výbory bude zhotovitel svolávat e-mailem nejpozději 5 pracovních dnů předem s tím, že zároveň upřesní čas. Výrobní výbor se bude scházet vždy v prostorách ÚMČ Brno-střed, Dominikánská 2, Brno, nebude-li dohodnuto jinak. Zhotovitel zašle pro potřeby výrobního výboru objednateli na jeho žádost příslušnou část PD v aktuálním stavu rozpracovanosti.</w:t>
      </w:r>
    </w:p>
    <w:p w14:paraId="7D0CCBD8" w14:textId="77777777" w:rsidR="00465E26" w:rsidRDefault="00465E26">
      <w:pPr>
        <w:tabs>
          <w:tab w:val="left" w:pos="1800"/>
        </w:tabs>
        <w:ind w:left="1776" w:hanging="696"/>
        <w:jc w:val="both"/>
        <w:rPr>
          <w:rFonts w:ascii="Arial" w:eastAsia="Times New Roman" w:hAnsi="Arial" w:cs="Arial"/>
          <w:sz w:val="20"/>
          <w:szCs w:val="20"/>
          <w:lang w:eastAsia="cs-CZ"/>
        </w:rPr>
      </w:pPr>
    </w:p>
    <w:p w14:paraId="7D0CCBD9" w14:textId="77777777" w:rsidR="00465E26" w:rsidRDefault="00D838A3">
      <w:pPr>
        <w:tabs>
          <w:tab w:val="left" w:pos="1134"/>
        </w:tabs>
        <w:ind w:left="1134" w:hanging="567"/>
        <w:jc w:val="both"/>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3.2. Zhotovitel je povinen předat dílo objednateli v termínech stanovených dále v této smlouvě:</w:t>
      </w:r>
    </w:p>
    <w:p w14:paraId="7D0CCBDA" w14:textId="77777777" w:rsidR="00465E26" w:rsidRDefault="00465E26">
      <w:pPr>
        <w:tabs>
          <w:tab w:val="left" w:pos="1428"/>
        </w:tabs>
        <w:ind w:left="1428" w:hanging="720"/>
        <w:jc w:val="both"/>
        <w:rPr>
          <w:rFonts w:ascii="Arial" w:eastAsia="Times New Roman" w:hAnsi="Arial" w:cs="Arial"/>
          <w:color w:val="000000"/>
          <w:sz w:val="20"/>
          <w:szCs w:val="20"/>
          <w:lang w:eastAsia="cs-CZ"/>
        </w:rPr>
      </w:pPr>
    </w:p>
    <w:p w14:paraId="7D0CCBDB" w14:textId="77777777" w:rsidR="00465E26" w:rsidRDefault="00D838A3">
      <w:pPr>
        <w:pStyle w:val="Odstavecseseznamem"/>
        <w:numPr>
          <w:ilvl w:val="0"/>
          <w:numId w:val="5"/>
        </w:numPr>
        <w:tabs>
          <w:tab w:val="left" w:pos="709"/>
        </w:tabs>
        <w:jc w:val="both"/>
        <w:rPr>
          <w:rFonts w:ascii="Arial" w:eastAsia="Times New Roman" w:hAnsi="Arial" w:cs="Arial"/>
          <w:b/>
          <w:color w:val="000000"/>
          <w:sz w:val="20"/>
          <w:szCs w:val="20"/>
          <w:lang w:eastAsia="cs-CZ"/>
        </w:rPr>
      </w:pPr>
      <w:r>
        <w:rPr>
          <w:rFonts w:ascii="Arial" w:hAnsi="Arial" w:cs="Arial"/>
          <w:sz w:val="20"/>
          <w:szCs w:val="20"/>
        </w:rPr>
        <w:t xml:space="preserve">Zhotovitel je povinen předložit rozpracovanou DSP </w:t>
      </w:r>
      <w:r>
        <w:rPr>
          <w:rFonts w:ascii="Arial" w:eastAsia="Times New Roman" w:hAnsi="Arial" w:cs="Arial"/>
          <w:color w:val="000000"/>
          <w:sz w:val="20"/>
          <w:szCs w:val="20"/>
          <w:lang w:eastAsia="cs-CZ"/>
        </w:rPr>
        <w:t xml:space="preserve">v elektronické podobě ke konzultaci objednateli </w:t>
      </w:r>
      <w:r>
        <w:rPr>
          <w:rFonts w:ascii="Arial" w:eastAsia="Times New Roman" w:hAnsi="Arial" w:cs="Arial"/>
          <w:b/>
          <w:color w:val="000000"/>
          <w:sz w:val="20"/>
          <w:szCs w:val="20"/>
          <w:lang w:eastAsia="cs-CZ"/>
        </w:rPr>
        <w:t xml:space="preserve">nejpozději do 12 týdnů od zveřejnění smlouvy o dílo v Registru smluv. </w:t>
      </w:r>
      <w:r>
        <w:rPr>
          <w:rFonts w:ascii="Arial" w:eastAsia="Times New Roman" w:hAnsi="Arial" w:cs="Arial"/>
          <w:color w:val="000000"/>
          <w:sz w:val="20"/>
          <w:szCs w:val="20"/>
          <w:lang w:eastAsia="cs-CZ"/>
        </w:rPr>
        <w:t>Objednatel je povinen zaslat připomínky k DSP nejpozději do 10 pracovních dnů o jejího obdržení.</w:t>
      </w:r>
    </w:p>
    <w:p w14:paraId="7D0CCBDC" w14:textId="77777777" w:rsidR="00465E26" w:rsidRDefault="00465E26">
      <w:pPr>
        <w:pStyle w:val="Odstavecseseznamem"/>
        <w:tabs>
          <w:tab w:val="left" w:pos="709"/>
        </w:tabs>
        <w:ind w:left="1429"/>
        <w:jc w:val="both"/>
        <w:rPr>
          <w:rFonts w:ascii="Arial" w:hAnsi="Arial" w:cs="Arial"/>
          <w:b/>
          <w:sz w:val="20"/>
          <w:szCs w:val="20"/>
        </w:rPr>
      </w:pPr>
    </w:p>
    <w:p w14:paraId="7D0CCBDD" w14:textId="77777777" w:rsidR="00465E26" w:rsidRDefault="00D838A3">
      <w:pPr>
        <w:pStyle w:val="Odstavecseseznamem"/>
        <w:tabs>
          <w:tab w:val="left" w:pos="709"/>
        </w:tabs>
        <w:ind w:left="1429"/>
        <w:jc w:val="both"/>
        <w:rPr>
          <w:rFonts w:ascii="Arial" w:hAnsi="Arial" w:cs="Arial"/>
          <w:b/>
          <w:sz w:val="20"/>
          <w:szCs w:val="20"/>
        </w:rPr>
      </w:pPr>
      <w:r>
        <w:rPr>
          <w:rFonts w:ascii="Arial" w:hAnsi="Arial" w:cs="Arial"/>
          <w:sz w:val="20"/>
          <w:szCs w:val="20"/>
        </w:rPr>
        <w:t>Zhotovitel je povinen protokolárně předat kompletní</w:t>
      </w:r>
      <w:r>
        <w:rPr>
          <w:rFonts w:ascii="Arial" w:hAnsi="Arial" w:cs="Arial"/>
          <w:b/>
          <w:sz w:val="20"/>
          <w:szCs w:val="20"/>
        </w:rPr>
        <w:t xml:space="preserve"> DSP (nevztahuje se na vyjádření dotčených orgánů a subjektů) </w:t>
      </w:r>
      <w:r>
        <w:rPr>
          <w:rFonts w:ascii="Arial" w:hAnsi="Arial" w:cs="Arial"/>
          <w:sz w:val="20"/>
          <w:szCs w:val="20"/>
        </w:rPr>
        <w:t>objednateli se zapracovanými požadavky a připomínkami objednatele (včetně připomínek vznesených na kontrolních výborech či písemnou cestou)</w:t>
      </w:r>
      <w:r>
        <w:rPr>
          <w:rFonts w:ascii="Arial" w:hAnsi="Arial" w:cs="Arial"/>
          <w:b/>
          <w:sz w:val="20"/>
          <w:szCs w:val="20"/>
        </w:rPr>
        <w:t xml:space="preserve"> nejpozději do 5 měsíců od zveřejnění smlouvy o dílo v Registru smluv.</w:t>
      </w:r>
    </w:p>
    <w:p w14:paraId="7D0CCBDE" w14:textId="77777777" w:rsidR="00465E26" w:rsidRDefault="00465E26">
      <w:pPr>
        <w:tabs>
          <w:tab w:val="left" w:pos="709"/>
        </w:tabs>
        <w:jc w:val="both"/>
        <w:rPr>
          <w:rFonts w:ascii="Arial" w:hAnsi="Arial" w:cs="Arial"/>
          <w:b/>
          <w:sz w:val="20"/>
          <w:szCs w:val="20"/>
        </w:rPr>
      </w:pPr>
    </w:p>
    <w:p w14:paraId="7D0CCBDF" w14:textId="77777777" w:rsidR="00465E26" w:rsidRDefault="00D838A3">
      <w:pPr>
        <w:pStyle w:val="Odstavecseseznamem"/>
        <w:numPr>
          <w:ilvl w:val="0"/>
          <w:numId w:val="5"/>
        </w:numPr>
        <w:tabs>
          <w:tab w:val="left" w:pos="709"/>
        </w:tabs>
        <w:jc w:val="both"/>
        <w:rPr>
          <w:rFonts w:ascii="Arial" w:hAnsi="Arial" w:cs="Arial"/>
          <w:b/>
          <w:sz w:val="20"/>
          <w:szCs w:val="20"/>
        </w:rPr>
      </w:pPr>
      <w:r>
        <w:rPr>
          <w:rFonts w:ascii="Arial" w:hAnsi="Arial" w:cs="Arial"/>
          <w:sz w:val="20"/>
          <w:szCs w:val="20"/>
        </w:rPr>
        <w:t xml:space="preserve">Zhotovitel je povinen zaslat žádosti </w:t>
      </w:r>
      <w:r>
        <w:rPr>
          <w:rFonts w:ascii="Arial" w:hAnsi="Arial" w:cs="Arial"/>
          <w:b/>
          <w:sz w:val="20"/>
          <w:szCs w:val="20"/>
        </w:rPr>
        <w:t>o všechna povolení, rozhodnutí, souhlasy a stanoviska nezbytná pro podání řádné (bezvadné) žádosti o vydání povolení záměru nejpozději do 2 měsíců od uveřejnění smlouvy o dílo v Registru smluv.</w:t>
      </w:r>
    </w:p>
    <w:p w14:paraId="7D0CCBE0" w14:textId="77777777" w:rsidR="00465E26" w:rsidRDefault="00465E26">
      <w:pPr>
        <w:pStyle w:val="Odstavecseseznamem"/>
        <w:tabs>
          <w:tab w:val="left" w:pos="709"/>
        </w:tabs>
        <w:ind w:left="1429"/>
        <w:jc w:val="both"/>
        <w:rPr>
          <w:rFonts w:ascii="Arial" w:hAnsi="Arial" w:cs="Arial"/>
          <w:b/>
          <w:sz w:val="20"/>
          <w:szCs w:val="20"/>
        </w:rPr>
      </w:pPr>
    </w:p>
    <w:p w14:paraId="7D0CCBE1" w14:textId="77777777" w:rsidR="00465E26" w:rsidRDefault="00D838A3">
      <w:pPr>
        <w:pStyle w:val="Odstavecseseznamem"/>
        <w:tabs>
          <w:tab w:val="left" w:pos="709"/>
        </w:tabs>
        <w:ind w:left="1429"/>
        <w:jc w:val="both"/>
        <w:rPr>
          <w:rFonts w:ascii="Arial" w:hAnsi="Arial" w:cs="Arial"/>
          <w:b/>
          <w:sz w:val="20"/>
          <w:szCs w:val="20"/>
        </w:rPr>
      </w:pPr>
      <w:r>
        <w:rPr>
          <w:rFonts w:ascii="Arial" w:hAnsi="Arial" w:cs="Arial"/>
          <w:sz w:val="20"/>
          <w:szCs w:val="20"/>
        </w:rPr>
        <w:t xml:space="preserve">Zhotovitel je povinen podat </w:t>
      </w:r>
      <w:r>
        <w:rPr>
          <w:rFonts w:ascii="Arial" w:hAnsi="Arial" w:cs="Arial"/>
          <w:b/>
          <w:sz w:val="20"/>
          <w:szCs w:val="20"/>
        </w:rPr>
        <w:t>kompletní žádost o vydání povolení záměru</w:t>
      </w:r>
      <w:r>
        <w:rPr>
          <w:rFonts w:ascii="Arial" w:hAnsi="Arial" w:cs="Arial"/>
          <w:sz w:val="20"/>
          <w:szCs w:val="20"/>
        </w:rPr>
        <w:t xml:space="preserve"> vč. všech příloh nejpozději </w:t>
      </w:r>
      <w:r>
        <w:rPr>
          <w:rFonts w:ascii="Arial" w:hAnsi="Arial" w:cs="Arial"/>
          <w:b/>
          <w:sz w:val="20"/>
          <w:szCs w:val="20"/>
        </w:rPr>
        <w:t>do 5 měsíců od uveřejnění smlouvy o dílo v Registru smluv (za předpokladu, že budou podány žádosti dle výše uvedeného termínu a dotčené orgány a subjekty se vyjádří nejpozději v zákonných lhůtách).</w:t>
      </w:r>
    </w:p>
    <w:p w14:paraId="7D0CCBE2" w14:textId="77777777" w:rsidR="00465E26" w:rsidRDefault="00465E26">
      <w:pPr>
        <w:pStyle w:val="Odstavecseseznamem"/>
        <w:tabs>
          <w:tab w:val="left" w:pos="709"/>
        </w:tabs>
        <w:ind w:left="1429"/>
        <w:jc w:val="both"/>
        <w:rPr>
          <w:rFonts w:ascii="Arial" w:hAnsi="Arial" w:cs="Arial"/>
          <w:b/>
          <w:sz w:val="20"/>
          <w:szCs w:val="20"/>
        </w:rPr>
      </w:pPr>
    </w:p>
    <w:p w14:paraId="7D0CCBE3" w14:textId="77777777" w:rsidR="00465E26" w:rsidRDefault="00D838A3">
      <w:pPr>
        <w:pStyle w:val="Odstavecseseznamem"/>
        <w:tabs>
          <w:tab w:val="left" w:pos="709"/>
        </w:tabs>
        <w:ind w:left="1429"/>
        <w:jc w:val="both"/>
        <w:rPr>
          <w:rFonts w:ascii="Arial" w:hAnsi="Arial" w:cs="Arial"/>
          <w:sz w:val="20"/>
          <w:szCs w:val="20"/>
        </w:rPr>
      </w:pPr>
      <w:r>
        <w:rPr>
          <w:rFonts w:ascii="Arial" w:hAnsi="Arial" w:cs="Arial"/>
          <w:sz w:val="20"/>
          <w:szCs w:val="20"/>
        </w:rPr>
        <w:t>Zhotovitel je povinen předat Objednateli</w:t>
      </w:r>
      <w:r>
        <w:rPr>
          <w:rFonts w:ascii="Arial" w:hAnsi="Arial" w:cs="Arial"/>
          <w:b/>
          <w:sz w:val="20"/>
          <w:szCs w:val="20"/>
        </w:rPr>
        <w:t xml:space="preserve"> pravomocné povolení záměru </w:t>
      </w:r>
      <w:r>
        <w:rPr>
          <w:rFonts w:ascii="Arial" w:hAnsi="Arial" w:cs="Arial"/>
          <w:sz w:val="20"/>
          <w:szCs w:val="20"/>
        </w:rPr>
        <w:t>vč. projektové dokumentace ověřené stavebním úřadem nejpozději do 5 pracovních dnů od jeho získání.</w:t>
      </w:r>
    </w:p>
    <w:p w14:paraId="7D0CCBE4" w14:textId="77777777" w:rsidR="00465E26" w:rsidRDefault="00D838A3">
      <w:pPr>
        <w:tabs>
          <w:tab w:val="left" w:pos="709"/>
        </w:tabs>
        <w:jc w:val="both"/>
        <w:rPr>
          <w:rFonts w:ascii="Arial" w:hAnsi="Arial" w:cs="Arial"/>
          <w:b/>
          <w:sz w:val="20"/>
          <w:szCs w:val="20"/>
        </w:rPr>
      </w:pPr>
      <w:r>
        <w:rPr>
          <w:rFonts w:ascii="Arial" w:hAnsi="Arial" w:cs="Arial"/>
          <w:b/>
          <w:sz w:val="20"/>
          <w:szCs w:val="20"/>
        </w:rPr>
        <w:t xml:space="preserve"> </w:t>
      </w:r>
    </w:p>
    <w:p w14:paraId="7D0CCBE5" w14:textId="77777777" w:rsidR="00465E26" w:rsidRDefault="00D838A3">
      <w:pPr>
        <w:pStyle w:val="Odstavecseseznamem"/>
        <w:numPr>
          <w:ilvl w:val="0"/>
          <w:numId w:val="5"/>
        </w:numPr>
        <w:tabs>
          <w:tab w:val="left" w:pos="709"/>
        </w:tabs>
        <w:jc w:val="both"/>
        <w:rPr>
          <w:rFonts w:ascii="Arial" w:hAnsi="Arial" w:cs="Arial"/>
          <w:b/>
          <w:sz w:val="20"/>
          <w:szCs w:val="20"/>
        </w:rPr>
      </w:pPr>
      <w:r>
        <w:rPr>
          <w:rFonts w:ascii="Arial" w:hAnsi="Arial" w:cs="Arial"/>
          <w:sz w:val="20"/>
          <w:szCs w:val="20"/>
        </w:rPr>
        <w:t>Zhotovitel je povinen protokolárně předat kompletní</w:t>
      </w:r>
      <w:r>
        <w:rPr>
          <w:rFonts w:ascii="Arial" w:hAnsi="Arial" w:cs="Arial"/>
          <w:b/>
          <w:sz w:val="20"/>
          <w:szCs w:val="20"/>
        </w:rPr>
        <w:t xml:space="preserve"> DPS ke kontrole </w:t>
      </w:r>
      <w:r>
        <w:rPr>
          <w:rFonts w:ascii="Arial" w:hAnsi="Arial" w:cs="Arial"/>
          <w:sz w:val="20"/>
          <w:szCs w:val="20"/>
        </w:rPr>
        <w:t xml:space="preserve">objednateli </w:t>
      </w:r>
      <w:r>
        <w:rPr>
          <w:rFonts w:ascii="Arial" w:hAnsi="Arial" w:cs="Arial"/>
          <w:b/>
          <w:sz w:val="20"/>
          <w:szCs w:val="20"/>
        </w:rPr>
        <w:t xml:space="preserve">nejpozději do 2 měsíců od nabytí právní moci povolení záměru. </w:t>
      </w:r>
      <w:r>
        <w:rPr>
          <w:rFonts w:ascii="Arial" w:eastAsia="Times New Roman" w:hAnsi="Arial" w:cs="Arial"/>
          <w:color w:val="000000"/>
          <w:sz w:val="20"/>
          <w:szCs w:val="20"/>
          <w:lang w:eastAsia="cs-CZ"/>
        </w:rPr>
        <w:t>Objednatel je povinen zaslat připomínky k DSP nejpozději do 10 pracovních dnů o jejího obdržení.</w:t>
      </w:r>
    </w:p>
    <w:p w14:paraId="7D0CCBE6" w14:textId="77777777" w:rsidR="00465E26" w:rsidRDefault="00465E26">
      <w:pPr>
        <w:tabs>
          <w:tab w:val="left" w:pos="709"/>
        </w:tabs>
        <w:ind w:left="1429"/>
        <w:jc w:val="both"/>
        <w:rPr>
          <w:rFonts w:ascii="Arial" w:hAnsi="Arial" w:cs="Arial"/>
          <w:b/>
          <w:sz w:val="20"/>
          <w:szCs w:val="20"/>
        </w:rPr>
      </w:pPr>
    </w:p>
    <w:p w14:paraId="7D0CCBE7" w14:textId="77777777" w:rsidR="00465E26" w:rsidRDefault="00D838A3">
      <w:pPr>
        <w:pStyle w:val="Odstavecseseznamem"/>
        <w:tabs>
          <w:tab w:val="left" w:pos="709"/>
        </w:tabs>
        <w:ind w:left="1429"/>
        <w:jc w:val="both"/>
        <w:rPr>
          <w:rFonts w:ascii="Arial" w:hAnsi="Arial" w:cs="Arial"/>
          <w:b/>
          <w:sz w:val="20"/>
          <w:szCs w:val="20"/>
        </w:rPr>
      </w:pPr>
      <w:r>
        <w:rPr>
          <w:rFonts w:ascii="Arial" w:hAnsi="Arial" w:cs="Arial"/>
          <w:sz w:val="20"/>
          <w:szCs w:val="20"/>
        </w:rPr>
        <w:t>Zhotovitel je povinen protokolárně předat kompletní</w:t>
      </w:r>
      <w:r>
        <w:rPr>
          <w:rFonts w:ascii="Arial" w:hAnsi="Arial" w:cs="Arial"/>
          <w:b/>
          <w:sz w:val="20"/>
          <w:szCs w:val="20"/>
        </w:rPr>
        <w:t xml:space="preserve"> DPS </w:t>
      </w:r>
      <w:r>
        <w:rPr>
          <w:rFonts w:ascii="Arial" w:hAnsi="Arial" w:cs="Arial"/>
          <w:sz w:val="20"/>
          <w:szCs w:val="20"/>
        </w:rPr>
        <w:t>objednateli se zapracovanými požadavky a připomínkami objednatele (včetně připomínek vznesených na kontrolních výborech či písemnou cestou)</w:t>
      </w:r>
      <w:r>
        <w:rPr>
          <w:rFonts w:ascii="Arial" w:hAnsi="Arial" w:cs="Arial"/>
          <w:b/>
          <w:sz w:val="20"/>
          <w:szCs w:val="20"/>
        </w:rPr>
        <w:t xml:space="preserve"> nejpozději do 3 týdnů od předložení připomínek Objednatelem.</w:t>
      </w:r>
    </w:p>
    <w:p w14:paraId="7D0CCBE8" w14:textId="77777777" w:rsidR="00465E26" w:rsidRDefault="00D838A3">
      <w:pPr>
        <w:tabs>
          <w:tab w:val="left" w:pos="1134"/>
        </w:tabs>
        <w:jc w:val="both"/>
        <w:rPr>
          <w:rFonts w:ascii="Arial" w:eastAsia="Times New Roman" w:hAnsi="Arial" w:cs="Arial"/>
          <w:b/>
          <w:color w:val="000000"/>
          <w:sz w:val="20"/>
          <w:szCs w:val="20"/>
          <w:lang w:eastAsia="cs-CZ"/>
        </w:rPr>
      </w:pPr>
      <w:r>
        <w:rPr>
          <w:rFonts w:ascii="Arial" w:eastAsia="Times New Roman" w:hAnsi="Arial" w:cs="Arial"/>
          <w:b/>
          <w:color w:val="000000"/>
          <w:sz w:val="20"/>
          <w:szCs w:val="20"/>
          <w:lang w:eastAsia="cs-CZ"/>
        </w:rPr>
        <w:tab/>
      </w:r>
    </w:p>
    <w:p w14:paraId="7D0CCBE9" w14:textId="77777777" w:rsidR="00465E26" w:rsidRDefault="00D838A3">
      <w:pPr>
        <w:pStyle w:val="Bezmezer"/>
        <w:ind w:firstLine="709"/>
        <w:rPr>
          <w:rFonts w:ascii="Arial" w:eastAsia="Times New Roman" w:hAnsi="Arial" w:cs="Arial"/>
          <w:sz w:val="20"/>
          <w:szCs w:val="20"/>
          <w:lang w:eastAsia="cs-CZ"/>
        </w:rPr>
      </w:pPr>
      <w:r>
        <w:rPr>
          <w:rFonts w:ascii="Arial" w:eastAsia="Times New Roman" w:hAnsi="Arial" w:cs="Arial"/>
          <w:color w:val="000000"/>
          <w:sz w:val="20"/>
          <w:szCs w:val="20"/>
          <w:lang w:eastAsia="cs-CZ"/>
        </w:rPr>
        <w:t xml:space="preserve">3.3.     Podmínky pro změnu termínů odevzdání projektové dokumentace </w:t>
      </w:r>
    </w:p>
    <w:p w14:paraId="7D0CCBEA" w14:textId="77777777" w:rsidR="00465E26" w:rsidRDefault="00D838A3">
      <w:pPr>
        <w:tabs>
          <w:tab w:val="left" w:pos="1428"/>
        </w:tabs>
        <w:ind w:left="1843" w:hanging="709"/>
        <w:jc w:val="both"/>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3.3.1.</w:t>
      </w:r>
      <w:r>
        <w:rPr>
          <w:rFonts w:ascii="Arial" w:eastAsia="Times New Roman" w:hAnsi="Arial" w:cs="Arial"/>
          <w:color w:val="000000"/>
          <w:sz w:val="20"/>
          <w:szCs w:val="20"/>
          <w:lang w:eastAsia="cs-CZ"/>
        </w:rPr>
        <w:tab/>
        <w:t>Změna termínu dokončení díla je možná na základě písemné žádosti zhotovitele, a to v případě prokazatelného prodloužení lhůt ze strany dotčených orgánů, tedy v případech, kdy se tyto orgány nevyjádří ve stanovených zákonných lhůtách, a zhotovitel tak nemůže dané zpoždění ovlivnit vlastní činností.</w:t>
      </w:r>
    </w:p>
    <w:p w14:paraId="7D0CCBEB" w14:textId="77777777" w:rsidR="00465E26" w:rsidRDefault="00465E26">
      <w:pPr>
        <w:tabs>
          <w:tab w:val="left" w:pos="1428"/>
        </w:tabs>
        <w:ind w:left="1843" w:hanging="709"/>
        <w:jc w:val="both"/>
        <w:rPr>
          <w:rFonts w:ascii="Arial" w:eastAsia="Times New Roman" w:hAnsi="Arial" w:cs="Arial"/>
          <w:color w:val="000000"/>
          <w:sz w:val="20"/>
          <w:szCs w:val="20"/>
          <w:lang w:eastAsia="cs-CZ"/>
        </w:rPr>
      </w:pPr>
    </w:p>
    <w:p w14:paraId="7D0CCBEC" w14:textId="77777777" w:rsidR="00465E26" w:rsidRDefault="00D838A3">
      <w:pPr>
        <w:tabs>
          <w:tab w:val="left" w:pos="1428"/>
        </w:tabs>
        <w:ind w:left="1843" w:hanging="709"/>
        <w:jc w:val="both"/>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ab/>
      </w:r>
      <w:r>
        <w:rPr>
          <w:rFonts w:ascii="Arial" w:eastAsia="Times New Roman" w:hAnsi="Arial" w:cs="Arial"/>
          <w:color w:val="000000"/>
          <w:sz w:val="20"/>
          <w:szCs w:val="20"/>
          <w:lang w:eastAsia="cs-CZ"/>
        </w:rPr>
        <w:tab/>
        <w:t>Zhotovitel je ve všech takových případech povinen bez zbytečného odkladu písemně informovat objednatele o vzniklé skutečnosti.</w:t>
      </w:r>
    </w:p>
    <w:p w14:paraId="7D0CCBED" w14:textId="77777777" w:rsidR="00465E26" w:rsidRDefault="00465E26">
      <w:pPr>
        <w:tabs>
          <w:tab w:val="left" w:pos="1428"/>
        </w:tabs>
        <w:ind w:left="1843" w:hanging="709"/>
        <w:jc w:val="both"/>
        <w:rPr>
          <w:rFonts w:ascii="Arial" w:eastAsia="Times New Roman" w:hAnsi="Arial" w:cs="Arial"/>
          <w:color w:val="000000"/>
          <w:sz w:val="20"/>
          <w:szCs w:val="20"/>
          <w:lang w:eastAsia="cs-CZ"/>
        </w:rPr>
      </w:pPr>
    </w:p>
    <w:p w14:paraId="7D0CCBEE" w14:textId="77777777" w:rsidR="00465E26" w:rsidRDefault="00D838A3">
      <w:pPr>
        <w:tabs>
          <w:tab w:val="left" w:pos="1428"/>
        </w:tabs>
        <w:ind w:left="1843" w:hanging="709"/>
        <w:jc w:val="both"/>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ab/>
      </w:r>
      <w:r>
        <w:rPr>
          <w:rFonts w:ascii="Arial" w:eastAsia="Times New Roman" w:hAnsi="Arial" w:cs="Arial"/>
          <w:color w:val="000000"/>
          <w:sz w:val="20"/>
          <w:szCs w:val="20"/>
          <w:lang w:eastAsia="cs-CZ"/>
        </w:rPr>
        <w:tab/>
        <w:t>Termín dokončení příslušné části díla bude v takovém případě prodloužen o přiměřenou dobu, odpovídající prodlení způsobenému postupem dotčených orgánů.</w:t>
      </w:r>
    </w:p>
    <w:p w14:paraId="7D0CCBEF" w14:textId="77777777" w:rsidR="00465E26" w:rsidRDefault="00465E26">
      <w:pPr>
        <w:tabs>
          <w:tab w:val="left" w:pos="1428"/>
        </w:tabs>
        <w:ind w:left="1843" w:hanging="709"/>
        <w:jc w:val="both"/>
        <w:rPr>
          <w:rFonts w:ascii="Arial" w:eastAsia="Times New Roman" w:hAnsi="Arial" w:cs="Arial"/>
          <w:color w:val="000000"/>
          <w:sz w:val="20"/>
          <w:szCs w:val="20"/>
          <w:lang w:eastAsia="cs-CZ"/>
        </w:rPr>
      </w:pPr>
    </w:p>
    <w:p w14:paraId="7D0CCBF0" w14:textId="77777777" w:rsidR="00465E26" w:rsidRDefault="00D838A3">
      <w:pPr>
        <w:tabs>
          <w:tab w:val="left" w:pos="1428"/>
        </w:tabs>
        <w:ind w:left="1843" w:hanging="709"/>
        <w:jc w:val="both"/>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ab/>
      </w:r>
      <w:r>
        <w:rPr>
          <w:rFonts w:ascii="Arial" w:eastAsia="Times New Roman" w:hAnsi="Arial" w:cs="Arial"/>
          <w:color w:val="000000"/>
          <w:sz w:val="20"/>
          <w:szCs w:val="20"/>
          <w:lang w:eastAsia="cs-CZ"/>
        </w:rPr>
        <w:tab/>
        <w:t>Toto prodloužení se vztahuje výhradně na tu část plnění, které se dané okolnosti bezprostředně týkají.</w:t>
      </w:r>
    </w:p>
    <w:p w14:paraId="7D0CCBF1" w14:textId="77777777" w:rsidR="00465E26" w:rsidRDefault="00465E26">
      <w:pPr>
        <w:tabs>
          <w:tab w:val="left" w:pos="1428"/>
        </w:tabs>
        <w:ind w:left="1843" w:hanging="709"/>
        <w:jc w:val="both"/>
        <w:rPr>
          <w:rFonts w:ascii="Arial" w:eastAsia="Times New Roman" w:hAnsi="Arial" w:cs="Arial"/>
          <w:color w:val="000000"/>
          <w:sz w:val="20"/>
          <w:szCs w:val="20"/>
          <w:lang w:eastAsia="cs-CZ"/>
        </w:rPr>
      </w:pPr>
    </w:p>
    <w:p w14:paraId="7D0CCBF2" w14:textId="77777777" w:rsidR="00465E26" w:rsidRDefault="00D838A3">
      <w:pPr>
        <w:tabs>
          <w:tab w:val="left" w:pos="1428"/>
        </w:tabs>
        <w:ind w:left="1843" w:hanging="709"/>
        <w:jc w:val="both"/>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ab/>
      </w:r>
      <w:r>
        <w:rPr>
          <w:rFonts w:ascii="Arial" w:eastAsia="Times New Roman" w:hAnsi="Arial" w:cs="Arial"/>
          <w:color w:val="000000"/>
          <w:sz w:val="20"/>
          <w:szCs w:val="20"/>
          <w:lang w:eastAsia="cs-CZ"/>
        </w:rPr>
        <w:tab/>
        <w:t>Na takové prodloužení termínu se nevztahuje povinnost uzavření dodatku ke smlouvě a není důvodem pro uplatnění smluvních sankcí.</w:t>
      </w:r>
    </w:p>
    <w:p w14:paraId="7D0CCBF3" w14:textId="77777777" w:rsidR="00465E26" w:rsidRDefault="00465E26">
      <w:pPr>
        <w:tabs>
          <w:tab w:val="left" w:pos="1428"/>
        </w:tabs>
        <w:ind w:left="1843" w:hanging="709"/>
        <w:jc w:val="both"/>
        <w:rPr>
          <w:rFonts w:ascii="Arial" w:eastAsia="Times New Roman" w:hAnsi="Arial" w:cs="Arial"/>
          <w:color w:val="000000"/>
          <w:sz w:val="20"/>
          <w:szCs w:val="20"/>
          <w:lang w:eastAsia="cs-CZ"/>
        </w:rPr>
      </w:pPr>
    </w:p>
    <w:p w14:paraId="7D0CCBF4" w14:textId="77777777" w:rsidR="00465E26" w:rsidRDefault="00D838A3">
      <w:pPr>
        <w:tabs>
          <w:tab w:val="left" w:pos="1428"/>
        </w:tabs>
        <w:ind w:left="1843" w:hanging="709"/>
        <w:jc w:val="both"/>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 xml:space="preserve">3.3.2. Změna termínu je možná v případě, že nastala mimořádná, nepředvídatelná a nepřekonatelná překážka nezávisle na vůli zhotovitele. V tomto případě se termín plnění prodlouží max. o dobu trvání této překážky a to dle čl. 9 této smlouvy.  </w:t>
      </w:r>
    </w:p>
    <w:p w14:paraId="7D0CCBF5" w14:textId="77777777" w:rsidR="00465E26" w:rsidRDefault="00D838A3">
      <w:pPr>
        <w:tabs>
          <w:tab w:val="left" w:pos="5245"/>
        </w:tabs>
        <w:ind w:left="1800"/>
        <w:jc w:val="both"/>
        <w:rPr>
          <w:rFonts w:ascii="Arial" w:eastAsia="Times New Roman" w:hAnsi="Arial" w:cs="Arial"/>
          <w:sz w:val="20"/>
          <w:szCs w:val="20"/>
          <w:lang w:eastAsia="cs-CZ"/>
        </w:rPr>
      </w:pPr>
      <w:r>
        <w:rPr>
          <w:rFonts w:ascii="Arial" w:eastAsia="Times New Roman" w:hAnsi="Arial" w:cs="Arial"/>
          <w:sz w:val="20"/>
          <w:szCs w:val="20"/>
          <w:lang w:eastAsia="cs-CZ"/>
        </w:rPr>
        <w:t>   </w:t>
      </w:r>
    </w:p>
    <w:p w14:paraId="7D0CCBF6" w14:textId="77777777" w:rsidR="00465E26" w:rsidRDefault="00D838A3">
      <w:pPr>
        <w:tabs>
          <w:tab w:val="left" w:pos="1428"/>
        </w:tabs>
        <w:ind w:left="1428" w:hanging="720"/>
        <w:jc w:val="both"/>
        <w:rPr>
          <w:rFonts w:ascii="Arial" w:eastAsia="Times New Roman" w:hAnsi="Arial" w:cs="Arial"/>
          <w:sz w:val="20"/>
          <w:szCs w:val="20"/>
          <w:lang w:eastAsia="cs-CZ"/>
        </w:rPr>
      </w:pPr>
      <w:r>
        <w:rPr>
          <w:rFonts w:ascii="Arial" w:eastAsia="Times New Roman" w:hAnsi="Arial" w:cs="Arial"/>
          <w:color w:val="000000"/>
          <w:sz w:val="20"/>
          <w:szCs w:val="20"/>
          <w:lang w:eastAsia="cs-CZ"/>
        </w:rPr>
        <w:t>3.4.</w:t>
      </w:r>
      <w:r>
        <w:rPr>
          <w:rFonts w:ascii="Arial" w:eastAsia="Times New Roman" w:hAnsi="Arial" w:cs="Arial"/>
          <w:color w:val="000000"/>
          <w:sz w:val="20"/>
          <w:szCs w:val="20"/>
          <w:lang w:eastAsia="cs-CZ"/>
        </w:rPr>
        <w:tab/>
        <w:t>Místo plnění</w:t>
      </w:r>
    </w:p>
    <w:p w14:paraId="7D0CCBF7" w14:textId="77777777" w:rsidR="00465E26" w:rsidRDefault="00D838A3">
      <w:pPr>
        <w:tabs>
          <w:tab w:val="left" w:pos="1776"/>
        </w:tabs>
        <w:ind w:left="1776" w:hanging="720"/>
        <w:jc w:val="both"/>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lastRenderedPageBreak/>
        <w:t>3.4.1.</w:t>
      </w:r>
      <w:r>
        <w:rPr>
          <w:rFonts w:ascii="Arial" w:eastAsia="Times New Roman" w:hAnsi="Arial" w:cs="Arial"/>
          <w:color w:val="000000"/>
          <w:sz w:val="20"/>
          <w:szCs w:val="20"/>
          <w:lang w:eastAsia="cs-CZ"/>
        </w:rPr>
        <w:tab/>
        <w:t xml:space="preserve">Místem předání předmětu PD a místem předání výstupů zařizování záležitostí dle této smlouvy je sídlo objednatele. </w:t>
      </w:r>
    </w:p>
    <w:p w14:paraId="7D0CCBF8" w14:textId="77777777" w:rsidR="00465E26" w:rsidRDefault="00D838A3">
      <w:pPr>
        <w:pStyle w:val="Bezmezer"/>
        <w:ind w:left="1701" w:hanging="708"/>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 xml:space="preserve"> 3.4.2.   Místem plnění je sídlo Objednatele a bytový dům </w:t>
      </w:r>
      <w:r>
        <w:rPr>
          <w:rFonts w:ascii="Arial" w:eastAsia="Times New Roman" w:hAnsi="Arial" w:cs="Arial"/>
          <w:sz w:val="20"/>
          <w:szCs w:val="20"/>
          <w:lang w:eastAsia="cs-CZ"/>
        </w:rPr>
        <w:t xml:space="preserve">Václavská 229/7, Brno, pozemek parc. č. 1711, k.ú. Staré Brno.  </w:t>
      </w:r>
    </w:p>
    <w:p w14:paraId="7D0CCBF9" w14:textId="77777777" w:rsidR="00465E26" w:rsidRDefault="00D838A3">
      <w:pPr>
        <w:tabs>
          <w:tab w:val="left" w:pos="1776"/>
        </w:tabs>
        <w:ind w:left="1776" w:hanging="720"/>
        <w:jc w:val="both"/>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3.4.3.</w:t>
      </w:r>
      <w:r>
        <w:rPr>
          <w:rFonts w:ascii="Arial" w:eastAsia="Times New Roman" w:hAnsi="Arial" w:cs="Arial"/>
          <w:color w:val="000000"/>
          <w:sz w:val="20"/>
          <w:szCs w:val="20"/>
          <w:lang w:eastAsia="cs-CZ"/>
        </w:rPr>
        <w:tab/>
        <w:t>Vstup do dotčeného objektu zprostředkuje Odbor investiční a správy bytových domů ÚMČ Brno-střed.</w:t>
      </w:r>
    </w:p>
    <w:p w14:paraId="7D0CCBFA" w14:textId="77777777" w:rsidR="00465E26" w:rsidRDefault="00D838A3">
      <w:pPr>
        <w:ind w:left="1056"/>
        <w:jc w:val="both"/>
        <w:rPr>
          <w:rFonts w:ascii="Arial" w:eastAsia="Times New Roman" w:hAnsi="Arial" w:cs="Arial"/>
          <w:sz w:val="20"/>
          <w:szCs w:val="20"/>
          <w:lang w:eastAsia="cs-CZ"/>
        </w:rPr>
      </w:pPr>
      <w:r>
        <w:rPr>
          <w:rFonts w:ascii="Arial" w:eastAsia="Times New Roman" w:hAnsi="Arial" w:cs="Arial"/>
          <w:sz w:val="20"/>
          <w:szCs w:val="20"/>
          <w:lang w:eastAsia="cs-CZ"/>
        </w:rPr>
        <w:t> </w:t>
      </w:r>
    </w:p>
    <w:p w14:paraId="7D0CCBFB" w14:textId="77777777" w:rsidR="00465E26" w:rsidRDefault="00D838A3">
      <w:pPr>
        <w:tabs>
          <w:tab w:val="left" w:pos="720"/>
        </w:tabs>
        <w:ind w:left="720" w:hanging="360"/>
        <w:jc w:val="both"/>
        <w:rPr>
          <w:rFonts w:ascii="Arial" w:eastAsia="Times New Roman" w:hAnsi="Arial" w:cs="Arial"/>
          <w:sz w:val="20"/>
          <w:szCs w:val="20"/>
          <w:lang w:eastAsia="cs-CZ"/>
        </w:rPr>
      </w:pPr>
      <w:r>
        <w:rPr>
          <w:rFonts w:ascii="Arial" w:eastAsia="Times New Roman" w:hAnsi="Arial" w:cs="Arial"/>
          <w:b/>
          <w:bCs/>
          <w:color w:val="000000"/>
          <w:sz w:val="20"/>
          <w:szCs w:val="20"/>
          <w:lang w:eastAsia="cs-CZ"/>
        </w:rPr>
        <w:t>4.</w:t>
      </w:r>
      <w:r>
        <w:rPr>
          <w:rFonts w:ascii="Arial" w:eastAsia="Times New Roman" w:hAnsi="Arial" w:cs="Arial"/>
          <w:b/>
          <w:bCs/>
          <w:color w:val="000000"/>
          <w:sz w:val="20"/>
          <w:szCs w:val="20"/>
          <w:lang w:eastAsia="cs-CZ"/>
        </w:rPr>
        <w:tab/>
        <w:t>Cena díla a podmínky pro změnu sjednané ceny</w:t>
      </w:r>
    </w:p>
    <w:p w14:paraId="7D0CCBFC" w14:textId="77777777" w:rsidR="00465E26" w:rsidRDefault="00D838A3">
      <w:pPr>
        <w:tabs>
          <w:tab w:val="left" w:pos="1428"/>
        </w:tabs>
        <w:ind w:left="1428" w:hanging="720"/>
        <w:jc w:val="both"/>
        <w:rPr>
          <w:rFonts w:ascii="Arial" w:eastAsia="Times New Roman" w:hAnsi="Arial" w:cs="Arial"/>
          <w:sz w:val="20"/>
          <w:szCs w:val="20"/>
          <w:lang w:eastAsia="cs-CZ"/>
        </w:rPr>
      </w:pPr>
      <w:r>
        <w:rPr>
          <w:rFonts w:ascii="Arial" w:eastAsia="Times New Roman" w:hAnsi="Arial" w:cs="Arial"/>
          <w:color w:val="000000"/>
          <w:sz w:val="20"/>
          <w:szCs w:val="20"/>
          <w:lang w:eastAsia="cs-CZ"/>
        </w:rPr>
        <w:t>4.1.</w:t>
      </w:r>
      <w:r>
        <w:rPr>
          <w:rFonts w:ascii="Arial" w:eastAsia="Times New Roman" w:hAnsi="Arial" w:cs="Arial"/>
          <w:color w:val="000000"/>
          <w:sz w:val="20"/>
          <w:szCs w:val="20"/>
          <w:lang w:eastAsia="cs-CZ"/>
        </w:rPr>
        <w:tab/>
        <w:t>Výše sjednané ceny</w:t>
      </w:r>
    </w:p>
    <w:p w14:paraId="7D0CCBFD" w14:textId="77777777" w:rsidR="00465E26" w:rsidRDefault="00D838A3">
      <w:pPr>
        <w:tabs>
          <w:tab w:val="left" w:pos="1776"/>
        </w:tabs>
        <w:ind w:left="1776" w:hanging="720"/>
        <w:jc w:val="both"/>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4.1.1.</w:t>
      </w:r>
      <w:r>
        <w:rPr>
          <w:rFonts w:ascii="Arial" w:eastAsia="Times New Roman" w:hAnsi="Arial" w:cs="Arial"/>
          <w:color w:val="000000"/>
          <w:sz w:val="20"/>
          <w:szCs w:val="20"/>
          <w:lang w:eastAsia="cs-CZ"/>
        </w:rPr>
        <w:tab/>
        <w:t>Smluvní pevná cena díla, jehož předmět a rozsah jsou vymezeny v čl. 2 této smlouvy, se sjednává dohodou smluvních stran jako cena nejvýše přípustná ve výši:</w:t>
      </w:r>
    </w:p>
    <w:p w14:paraId="7D0CCBFE" w14:textId="77777777" w:rsidR="00465E26" w:rsidRDefault="00465E26">
      <w:pPr>
        <w:tabs>
          <w:tab w:val="left" w:pos="1776"/>
        </w:tabs>
        <w:ind w:left="1776" w:hanging="720"/>
        <w:jc w:val="both"/>
        <w:rPr>
          <w:rFonts w:ascii="Arial" w:eastAsia="Times New Roman" w:hAnsi="Arial" w:cs="Arial"/>
          <w:color w:val="000000"/>
          <w:sz w:val="20"/>
          <w:szCs w:val="20"/>
          <w:lang w:eastAsia="cs-CZ"/>
        </w:rPr>
      </w:pPr>
    </w:p>
    <w:p w14:paraId="7D0CCBFF" w14:textId="77777777" w:rsidR="00465E26" w:rsidRDefault="00D838A3">
      <w:pPr>
        <w:ind w:left="993" w:firstLine="850"/>
        <w:jc w:val="both"/>
        <w:rPr>
          <w:rFonts w:ascii="Arial" w:eastAsia="Times New Roman" w:hAnsi="Arial" w:cs="Arial"/>
          <w:bCs/>
          <w:color w:val="000000"/>
          <w:sz w:val="20"/>
          <w:szCs w:val="20"/>
          <w:lang w:eastAsia="cs-CZ"/>
        </w:rPr>
      </w:pPr>
      <w:r>
        <w:rPr>
          <w:rFonts w:ascii="Arial" w:eastAsia="Times New Roman" w:hAnsi="Arial" w:cs="Arial"/>
          <w:bCs/>
          <w:color w:val="000000"/>
          <w:sz w:val="20"/>
          <w:szCs w:val="20"/>
          <w:lang w:eastAsia="cs-CZ"/>
        </w:rPr>
        <w:t>Soupis cen za jednotlivé části díla:</w:t>
      </w:r>
    </w:p>
    <w:p w14:paraId="7D0CCC00" w14:textId="77777777" w:rsidR="00465E26" w:rsidRDefault="00D838A3">
      <w:pPr>
        <w:ind w:left="993" w:firstLine="850"/>
        <w:jc w:val="both"/>
        <w:rPr>
          <w:rFonts w:ascii="Arial" w:hAnsi="Arial" w:cs="Arial"/>
          <w:sz w:val="20"/>
          <w:szCs w:val="20"/>
        </w:rPr>
      </w:pPr>
      <w:r>
        <w:rPr>
          <w:rFonts w:ascii="Arial" w:eastAsia="Times New Roman" w:hAnsi="Arial" w:cs="Arial"/>
          <w:bCs/>
          <w:color w:val="000000"/>
          <w:sz w:val="20"/>
          <w:szCs w:val="20"/>
          <w:lang w:eastAsia="cs-CZ"/>
        </w:rPr>
        <w:t xml:space="preserve">a) </w:t>
      </w:r>
      <w:r>
        <w:rPr>
          <w:rFonts w:ascii="Arial" w:hAnsi="Arial" w:cs="Arial"/>
          <w:sz w:val="20"/>
          <w:szCs w:val="20"/>
        </w:rPr>
        <w:t>vyhotovení DSP</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eastAsia="Times New Roman" w:hAnsi="Arial" w:cs="Arial"/>
          <w:color w:val="000000"/>
          <w:sz w:val="20"/>
          <w:szCs w:val="20"/>
          <w:lang w:eastAsia="cs-CZ"/>
        </w:rPr>
        <w:t xml:space="preserve">……… Kč </w:t>
      </w:r>
    </w:p>
    <w:p w14:paraId="7D0CCC01" w14:textId="77777777" w:rsidR="00465E26" w:rsidRDefault="00D838A3">
      <w:pPr>
        <w:ind w:left="993" w:firstLine="850"/>
        <w:jc w:val="both"/>
        <w:rPr>
          <w:rFonts w:ascii="Arial" w:hAnsi="Arial" w:cs="Arial"/>
          <w:sz w:val="20"/>
          <w:szCs w:val="20"/>
        </w:rPr>
      </w:pPr>
      <w:r>
        <w:rPr>
          <w:rFonts w:ascii="Arial" w:hAnsi="Arial" w:cs="Arial"/>
          <w:sz w:val="20"/>
          <w:szCs w:val="20"/>
        </w:rPr>
        <w:t>b) zajištění PZ</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eastAsia="Times New Roman" w:hAnsi="Arial" w:cs="Arial"/>
          <w:color w:val="000000"/>
          <w:sz w:val="20"/>
          <w:szCs w:val="20"/>
          <w:lang w:eastAsia="cs-CZ"/>
        </w:rPr>
        <w:t xml:space="preserve">……… Kč </w:t>
      </w:r>
    </w:p>
    <w:p w14:paraId="7D0CCC02" w14:textId="77777777" w:rsidR="00465E26" w:rsidRDefault="00D838A3">
      <w:pPr>
        <w:ind w:left="993" w:firstLine="850"/>
        <w:jc w:val="both"/>
        <w:rPr>
          <w:rFonts w:ascii="Arial" w:hAnsi="Arial" w:cs="Arial"/>
          <w:sz w:val="20"/>
          <w:szCs w:val="20"/>
        </w:rPr>
      </w:pPr>
      <w:r>
        <w:rPr>
          <w:rFonts w:ascii="Arial" w:hAnsi="Arial" w:cs="Arial"/>
          <w:sz w:val="20"/>
          <w:szCs w:val="20"/>
        </w:rPr>
        <w:t>c) vyhotovení DPS</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eastAsia="Times New Roman" w:hAnsi="Arial" w:cs="Arial"/>
          <w:color w:val="000000"/>
          <w:sz w:val="20"/>
          <w:szCs w:val="20"/>
          <w:lang w:eastAsia="cs-CZ"/>
        </w:rPr>
        <w:t xml:space="preserve">………. Kč </w:t>
      </w:r>
    </w:p>
    <w:p w14:paraId="7D0CCC03" w14:textId="77777777" w:rsidR="00465E26" w:rsidRDefault="00465E26">
      <w:pPr>
        <w:tabs>
          <w:tab w:val="left" w:pos="567"/>
        </w:tabs>
        <w:ind w:firstLine="850"/>
        <w:rPr>
          <w:rFonts w:ascii="Arial" w:eastAsia="Times New Roman" w:hAnsi="Arial" w:cs="Arial"/>
          <w:color w:val="000000"/>
          <w:sz w:val="20"/>
          <w:szCs w:val="20"/>
          <w:lang w:eastAsia="cs-CZ"/>
        </w:rPr>
      </w:pPr>
    </w:p>
    <w:p w14:paraId="7D0CCC04" w14:textId="4174E584" w:rsidR="00465E26" w:rsidRDefault="00D838A3">
      <w:pPr>
        <w:tabs>
          <w:tab w:val="left" w:pos="709"/>
          <w:tab w:val="left" w:pos="1843"/>
        </w:tabs>
        <w:ind w:left="426" w:firstLine="1417"/>
        <w:jc w:val="both"/>
        <w:rPr>
          <w:rFonts w:ascii="Arial" w:eastAsia="Times New Roman" w:hAnsi="Arial" w:cs="Arial"/>
          <w:b/>
          <w:color w:val="000000"/>
          <w:sz w:val="20"/>
          <w:szCs w:val="20"/>
          <w:lang w:eastAsia="cs-CZ"/>
        </w:rPr>
      </w:pPr>
      <w:r>
        <w:rPr>
          <w:rFonts w:ascii="Arial" w:eastAsia="Times New Roman" w:hAnsi="Arial" w:cs="Arial"/>
          <w:b/>
          <w:color w:val="000000"/>
          <w:sz w:val="20"/>
          <w:szCs w:val="20"/>
          <w:lang w:eastAsia="cs-CZ"/>
        </w:rPr>
        <w:t xml:space="preserve">Celková cena díla </w:t>
      </w:r>
      <w:r>
        <w:rPr>
          <w:rFonts w:ascii="Arial" w:eastAsia="Times New Roman" w:hAnsi="Arial" w:cs="Arial"/>
          <w:b/>
          <w:color w:val="000000"/>
          <w:sz w:val="20"/>
          <w:szCs w:val="20"/>
          <w:lang w:eastAsia="cs-CZ"/>
        </w:rPr>
        <w:tab/>
      </w:r>
      <w:r>
        <w:rPr>
          <w:rFonts w:ascii="Arial" w:eastAsia="Times New Roman" w:hAnsi="Arial" w:cs="Arial"/>
          <w:b/>
          <w:color w:val="000000"/>
          <w:sz w:val="20"/>
          <w:szCs w:val="20"/>
          <w:lang w:eastAsia="cs-CZ"/>
        </w:rPr>
        <w:tab/>
        <w:t>…….. Kč bez DPH</w:t>
      </w:r>
    </w:p>
    <w:p w14:paraId="7D0CCC05" w14:textId="77777777" w:rsidR="00465E26" w:rsidRDefault="00D838A3">
      <w:pPr>
        <w:tabs>
          <w:tab w:val="left" w:pos="709"/>
          <w:tab w:val="left" w:pos="1843"/>
        </w:tabs>
        <w:ind w:left="426" w:firstLine="1417"/>
        <w:jc w:val="both"/>
        <w:rPr>
          <w:rFonts w:ascii="Arial" w:eastAsia="Times New Roman" w:hAnsi="Arial" w:cs="Arial"/>
          <w:b/>
          <w:color w:val="000000"/>
          <w:sz w:val="20"/>
          <w:szCs w:val="20"/>
          <w:lang w:eastAsia="cs-CZ"/>
        </w:rPr>
      </w:pPr>
      <w:r>
        <w:rPr>
          <w:rFonts w:ascii="Arial" w:eastAsia="Times New Roman" w:hAnsi="Arial" w:cs="Arial"/>
          <w:b/>
          <w:color w:val="000000"/>
          <w:sz w:val="20"/>
          <w:szCs w:val="20"/>
          <w:lang w:eastAsia="cs-CZ"/>
        </w:rPr>
        <w:t>DPH (základní sazba, 21 %)</w:t>
      </w:r>
      <w:r>
        <w:rPr>
          <w:rFonts w:ascii="Arial" w:eastAsia="Times New Roman" w:hAnsi="Arial" w:cs="Arial"/>
          <w:b/>
          <w:color w:val="000000"/>
          <w:sz w:val="20"/>
          <w:szCs w:val="20"/>
          <w:lang w:eastAsia="cs-CZ"/>
        </w:rPr>
        <w:tab/>
        <w:t>…….. Kč</w:t>
      </w:r>
    </w:p>
    <w:p w14:paraId="7D0CCC06" w14:textId="77777777" w:rsidR="00465E26" w:rsidRDefault="00D838A3">
      <w:pPr>
        <w:tabs>
          <w:tab w:val="left" w:pos="709"/>
          <w:tab w:val="left" w:pos="1843"/>
        </w:tabs>
        <w:ind w:left="426" w:firstLine="1417"/>
        <w:jc w:val="both"/>
        <w:rPr>
          <w:rFonts w:ascii="Arial" w:eastAsia="Times New Roman" w:hAnsi="Arial" w:cs="Arial"/>
          <w:b/>
          <w:color w:val="000000"/>
          <w:sz w:val="20"/>
          <w:szCs w:val="20"/>
          <w:lang w:eastAsia="cs-CZ"/>
        </w:rPr>
      </w:pPr>
      <w:r>
        <w:rPr>
          <w:rFonts w:ascii="Arial" w:eastAsia="Times New Roman" w:hAnsi="Arial" w:cs="Arial"/>
          <w:b/>
          <w:color w:val="000000"/>
          <w:sz w:val="20"/>
          <w:szCs w:val="20"/>
          <w:lang w:eastAsia="cs-CZ"/>
        </w:rPr>
        <w:t>Celková cena vč. díla</w:t>
      </w:r>
      <w:r>
        <w:rPr>
          <w:rFonts w:ascii="Arial" w:eastAsia="Times New Roman" w:hAnsi="Arial" w:cs="Arial"/>
          <w:b/>
          <w:color w:val="000000"/>
          <w:sz w:val="20"/>
          <w:szCs w:val="20"/>
          <w:lang w:eastAsia="cs-CZ"/>
        </w:rPr>
        <w:tab/>
      </w:r>
      <w:r>
        <w:rPr>
          <w:rFonts w:ascii="Arial" w:eastAsia="Times New Roman" w:hAnsi="Arial" w:cs="Arial"/>
          <w:b/>
          <w:color w:val="000000"/>
          <w:sz w:val="20"/>
          <w:szCs w:val="20"/>
          <w:lang w:eastAsia="cs-CZ"/>
        </w:rPr>
        <w:tab/>
        <w:t>…….. Kč</w:t>
      </w:r>
    </w:p>
    <w:p w14:paraId="7D0CCC07" w14:textId="77777777" w:rsidR="00465E26" w:rsidRDefault="00D838A3">
      <w:pPr>
        <w:tabs>
          <w:tab w:val="left" w:pos="5245"/>
        </w:tabs>
        <w:jc w:val="both"/>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 </w:t>
      </w:r>
    </w:p>
    <w:p w14:paraId="7D0CCC08" w14:textId="77777777" w:rsidR="00465E26" w:rsidRDefault="00D838A3">
      <w:pPr>
        <w:tabs>
          <w:tab w:val="left" w:pos="1428"/>
        </w:tabs>
        <w:ind w:left="1428" w:hanging="720"/>
        <w:jc w:val="both"/>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4.2.</w:t>
      </w:r>
      <w:r>
        <w:rPr>
          <w:rFonts w:ascii="Arial" w:eastAsia="Times New Roman" w:hAnsi="Arial" w:cs="Arial"/>
          <w:color w:val="000000"/>
          <w:sz w:val="20"/>
          <w:szCs w:val="20"/>
          <w:lang w:eastAsia="cs-CZ"/>
        </w:rPr>
        <w:tab/>
        <w:t>Obsah ceny</w:t>
      </w:r>
    </w:p>
    <w:p w14:paraId="7D0CCC09" w14:textId="77777777" w:rsidR="00465E26" w:rsidRDefault="00D838A3">
      <w:pPr>
        <w:tabs>
          <w:tab w:val="left" w:pos="1776"/>
        </w:tabs>
        <w:ind w:left="1776" w:hanging="720"/>
        <w:jc w:val="both"/>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4.2.1.</w:t>
      </w:r>
      <w:r>
        <w:rPr>
          <w:rFonts w:ascii="Arial" w:eastAsia="Times New Roman" w:hAnsi="Arial" w:cs="Arial"/>
          <w:color w:val="000000"/>
          <w:sz w:val="20"/>
          <w:szCs w:val="20"/>
          <w:lang w:eastAsia="cs-CZ"/>
        </w:rPr>
        <w:tab/>
        <w:t xml:space="preserve">Sjednaná cena obsahuje veškeré náklady a zisk zhotovitele nezbytné k řádnému, úplnému a včasnému provedení díla. </w:t>
      </w:r>
    </w:p>
    <w:p w14:paraId="7D0CCC0A" w14:textId="77777777" w:rsidR="00465E26" w:rsidRDefault="00D838A3">
      <w:pPr>
        <w:tabs>
          <w:tab w:val="left" w:pos="1776"/>
        </w:tabs>
        <w:ind w:left="1776" w:hanging="720"/>
        <w:jc w:val="both"/>
        <w:rPr>
          <w:rFonts w:ascii="Arial" w:eastAsia="Times New Roman" w:hAnsi="Arial" w:cs="Arial"/>
          <w:sz w:val="20"/>
          <w:szCs w:val="20"/>
          <w:lang w:eastAsia="cs-CZ"/>
        </w:rPr>
      </w:pPr>
      <w:r>
        <w:rPr>
          <w:rFonts w:ascii="Arial" w:eastAsia="Times New Roman" w:hAnsi="Arial" w:cs="Arial"/>
          <w:color w:val="000000"/>
          <w:sz w:val="20"/>
          <w:szCs w:val="20"/>
          <w:lang w:eastAsia="cs-CZ"/>
        </w:rPr>
        <w:t>4.2.2.</w:t>
      </w:r>
      <w:r>
        <w:rPr>
          <w:rFonts w:ascii="Arial" w:eastAsia="Times New Roman" w:hAnsi="Arial" w:cs="Arial"/>
          <w:color w:val="000000"/>
          <w:sz w:val="20"/>
          <w:szCs w:val="20"/>
          <w:lang w:eastAsia="cs-CZ"/>
        </w:rPr>
        <w:tab/>
        <w:t>V případě obstaravatelské činnosti je cena maximální a konečná a nemá na ni vliv délka trvání.</w:t>
      </w:r>
    </w:p>
    <w:p w14:paraId="7D0CCC0B" w14:textId="77777777" w:rsidR="00465E26" w:rsidRDefault="00D838A3">
      <w:pPr>
        <w:tabs>
          <w:tab w:val="left" w:pos="1428"/>
        </w:tabs>
        <w:jc w:val="both"/>
        <w:rPr>
          <w:rFonts w:ascii="Arial" w:eastAsia="Times New Roman" w:hAnsi="Arial" w:cs="Arial"/>
          <w:sz w:val="20"/>
          <w:szCs w:val="20"/>
          <w:lang w:eastAsia="cs-CZ"/>
        </w:rPr>
      </w:pPr>
      <w:r>
        <w:rPr>
          <w:rFonts w:ascii="Arial" w:eastAsia="Times New Roman" w:hAnsi="Arial" w:cs="Arial"/>
          <w:sz w:val="20"/>
          <w:szCs w:val="20"/>
          <w:lang w:eastAsia="cs-CZ"/>
        </w:rPr>
        <w:t> </w:t>
      </w:r>
    </w:p>
    <w:p w14:paraId="7D0CCC0C" w14:textId="77777777" w:rsidR="00465E26" w:rsidRDefault="00D838A3">
      <w:pPr>
        <w:tabs>
          <w:tab w:val="left" w:pos="1428"/>
        </w:tabs>
        <w:ind w:left="1428" w:hanging="720"/>
        <w:jc w:val="both"/>
        <w:rPr>
          <w:rFonts w:ascii="Arial" w:eastAsia="Times New Roman" w:hAnsi="Arial" w:cs="Arial"/>
          <w:sz w:val="20"/>
          <w:szCs w:val="20"/>
          <w:lang w:eastAsia="cs-CZ"/>
        </w:rPr>
      </w:pPr>
      <w:r>
        <w:rPr>
          <w:rFonts w:ascii="Arial" w:eastAsia="Times New Roman" w:hAnsi="Arial" w:cs="Arial"/>
          <w:color w:val="000000"/>
          <w:sz w:val="20"/>
          <w:szCs w:val="20"/>
          <w:lang w:eastAsia="cs-CZ"/>
        </w:rPr>
        <w:t>4.3.</w:t>
      </w:r>
      <w:r>
        <w:rPr>
          <w:rFonts w:ascii="Arial" w:eastAsia="Times New Roman" w:hAnsi="Arial" w:cs="Arial"/>
          <w:color w:val="000000"/>
          <w:sz w:val="20"/>
          <w:szCs w:val="20"/>
          <w:lang w:eastAsia="cs-CZ"/>
        </w:rPr>
        <w:tab/>
        <w:t>Podmínky pro změnu ceny</w:t>
      </w:r>
    </w:p>
    <w:p w14:paraId="7D0CCC0D" w14:textId="77777777" w:rsidR="00465E26" w:rsidRDefault="00D838A3">
      <w:pPr>
        <w:tabs>
          <w:tab w:val="left" w:pos="1776"/>
        </w:tabs>
        <w:ind w:left="1776" w:hanging="720"/>
        <w:jc w:val="both"/>
        <w:rPr>
          <w:rFonts w:ascii="Arial" w:eastAsia="Times New Roman" w:hAnsi="Arial" w:cs="Arial"/>
          <w:sz w:val="20"/>
          <w:szCs w:val="20"/>
          <w:lang w:eastAsia="cs-CZ"/>
        </w:rPr>
      </w:pPr>
      <w:r>
        <w:rPr>
          <w:rFonts w:ascii="Arial" w:eastAsia="Times New Roman" w:hAnsi="Arial" w:cs="Arial"/>
          <w:color w:val="000000"/>
          <w:sz w:val="20"/>
          <w:szCs w:val="20"/>
          <w:lang w:eastAsia="cs-CZ"/>
        </w:rPr>
        <w:t>4.3.1.</w:t>
      </w:r>
      <w:r>
        <w:rPr>
          <w:rFonts w:ascii="Arial" w:eastAsia="Times New Roman" w:hAnsi="Arial" w:cs="Arial"/>
          <w:color w:val="000000"/>
          <w:sz w:val="20"/>
          <w:szCs w:val="20"/>
          <w:lang w:eastAsia="cs-CZ"/>
        </w:rPr>
        <w:tab/>
        <w:t>Sjednaná cena je cenou nejvýše přípustnou a může být změněna pouze za níže uvedených podmínek.</w:t>
      </w:r>
    </w:p>
    <w:p w14:paraId="7D0CCC0E" w14:textId="77777777" w:rsidR="00465E26" w:rsidRDefault="00D838A3">
      <w:pPr>
        <w:tabs>
          <w:tab w:val="left" w:pos="1800"/>
        </w:tabs>
        <w:ind w:left="1776" w:hanging="720"/>
        <w:jc w:val="both"/>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4.3.2.</w:t>
      </w:r>
      <w:r>
        <w:rPr>
          <w:rFonts w:ascii="Arial" w:eastAsia="Times New Roman" w:hAnsi="Arial" w:cs="Arial"/>
          <w:color w:val="000000"/>
          <w:sz w:val="20"/>
          <w:szCs w:val="20"/>
          <w:lang w:eastAsia="cs-CZ"/>
        </w:rPr>
        <w:tab/>
        <w:t xml:space="preserve">Změna sjednané ceny je možná pouze pokud objednatel bude požadovat i provedení jiných prací, než které byly vymezeny v zadání díla. </w:t>
      </w:r>
    </w:p>
    <w:p w14:paraId="7D0CCC0F" w14:textId="77777777" w:rsidR="00465E26" w:rsidRDefault="00D838A3">
      <w:pPr>
        <w:tabs>
          <w:tab w:val="left" w:pos="1800"/>
        </w:tabs>
        <w:ind w:left="1776" w:hanging="720"/>
        <w:jc w:val="both"/>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4.3.3.</w:t>
      </w:r>
      <w:r>
        <w:rPr>
          <w:rFonts w:ascii="Arial" w:eastAsia="Times New Roman" w:hAnsi="Arial" w:cs="Arial"/>
          <w:color w:val="000000"/>
          <w:sz w:val="20"/>
          <w:szCs w:val="20"/>
          <w:lang w:eastAsia="cs-CZ"/>
        </w:rPr>
        <w:tab/>
        <w:t>Změna sjednané ceny je dále možná v případě změny sazby a výše DPH, a to pouze ve výši odpovídající této změně.</w:t>
      </w:r>
    </w:p>
    <w:p w14:paraId="7D0CCC10" w14:textId="77777777" w:rsidR="00465E26" w:rsidRDefault="00D838A3">
      <w:pPr>
        <w:tabs>
          <w:tab w:val="left" w:pos="1800"/>
        </w:tabs>
        <w:jc w:val="both"/>
        <w:rPr>
          <w:rFonts w:ascii="Arial" w:eastAsia="Times New Roman" w:hAnsi="Arial" w:cs="Arial"/>
          <w:sz w:val="20"/>
          <w:szCs w:val="20"/>
          <w:lang w:eastAsia="cs-CZ"/>
        </w:rPr>
      </w:pPr>
      <w:r>
        <w:rPr>
          <w:rFonts w:ascii="Arial" w:eastAsia="Times New Roman" w:hAnsi="Arial" w:cs="Arial"/>
          <w:sz w:val="20"/>
          <w:szCs w:val="20"/>
          <w:lang w:eastAsia="cs-CZ"/>
        </w:rPr>
        <w:t> </w:t>
      </w:r>
    </w:p>
    <w:p w14:paraId="7D0CCC11" w14:textId="77777777" w:rsidR="00465E26" w:rsidRDefault="00D838A3">
      <w:pPr>
        <w:tabs>
          <w:tab w:val="left" w:pos="720"/>
        </w:tabs>
        <w:ind w:left="720" w:hanging="360"/>
        <w:jc w:val="both"/>
        <w:rPr>
          <w:rFonts w:ascii="Arial" w:eastAsia="Times New Roman" w:hAnsi="Arial" w:cs="Arial"/>
          <w:sz w:val="20"/>
          <w:szCs w:val="20"/>
          <w:lang w:eastAsia="cs-CZ"/>
        </w:rPr>
      </w:pPr>
      <w:r>
        <w:rPr>
          <w:rFonts w:ascii="Arial" w:eastAsia="Times New Roman" w:hAnsi="Arial" w:cs="Arial"/>
          <w:b/>
          <w:bCs/>
          <w:color w:val="000000"/>
          <w:sz w:val="20"/>
          <w:szCs w:val="20"/>
          <w:lang w:eastAsia="cs-CZ"/>
        </w:rPr>
        <w:t>5.</w:t>
      </w:r>
      <w:r>
        <w:rPr>
          <w:rFonts w:ascii="Arial" w:eastAsia="Times New Roman" w:hAnsi="Arial" w:cs="Arial"/>
          <w:b/>
          <w:bCs/>
          <w:color w:val="000000"/>
          <w:sz w:val="20"/>
          <w:szCs w:val="20"/>
          <w:lang w:eastAsia="cs-CZ"/>
        </w:rPr>
        <w:tab/>
        <w:t>Platební podmínky</w:t>
      </w:r>
    </w:p>
    <w:p w14:paraId="7D0CCC12" w14:textId="77777777" w:rsidR="00465E26" w:rsidRDefault="00D838A3">
      <w:pPr>
        <w:tabs>
          <w:tab w:val="left" w:pos="1428"/>
        </w:tabs>
        <w:ind w:left="1428" w:hanging="720"/>
        <w:jc w:val="both"/>
        <w:rPr>
          <w:rFonts w:ascii="Arial" w:eastAsia="Times New Roman" w:hAnsi="Arial" w:cs="Arial"/>
          <w:sz w:val="20"/>
          <w:szCs w:val="20"/>
          <w:lang w:eastAsia="cs-CZ"/>
        </w:rPr>
      </w:pPr>
      <w:r>
        <w:rPr>
          <w:rFonts w:ascii="Arial" w:eastAsia="Times New Roman" w:hAnsi="Arial" w:cs="Arial"/>
          <w:color w:val="000000"/>
          <w:sz w:val="20"/>
          <w:szCs w:val="20"/>
          <w:lang w:eastAsia="cs-CZ"/>
        </w:rPr>
        <w:t>5.1.</w:t>
      </w:r>
      <w:r>
        <w:rPr>
          <w:rFonts w:ascii="Arial" w:eastAsia="Times New Roman" w:hAnsi="Arial" w:cs="Arial"/>
          <w:color w:val="000000"/>
          <w:sz w:val="20"/>
          <w:szCs w:val="20"/>
          <w:lang w:eastAsia="cs-CZ"/>
        </w:rPr>
        <w:tab/>
        <w:t>Zálohy</w:t>
      </w:r>
    </w:p>
    <w:p w14:paraId="7D0CCC13" w14:textId="77777777" w:rsidR="00465E26" w:rsidRDefault="00D838A3">
      <w:pPr>
        <w:tabs>
          <w:tab w:val="left" w:pos="1776"/>
        </w:tabs>
        <w:ind w:left="1776" w:hanging="720"/>
        <w:jc w:val="both"/>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5.1.1.</w:t>
      </w:r>
      <w:r>
        <w:rPr>
          <w:rFonts w:ascii="Arial" w:eastAsia="Times New Roman" w:hAnsi="Arial" w:cs="Arial"/>
          <w:color w:val="000000"/>
          <w:sz w:val="20"/>
          <w:szCs w:val="20"/>
          <w:lang w:eastAsia="cs-CZ"/>
        </w:rPr>
        <w:tab/>
        <w:t>Objednatel neposkytne Zhotoviteli zálohu.</w:t>
      </w:r>
    </w:p>
    <w:p w14:paraId="7D0CCC14" w14:textId="77777777" w:rsidR="00465E26" w:rsidRDefault="00D838A3">
      <w:pPr>
        <w:tabs>
          <w:tab w:val="left" w:pos="1776"/>
        </w:tabs>
        <w:ind w:left="1776" w:hanging="720"/>
        <w:jc w:val="both"/>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 xml:space="preserve"> </w:t>
      </w:r>
    </w:p>
    <w:p w14:paraId="7D0CCC15" w14:textId="77777777" w:rsidR="00465E26" w:rsidRDefault="00D838A3">
      <w:pPr>
        <w:tabs>
          <w:tab w:val="left" w:pos="1428"/>
        </w:tabs>
        <w:ind w:left="1428" w:hanging="720"/>
        <w:jc w:val="both"/>
        <w:rPr>
          <w:rFonts w:ascii="Arial" w:eastAsia="Times New Roman" w:hAnsi="Arial" w:cs="Arial"/>
          <w:sz w:val="20"/>
          <w:szCs w:val="20"/>
          <w:lang w:eastAsia="cs-CZ"/>
        </w:rPr>
      </w:pPr>
      <w:r>
        <w:rPr>
          <w:rFonts w:ascii="Arial" w:eastAsia="Times New Roman" w:hAnsi="Arial" w:cs="Arial"/>
          <w:color w:val="000000"/>
          <w:sz w:val="20"/>
          <w:szCs w:val="20"/>
          <w:lang w:eastAsia="cs-CZ"/>
        </w:rPr>
        <w:t>5.2.</w:t>
      </w:r>
      <w:r>
        <w:rPr>
          <w:rFonts w:ascii="Arial" w:eastAsia="Times New Roman" w:hAnsi="Arial" w:cs="Arial"/>
          <w:color w:val="000000"/>
          <w:sz w:val="20"/>
          <w:szCs w:val="20"/>
          <w:lang w:eastAsia="cs-CZ"/>
        </w:rPr>
        <w:tab/>
        <w:t>Postup plateb</w:t>
      </w:r>
    </w:p>
    <w:p w14:paraId="7D0CCC16" w14:textId="77777777" w:rsidR="00465E26" w:rsidRDefault="00D838A3">
      <w:pPr>
        <w:widowControl w:val="0"/>
        <w:tabs>
          <w:tab w:val="left" w:pos="1776"/>
        </w:tabs>
        <w:ind w:left="1776" w:hanging="720"/>
        <w:jc w:val="both"/>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5.2.1.</w:t>
      </w:r>
      <w:r>
        <w:rPr>
          <w:rFonts w:ascii="Arial" w:eastAsia="Times New Roman" w:hAnsi="Arial" w:cs="Arial"/>
          <w:color w:val="000000"/>
          <w:sz w:val="20"/>
          <w:szCs w:val="20"/>
          <w:lang w:eastAsia="cs-CZ"/>
        </w:rPr>
        <w:tab/>
        <w:t>Cena za dílo bude hrazena postupně na základě dílčích faktur odpovídajících jednotlivým částem plnění dle termínů dokončení díla uvedených v čl. 3.2 této smlouvy. Každá dílčí faktura bude vystavena po řádném splnění příslušné části díla ve smyslu čl. 2.1.1 písmeno a), b) a c), a to v ceně stanovené v čl. 4.1.1.</w:t>
      </w:r>
    </w:p>
    <w:p w14:paraId="7D0CCC17" w14:textId="77777777" w:rsidR="00465E26" w:rsidRDefault="00D838A3">
      <w:pPr>
        <w:widowControl w:val="0"/>
        <w:tabs>
          <w:tab w:val="left" w:pos="1776"/>
        </w:tabs>
        <w:ind w:left="1776" w:hanging="720"/>
        <w:jc w:val="both"/>
        <w:rPr>
          <w:rFonts w:ascii="Arial" w:eastAsia="Times New Roman" w:hAnsi="Arial" w:cs="Arial"/>
          <w:sz w:val="20"/>
          <w:szCs w:val="20"/>
          <w:lang w:eastAsia="cs-CZ"/>
        </w:rPr>
      </w:pPr>
      <w:r>
        <w:rPr>
          <w:rFonts w:ascii="Arial" w:eastAsia="Times New Roman" w:hAnsi="Arial" w:cs="Arial"/>
          <w:color w:val="000000"/>
          <w:sz w:val="20"/>
          <w:szCs w:val="20"/>
          <w:lang w:eastAsia="cs-CZ"/>
        </w:rPr>
        <w:t>5.2.2      Bez předávacího protokolu je faktura neplatná. DUZP je poslední den příslušného měsíce.</w:t>
      </w:r>
    </w:p>
    <w:p w14:paraId="7D0CCC18" w14:textId="77777777" w:rsidR="00465E26" w:rsidRDefault="00D838A3">
      <w:pPr>
        <w:widowControl w:val="0"/>
        <w:tabs>
          <w:tab w:val="left" w:pos="1776"/>
        </w:tabs>
        <w:ind w:left="1776" w:hanging="720"/>
        <w:jc w:val="both"/>
        <w:rPr>
          <w:rFonts w:ascii="Arial" w:eastAsia="Times New Roman" w:hAnsi="Arial" w:cs="Arial"/>
          <w:sz w:val="20"/>
          <w:szCs w:val="20"/>
          <w:lang w:eastAsia="cs-CZ"/>
        </w:rPr>
      </w:pPr>
      <w:r>
        <w:rPr>
          <w:rFonts w:ascii="Arial" w:eastAsia="Times New Roman" w:hAnsi="Arial" w:cs="Arial"/>
          <w:color w:val="000000"/>
          <w:sz w:val="20"/>
          <w:szCs w:val="20"/>
          <w:lang w:eastAsia="cs-CZ"/>
        </w:rPr>
        <w:t>5.2.2.</w:t>
      </w:r>
      <w:r>
        <w:rPr>
          <w:rFonts w:ascii="Arial" w:eastAsia="Times New Roman" w:hAnsi="Arial" w:cs="Arial"/>
          <w:color w:val="000000"/>
          <w:sz w:val="20"/>
          <w:szCs w:val="20"/>
          <w:lang w:eastAsia="cs-CZ"/>
        </w:rPr>
        <w:tab/>
        <w:t>Faktura bude obsahovat tyto údaje:</w:t>
      </w:r>
    </w:p>
    <w:p w14:paraId="7D0CCC19" w14:textId="77777777" w:rsidR="00465E26" w:rsidRDefault="00D838A3">
      <w:pPr>
        <w:pStyle w:val="Odstavecseseznamem"/>
        <w:widowControl w:val="0"/>
        <w:numPr>
          <w:ilvl w:val="0"/>
          <w:numId w:val="1"/>
        </w:numPr>
        <w:tabs>
          <w:tab w:val="left" w:pos="1776"/>
          <w:tab w:val="left" w:pos="2492"/>
        </w:tabs>
        <w:jc w:val="both"/>
        <w:rPr>
          <w:rFonts w:ascii="Arial" w:eastAsia="Times New Roman" w:hAnsi="Arial" w:cs="Arial"/>
          <w:sz w:val="20"/>
          <w:szCs w:val="20"/>
          <w:lang w:eastAsia="cs-CZ"/>
        </w:rPr>
      </w:pPr>
      <w:r>
        <w:rPr>
          <w:rFonts w:ascii="Arial" w:eastAsia="Times New Roman" w:hAnsi="Arial" w:cs="Arial"/>
          <w:color w:val="000000"/>
          <w:sz w:val="20"/>
          <w:szCs w:val="20"/>
          <w:lang w:eastAsia="cs-CZ"/>
        </w:rPr>
        <w:t>označení a číslo faktury</w:t>
      </w:r>
    </w:p>
    <w:p w14:paraId="7D0CCC1A" w14:textId="77777777" w:rsidR="00465E26" w:rsidRDefault="00D838A3">
      <w:pPr>
        <w:pStyle w:val="Odstavecseseznamem"/>
        <w:widowControl w:val="0"/>
        <w:numPr>
          <w:ilvl w:val="0"/>
          <w:numId w:val="1"/>
        </w:numPr>
        <w:tabs>
          <w:tab w:val="left" w:pos="1776"/>
          <w:tab w:val="left" w:pos="2492"/>
        </w:tabs>
        <w:jc w:val="both"/>
        <w:rPr>
          <w:rFonts w:ascii="Arial" w:eastAsia="Times New Roman" w:hAnsi="Arial" w:cs="Arial"/>
          <w:sz w:val="20"/>
          <w:szCs w:val="20"/>
          <w:lang w:eastAsia="cs-CZ"/>
        </w:rPr>
      </w:pPr>
      <w:r>
        <w:rPr>
          <w:rFonts w:ascii="Arial" w:eastAsia="Times New Roman" w:hAnsi="Arial" w:cs="Arial"/>
          <w:color w:val="000000"/>
          <w:sz w:val="20"/>
          <w:szCs w:val="20"/>
          <w:lang w:eastAsia="cs-CZ"/>
        </w:rPr>
        <w:t>název, sídlo, IČO, DIČ, údaje o zápisu do obchodního rejstříku, bankovní účet, uvést adresu odběratele a konečného příjemce (doručovací adresu)</w:t>
      </w:r>
    </w:p>
    <w:p w14:paraId="7D0CCC1B" w14:textId="77777777" w:rsidR="00465E26" w:rsidRDefault="00D838A3">
      <w:pPr>
        <w:widowControl w:val="0"/>
        <w:tabs>
          <w:tab w:val="left" w:pos="1776"/>
        </w:tabs>
        <w:ind w:left="2520"/>
        <w:jc w:val="both"/>
        <w:rPr>
          <w:rFonts w:ascii="Arial" w:eastAsia="Times New Roman" w:hAnsi="Arial" w:cs="Arial"/>
          <w:sz w:val="20"/>
          <w:szCs w:val="20"/>
          <w:lang w:eastAsia="cs-CZ"/>
        </w:rPr>
      </w:pPr>
      <w:r>
        <w:rPr>
          <w:rFonts w:ascii="Arial" w:eastAsia="Times New Roman" w:hAnsi="Arial" w:cs="Arial"/>
          <w:sz w:val="20"/>
          <w:szCs w:val="20"/>
          <w:lang w:eastAsia="cs-CZ"/>
        </w:rPr>
        <w:t> </w:t>
      </w:r>
    </w:p>
    <w:p w14:paraId="7D0CCC1C" w14:textId="77777777" w:rsidR="00465E26" w:rsidRDefault="00D838A3">
      <w:pPr>
        <w:widowControl w:val="0"/>
        <w:tabs>
          <w:tab w:val="left" w:pos="1776"/>
        </w:tabs>
        <w:ind w:left="2520"/>
        <w:jc w:val="both"/>
        <w:rPr>
          <w:rFonts w:ascii="Arial" w:eastAsia="Times New Roman" w:hAnsi="Arial" w:cs="Arial"/>
          <w:sz w:val="20"/>
          <w:szCs w:val="20"/>
          <w:lang w:eastAsia="cs-CZ"/>
        </w:rPr>
      </w:pPr>
      <w:r>
        <w:rPr>
          <w:rFonts w:ascii="Arial" w:eastAsia="Times New Roman" w:hAnsi="Arial" w:cs="Arial"/>
          <w:color w:val="000000"/>
          <w:sz w:val="20"/>
          <w:szCs w:val="20"/>
          <w:lang w:eastAsia="cs-CZ"/>
        </w:rPr>
        <w:t>Odběratel: Statutární město Brno</w:t>
      </w:r>
    </w:p>
    <w:p w14:paraId="7D0CCC1D" w14:textId="77777777" w:rsidR="00465E26" w:rsidRDefault="00D838A3">
      <w:pPr>
        <w:widowControl w:val="0"/>
        <w:tabs>
          <w:tab w:val="left" w:pos="1776"/>
        </w:tabs>
        <w:ind w:left="2520"/>
        <w:jc w:val="both"/>
        <w:rPr>
          <w:rFonts w:ascii="Arial" w:eastAsia="Times New Roman" w:hAnsi="Arial" w:cs="Arial"/>
          <w:sz w:val="20"/>
          <w:szCs w:val="20"/>
          <w:lang w:eastAsia="cs-CZ"/>
        </w:rPr>
      </w:pPr>
      <w:r>
        <w:rPr>
          <w:rFonts w:ascii="Arial" w:eastAsia="Times New Roman" w:hAnsi="Arial" w:cs="Arial"/>
          <w:color w:val="000000"/>
          <w:sz w:val="20"/>
          <w:szCs w:val="20"/>
          <w:lang w:eastAsia="cs-CZ"/>
        </w:rPr>
        <w:tab/>
      </w:r>
      <w:r>
        <w:rPr>
          <w:rFonts w:ascii="Arial" w:eastAsia="Times New Roman" w:hAnsi="Arial" w:cs="Arial"/>
          <w:color w:val="000000"/>
          <w:sz w:val="20"/>
          <w:szCs w:val="20"/>
          <w:lang w:eastAsia="cs-CZ"/>
        </w:rPr>
        <w:tab/>
        <w:t>Dominikánské náměstí 196/1</w:t>
      </w:r>
    </w:p>
    <w:p w14:paraId="7D0CCC1E" w14:textId="77777777" w:rsidR="00465E26" w:rsidRDefault="00D838A3">
      <w:pPr>
        <w:widowControl w:val="0"/>
        <w:tabs>
          <w:tab w:val="left" w:pos="1776"/>
        </w:tabs>
        <w:ind w:left="2520"/>
        <w:jc w:val="both"/>
        <w:rPr>
          <w:rFonts w:ascii="Arial" w:eastAsia="Times New Roman" w:hAnsi="Arial" w:cs="Arial"/>
          <w:sz w:val="20"/>
          <w:szCs w:val="20"/>
          <w:lang w:eastAsia="cs-CZ"/>
        </w:rPr>
      </w:pPr>
      <w:r>
        <w:rPr>
          <w:rFonts w:ascii="Arial" w:eastAsia="Times New Roman" w:hAnsi="Arial" w:cs="Arial"/>
          <w:color w:val="000000"/>
          <w:sz w:val="20"/>
          <w:szCs w:val="20"/>
          <w:lang w:eastAsia="cs-CZ"/>
        </w:rPr>
        <w:tab/>
      </w:r>
      <w:r>
        <w:rPr>
          <w:rFonts w:ascii="Arial" w:eastAsia="Times New Roman" w:hAnsi="Arial" w:cs="Arial"/>
          <w:color w:val="000000"/>
          <w:sz w:val="20"/>
          <w:szCs w:val="20"/>
          <w:lang w:eastAsia="cs-CZ"/>
        </w:rPr>
        <w:tab/>
        <w:t>602 00 Brno</w:t>
      </w:r>
    </w:p>
    <w:p w14:paraId="7D0CCC1F" w14:textId="77777777" w:rsidR="00465E26" w:rsidRDefault="00D838A3">
      <w:pPr>
        <w:widowControl w:val="0"/>
        <w:tabs>
          <w:tab w:val="left" w:pos="1776"/>
        </w:tabs>
        <w:ind w:left="2520"/>
        <w:jc w:val="both"/>
        <w:rPr>
          <w:rFonts w:ascii="Arial" w:eastAsia="Times New Roman" w:hAnsi="Arial" w:cs="Arial"/>
          <w:sz w:val="20"/>
          <w:szCs w:val="20"/>
          <w:lang w:eastAsia="cs-CZ"/>
        </w:rPr>
      </w:pPr>
      <w:r>
        <w:rPr>
          <w:rFonts w:ascii="Arial" w:eastAsia="Times New Roman" w:hAnsi="Arial" w:cs="Arial"/>
          <w:color w:val="000000"/>
          <w:sz w:val="20"/>
          <w:szCs w:val="20"/>
          <w:lang w:eastAsia="cs-CZ"/>
        </w:rPr>
        <w:tab/>
      </w:r>
      <w:r>
        <w:rPr>
          <w:rFonts w:ascii="Arial" w:eastAsia="Times New Roman" w:hAnsi="Arial" w:cs="Arial"/>
          <w:color w:val="000000"/>
          <w:sz w:val="20"/>
          <w:szCs w:val="20"/>
          <w:lang w:eastAsia="cs-CZ"/>
        </w:rPr>
        <w:tab/>
        <w:t>IČO: 44992785</w:t>
      </w:r>
    </w:p>
    <w:p w14:paraId="7D0CCC20" w14:textId="77777777" w:rsidR="00465E26" w:rsidRDefault="00D838A3">
      <w:pPr>
        <w:widowControl w:val="0"/>
        <w:tabs>
          <w:tab w:val="left" w:pos="1776"/>
        </w:tabs>
        <w:ind w:left="2520"/>
        <w:jc w:val="both"/>
        <w:rPr>
          <w:rFonts w:ascii="Arial" w:eastAsia="Times New Roman" w:hAnsi="Arial" w:cs="Arial"/>
          <w:sz w:val="20"/>
          <w:szCs w:val="20"/>
          <w:lang w:eastAsia="cs-CZ"/>
        </w:rPr>
      </w:pPr>
      <w:r>
        <w:rPr>
          <w:rFonts w:ascii="Arial" w:eastAsia="Times New Roman" w:hAnsi="Arial" w:cs="Arial"/>
          <w:color w:val="000000"/>
          <w:sz w:val="20"/>
          <w:szCs w:val="20"/>
          <w:lang w:eastAsia="cs-CZ"/>
        </w:rPr>
        <w:tab/>
      </w:r>
      <w:r>
        <w:rPr>
          <w:rFonts w:ascii="Arial" w:eastAsia="Times New Roman" w:hAnsi="Arial" w:cs="Arial"/>
          <w:color w:val="000000"/>
          <w:sz w:val="20"/>
          <w:szCs w:val="20"/>
          <w:lang w:eastAsia="cs-CZ"/>
        </w:rPr>
        <w:tab/>
        <w:t>DIČ: CZ44992785</w:t>
      </w:r>
    </w:p>
    <w:p w14:paraId="7D0CCC21" w14:textId="77777777" w:rsidR="00465E26" w:rsidRDefault="00D838A3">
      <w:pPr>
        <w:widowControl w:val="0"/>
        <w:tabs>
          <w:tab w:val="left" w:pos="1776"/>
        </w:tabs>
        <w:ind w:left="2520"/>
        <w:jc w:val="both"/>
        <w:rPr>
          <w:rFonts w:ascii="Arial" w:eastAsia="Times New Roman" w:hAnsi="Arial" w:cs="Arial"/>
          <w:sz w:val="20"/>
          <w:szCs w:val="20"/>
          <w:lang w:eastAsia="cs-CZ"/>
        </w:rPr>
      </w:pPr>
      <w:r>
        <w:rPr>
          <w:rFonts w:ascii="Arial" w:eastAsia="Times New Roman" w:hAnsi="Arial" w:cs="Arial"/>
          <w:sz w:val="20"/>
          <w:szCs w:val="20"/>
          <w:lang w:eastAsia="cs-CZ"/>
        </w:rPr>
        <w:t> </w:t>
      </w:r>
    </w:p>
    <w:p w14:paraId="7D0CCC22" w14:textId="77777777" w:rsidR="00465E26" w:rsidRDefault="00D838A3">
      <w:pPr>
        <w:widowControl w:val="0"/>
        <w:tabs>
          <w:tab w:val="left" w:pos="1776"/>
        </w:tabs>
        <w:ind w:left="2520"/>
        <w:jc w:val="both"/>
        <w:rPr>
          <w:rFonts w:ascii="Arial" w:eastAsia="Times New Roman" w:hAnsi="Arial" w:cs="Arial"/>
          <w:sz w:val="20"/>
          <w:szCs w:val="20"/>
          <w:lang w:eastAsia="cs-CZ"/>
        </w:rPr>
      </w:pPr>
      <w:r>
        <w:rPr>
          <w:rFonts w:ascii="Arial" w:eastAsia="Times New Roman" w:hAnsi="Arial" w:cs="Arial"/>
          <w:color w:val="000000"/>
          <w:sz w:val="20"/>
          <w:szCs w:val="20"/>
          <w:lang w:eastAsia="cs-CZ"/>
        </w:rPr>
        <w:t>Konečný příjemce: Statutární město Brno</w:t>
      </w:r>
    </w:p>
    <w:p w14:paraId="7D0CCC23" w14:textId="77777777" w:rsidR="00465E26" w:rsidRDefault="00D838A3">
      <w:pPr>
        <w:widowControl w:val="0"/>
        <w:tabs>
          <w:tab w:val="left" w:pos="1776"/>
        </w:tabs>
        <w:ind w:left="2520"/>
        <w:jc w:val="both"/>
        <w:rPr>
          <w:rFonts w:ascii="Arial" w:eastAsia="Times New Roman" w:hAnsi="Arial" w:cs="Arial"/>
          <w:sz w:val="20"/>
          <w:szCs w:val="20"/>
          <w:lang w:eastAsia="cs-CZ"/>
        </w:rPr>
      </w:pPr>
      <w:r>
        <w:rPr>
          <w:rFonts w:ascii="Arial" w:eastAsia="Times New Roman" w:hAnsi="Arial" w:cs="Arial"/>
          <w:color w:val="000000"/>
          <w:sz w:val="20"/>
          <w:szCs w:val="20"/>
          <w:lang w:eastAsia="cs-CZ"/>
        </w:rPr>
        <w:tab/>
      </w:r>
      <w:r>
        <w:rPr>
          <w:rFonts w:ascii="Arial" w:eastAsia="Times New Roman" w:hAnsi="Arial" w:cs="Arial"/>
          <w:color w:val="000000"/>
          <w:sz w:val="20"/>
          <w:szCs w:val="20"/>
          <w:lang w:eastAsia="cs-CZ"/>
        </w:rPr>
        <w:tab/>
      </w:r>
      <w:r>
        <w:rPr>
          <w:rFonts w:ascii="Arial" w:eastAsia="Times New Roman" w:hAnsi="Arial" w:cs="Arial"/>
          <w:color w:val="000000"/>
          <w:sz w:val="20"/>
          <w:szCs w:val="20"/>
          <w:lang w:eastAsia="cs-CZ"/>
        </w:rPr>
        <w:tab/>
        <w:t>  Městská část Brno-střed</w:t>
      </w:r>
    </w:p>
    <w:p w14:paraId="7D0CCC24" w14:textId="77777777" w:rsidR="00465E26" w:rsidRDefault="00D838A3">
      <w:pPr>
        <w:widowControl w:val="0"/>
        <w:tabs>
          <w:tab w:val="left" w:pos="1776"/>
        </w:tabs>
        <w:ind w:left="2520"/>
        <w:jc w:val="both"/>
        <w:rPr>
          <w:rFonts w:ascii="Arial" w:eastAsia="Times New Roman" w:hAnsi="Arial" w:cs="Arial"/>
          <w:sz w:val="20"/>
          <w:szCs w:val="20"/>
          <w:lang w:eastAsia="cs-CZ"/>
        </w:rPr>
      </w:pPr>
      <w:r>
        <w:rPr>
          <w:rFonts w:ascii="Arial" w:eastAsia="Times New Roman" w:hAnsi="Arial" w:cs="Arial"/>
          <w:color w:val="000000"/>
          <w:sz w:val="20"/>
          <w:szCs w:val="20"/>
          <w:lang w:eastAsia="cs-CZ"/>
        </w:rPr>
        <w:tab/>
      </w:r>
      <w:r>
        <w:rPr>
          <w:rFonts w:ascii="Arial" w:eastAsia="Times New Roman" w:hAnsi="Arial" w:cs="Arial"/>
          <w:color w:val="000000"/>
          <w:sz w:val="20"/>
          <w:szCs w:val="20"/>
          <w:lang w:eastAsia="cs-CZ"/>
        </w:rPr>
        <w:tab/>
      </w:r>
      <w:r>
        <w:rPr>
          <w:rFonts w:ascii="Arial" w:eastAsia="Times New Roman" w:hAnsi="Arial" w:cs="Arial"/>
          <w:color w:val="000000"/>
          <w:sz w:val="20"/>
          <w:szCs w:val="20"/>
          <w:lang w:eastAsia="cs-CZ"/>
        </w:rPr>
        <w:tab/>
        <w:t>  Dominikánská 264/2</w:t>
      </w:r>
    </w:p>
    <w:p w14:paraId="7D0CCC25" w14:textId="77777777" w:rsidR="00465E26" w:rsidRDefault="00D838A3">
      <w:pPr>
        <w:widowControl w:val="0"/>
        <w:tabs>
          <w:tab w:val="left" w:pos="1776"/>
        </w:tabs>
        <w:ind w:left="2520"/>
        <w:jc w:val="both"/>
        <w:rPr>
          <w:rFonts w:ascii="Arial" w:eastAsia="Times New Roman" w:hAnsi="Arial" w:cs="Arial"/>
          <w:sz w:val="20"/>
          <w:szCs w:val="20"/>
          <w:lang w:eastAsia="cs-CZ"/>
        </w:rPr>
      </w:pPr>
      <w:r>
        <w:rPr>
          <w:rFonts w:ascii="Arial" w:eastAsia="Times New Roman" w:hAnsi="Arial" w:cs="Arial"/>
          <w:color w:val="000000"/>
          <w:sz w:val="20"/>
          <w:szCs w:val="20"/>
          <w:lang w:eastAsia="cs-CZ"/>
        </w:rPr>
        <w:tab/>
      </w:r>
      <w:r>
        <w:rPr>
          <w:rFonts w:ascii="Arial" w:eastAsia="Times New Roman" w:hAnsi="Arial" w:cs="Arial"/>
          <w:color w:val="000000"/>
          <w:sz w:val="20"/>
          <w:szCs w:val="20"/>
          <w:lang w:eastAsia="cs-CZ"/>
        </w:rPr>
        <w:tab/>
      </w:r>
      <w:r>
        <w:rPr>
          <w:rFonts w:ascii="Arial" w:eastAsia="Times New Roman" w:hAnsi="Arial" w:cs="Arial"/>
          <w:color w:val="000000"/>
          <w:sz w:val="20"/>
          <w:szCs w:val="20"/>
          <w:lang w:eastAsia="cs-CZ"/>
        </w:rPr>
        <w:tab/>
        <w:t>  601 69 Brno</w:t>
      </w:r>
    </w:p>
    <w:p w14:paraId="7D0CCC26" w14:textId="77777777" w:rsidR="00465E26" w:rsidRDefault="00D838A3">
      <w:pPr>
        <w:widowControl w:val="0"/>
        <w:tabs>
          <w:tab w:val="left" w:pos="1776"/>
        </w:tabs>
        <w:ind w:left="2520"/>
        <w:jc w:val="both"/>
        <w:rPr>
          <w:rFonts w:ascii="Arial" w:eastAsia="Times New Roman" w:hAnsi="Arial" w:cs="Arial"/>
          <w:sz w:val="20"/>
          <w:szCs w:val="20"/>
          <w:lang w:eastAsia="cs-CZ"/>
        </w:rPr>
      </w:pPr>
      <w:r>
        <w:rPr>
          <w:rFonts w:ascii="Arial" w:eastAsia="Times New Roman" w:hAnsi="Arial" w:cs="Arial"/>
          <w:color w:val="000000"/>
          <w:sz w:val="20"/>
          <w:szCs w:val="20"/>
          <w:lang w:eastAsia="cs-CZ"/>
        </w:rPr>
        <w:tab/>
      </w:r>
      <w:r>
        <w:rPr>
          <w:rFonts w:ascii="Arial" w:eastAsia="Times New Roman" w:hAnsi="Arial" w:cs="Arial"/>
          <w:color w:val="000000"/>
          <w:sz w:val="20"/>
          <w:szCs w:val="20"/>
          <w:lang w:eastAsia="cs-CZ"/>
        </w:rPr>
        <w:tab/>
      </w:r>
      <w:r>
        <w:rPr>
          <w:rFonts w:ascii="Arial" w:eastAsia="Times New Roman" w:hAnsi="Arial" w:cs="Arial"/>
          <w:color w:val="000000"/>
          <w:sz w:val="20"/>
          <w:szCs w:val="20"/>
          <w:lang w:eastAsia="cs-CZ"/>
        </w:rPr>
        <w:tab/>
        <w:t>  IČO: 44992785</w:t>
      </w:r>
    </w:p>
    <w:p w14:paraId="7D0CCC27" w14:textId="77777777" w:rsidR="00465E26" w:rsidRDefault="00D838A3">
      <w:pPr>
        <w:widowControl w:val="0"/>
        <w:tabs>
          <w:tab w:val="left" w:pos="1776"/>
        </w:tabs>
        <w:ind w:left="2520"/>
        <w:jc w:val="both"/>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ab/>
      </w:r>
      <w:r>
        <w:rPr>
          <w:rFonts w:ascii="Arial" w:eastAsia="Times New Roman" w:hAnsi="Arial" w:cs="Arial"/>
          <w:color w:val="000000"/>
          <w:sz w:val="20"/>
          <w:szCs w:val="20"/>
          <w:lang w:eastAsia="cs-CZ"/>
        </w:rPr>
        <w:tab/>
      </w:r>
      <w:r>
        <w:rPr>
          <w:rFonts w:ascii="Arial" w:eastAsia="Times New Roman" w:hAnsi="Arial" w:cs="Arial"/>
          <w:color w:val="000000"/>
          <w:sz w:val="20"/>
          <w:szCs w:val="20"/>
          <w:lang w:eastAsia="cs-CZ"/>
        </w:rPr>
        <w:tab/>
        <w:t>  DIČ: CZ44992785</w:t>
      </w:r>
    </w:p>
    <w:p w14:paraId="7D0CCC28" w14:textId="77777777" w:rsidR="00465E26" w:rsidRDefault="00D838A3">
      <w:pPr>
        <w:pStyle w:val="Odstavecseseznamem"/>
        <w:widowControl w:val="0"/>
        <w:numPr>
          <w:ilvl w:val="0"/>
          <w:numId w:val="2"/>
        </w:numPr>
        <w:tabs>
          <w:tab w:val="left" w:pos="1776"/>
        </w:tabs>
        <w:jc w:val="both"/>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datum vystavení a lhůtu splatnosti v souladu s touto smlouvou,</w:t>
      </w:r>
    </w:p>
    <w:p w14:paraId="7D0CCC29" w14:textId="77777777" w:rsidR="00465E26" w:rsidRDefault="00D838A3">
      <w:pPr>
        <w:pStyle w:val="Odstavecseseznamem"/>
        <w:widowControl w:val="0"/>
        <w:numPr>
          <w:ilvl w:val="0"/>
          <w:numId w:val="2"/>
        </w:numPr>
        <w:tabs>
          <w:tab w:val="left" w:pos="1776"/>
        </w:tabs>
        <w:jc w:val="both"/>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předmět platby, fakturovanou finanční částku a způsob platby,</w:t>
      </w:r>
    </w:p>
    <w:p w14:paraId="7D0CCC2A" w14:textId="77777777" w:rsidR="00465E26" w:rsidRDefault="00D838A3">
      <w:pPr>
        <w:pStyle w:val="Odstavecseseznamem"/>
        <w:widowControl w:val="0"/>
        <w:numPr>
          <w:ilvl w:val="0"/>
          <w:numId w:val="2"/>
        </w:numPr>
        <w:tabs>
          <w:tab w:val="left" w:pos="1776"/>
        </w:tabs>
        <w:jc w:val="both"/>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lastRenderedPageBreak/>
        <w:t>číslo smlouvy a název díla,</w:t>
      </w:r>
    </w:p>
    <w:p w14:paraId="7D0CCC2B" w14:textId="77777777" w:rsidR="00465E26" w:rsidRDefault="00D838A3">
      <w:pPr>
        <w:pStyle w:val="Odstavecseseznamem"/>
        <w:widowControl w:val="0"/>
        <w:numPr>
          <w:ilvl w:val="0"/>
          <w:numId w:val="2"/>
        </w:numPr>
        <w:tabs>
          <w:tab w:val="left" w:pos="1776"/>
        </w:tabs>
        <w:jc w:val="both"/>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předávací protokol</w:t>
      </w:r>
    </w:p>
    <w:p w14:paraId="7D0CCC2C" w14:textId="77777777" w:rsidR="00465E26" w:rsidRDefault="00D838A3">
      <w:pPr>
        <w:pStyle w:val="Odstavecseseznamem"/>
        <w:widowControl w:val="0"/>
        <w:numPr>
          <w:ilvl w:val="0"/>
          <w:numId w:val="2"/>
        </w:numPr>
        <w:tabs>
          <w:tab w:val="left" w:pos="1776"/>
        </w:tabs>
        <w:jc w:val="both"/>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 xml:space="preserve"> razítko a podpis zhotovitele.</w:t>
      </w:r>
    </w:p>
    <w:p w14:paraId="7D0CCC2D" w14:textId="77777777" w:rsidR="00465E26" w:rsidRDefault="00D838A3">
      <w:pPr>
        <w:pStyle w:val="Odstavecseseznamem"/>
        <w:widowControl w:val="0"/>
        <w:numPr>
          <w:ilvl w:val="0"/>
          <w:numId w:val="2"/>
        </w:numPr>
        <w:tabs>
          <w:tab w:val="left" w:pos="1776"/>
        </w:tabs>
        <w:jc w:val="both"/>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rekapitulace plateb</w:t>
      </w:r>
    </w:p>
    <w:p w14:paraId="7D0CCC2E" w14:textId="77777777" w:rsidR="00465E26" w:rsidRDefault="00D838A3">
      <w:pPr>
        <w:widowControl w:val="0"/>
        <w:tabs>
          <w:tab w:val="left" w:pos="1776"/>
        </w:tabs>
        <w:spacing w:line="240" w:lineRule="atLeast"/>
        <w:jc w:val="both"/>
        <w:rPr>
          <w:rFonts w:ascii="Arial" w:eastAsia="Times New Roman" w:hAnsi="Arial" w:cs="Arial"/>
          <w:sz w:val="20"/>
          <w:szCs w:val="20"/>
          <w:lang w:eastAsia="cs-CZ"/>
        </w:rPr>
      </w:pPr>
      <w:r>
        <w:rPr>
          <w:rFonts w:ascii="Arial" w:eastAsia="Times New Roman" w:hAnsi="Arial" w:cs="Arial"/>
          <w:sz w:val="20"/>
          <w:szCs w:val="20"/>
          <w:lang w:eastAsia="cs-CZ"/>
        </w:rPr>
        <w:t> </w:t>
      </w:r>
    </w:p>
    <w:p w14:paraId="7D0CCC2F" w14:textId="77777777" w:rsidR="00465E26" w:rsidRDefault="00D838A3">
      <w:pPr>
        <w:tabs>
          <w:tab w:val="left" w:pos="1428"/>
        </w:tabs>
        <w:ind w:left="1428" w:hanging="720"/>
        <w:jc w:val="both"/>
        <w:rPr>
          <w:rFonts w:ascii="Arial" w:eastAsia="Times New Roman" w:hAnsi="Arial" w:cs="Arial"/>
          <w:sz w:val="20"/>
          <w:szCs w:val="20"/>
          <w:lang w:eastAsia="cs-CZ"/>
        </w:rPr>
      </w:pPr>
      <w:r>
        <w:rPr>
          <w:rFonts w:ascii="Arial" w:eastAsia="Times New Roman" w:hAnsi="Arial" w:cs="Arial"/>
          <w:color w:val="000000"/>
          <w:sz w:val="20"/>
          <w:szCs w:val="20"/>
          <w:lang w:eastAsia="cs-CZ"/>
        </w:rPr>
        <w:t>5.3.</w:t>
      </w:r>
      <w:r>
        <w:rPr>
          <w:rFonts w:ascii="Arial" w:eastAsia="Times New Roman" w:hAnsi="Arial" w:cs="Arial"/>
          <w:color w:val="000000"/>
          <w:sz w:val="20"/>
          <w:szCs w:val="20"/>
          <w:lang w:eastAsia="cs-CZ"/>
        </w:rPr>
        <w:tab/>
      </w:r>
      <w:r>
        <w:rPr>
          <w:rFonts w:ascii="Arial" w:eastAsia="Times New Roman" w:hAnsi="Arial" w:cs="Arial"/>
          <w:b/>
          <w:color w:val="000000"/>
          <w:sz w:val="20"/>
          <w:szCs w:val="20"/>
          <w:lang w:eastAsia="cs-CZ"/>
        </w:rPr>
        <w:t>Lhůty splatnosti</w:t>
      </w:r>
    </w:p>
    <w:p w14:paraId="7D0CCC30" w14:textId="77777777" w:rsidR="00465E26" w:rsidRDefault="00D838A3">
      <w:pPr>
        <w:widowControl w:val="0"/>
        <w:tabs>
          <w:tab w:val="left" w:pos="1776"/>
        </w:tabs>
        <w:spacing w:line="240" w:lineRule="atLeast"/>
        <w:ind w:left="1776" w:hanging="720"/>
        <w:jc w:val="both"/>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5.3.1.</w:t>
      </w:r>
      <w:r>
        <w:rPr>
          <w:rFonts w:ascii="Arial" w:eastAsia="Times New Roman" w:hAnsi="Arial" w:cs="Arial"/>
          <w:color w:val="000000"/>
          <w:sz w:val="20"/>
          <w:szCs w:val="20"/>
          <w:lang w:eastAsia="cs-CZ"/>
        </w:rPr>
        <w:tab/>
        <w:t xml:space="preserve">Objednatel je povinen uhradit fakturu zhotovitele nejpozději do </w:t>
      </w:r>
      <w:r>
        <w:rPr>
          <w:rFonts w:ascii="Arial" w:eastAsia="Times New Roman" w:hAnsi="Arial" w:cs="Arial"/>
          <w:b/>
          <w:bCs/>
          <w:color w:val="000000"/>
          <w:sz w:val="20"/>
          <w:szCs w:val="20"/>
          <w:lang w:eastAsia="cs-CZ"/>
        </w:rPr>
        <w:t>20 dnů</w:t>
      </w:r>
      <w:r>
        <w:rPr>
          <w:rFonts w:ascii="Arial" w:eastAsia="Times New Roman" w:hAnsi="Arial" w:cs="Arial"/>
          <w:color w:val="000000"/>
          <w:sz w:val="20"/>
          <w:szCs w:val="20"/>
          <w:lang w:eastAsia="cs-CZ"/>
        </w:rPr>
        <w:t xml:space="preserve"> ode dne následujícího po dni doručení faktury. </w:t>
      </w:r>
    </w:p>
    <w:p w14:paraId="7D0CCC31" w14:textId="77777777" w:rsidR="00465E26" w:rsidRDefault="00D838A3">
      <w:pPr>
        <w:widowControl w:val="0"/>
        <w:tabs>
          <w:tab w:val="left" w:pos="1776"/>
        </w:tabs>
        <w:spacing w:line="240" w:lineRule="atLeast"/>
        <w:ind w:left="1776" w:hanging="720"/>
        <w:jc w:val="both"/>
        <w:rPr>
          <w:rFonts w:ascii="Arial" w:eastAsia="Times New Roman" w:hAnsi="Arial" w:cs="Arial"/>
          <w:sz w:val="20"/>
          <w:szCs w:val="20"/>
          <w:lang w:eastAsia="cs-CZ"/>
        </w:rPr>
      </w:pPr>
      <w:r>
        <w:rPr>
          <w:rFonts w:ascii="Arial" w:eastAsia="Times New Roman" w:hAnsi="Arial" w:cs="Arial"/>
          <w:color w:val="000000"/>
          <w:sz w:val="20"/>
          <w:szCs w:val="20"/>
          <w:lang w:eastAsia="cs-CZ"/>
        </w:rPr>
        <w:t>5.3.2.</w:t>
      </w:r>
      <w:r>
        <w:rPr>
          <w:rFonts w:ascii="Arial" w:eastAsia="Times New Roman" w:hAnsi="Arial" w:cs="Arial"/>
          <w:color w:val="000000"/>
          <w:sz w:val="20"/>
          <w:szCs w:val="20"/>
          <w:lang w:eastAsia="cs-CZ"/>
        </w:rPr>
        <w:tab/>
        <w:t>Dnem zaplacení se rozumí den odepsání fakturované částky z bankovního účtu objednatele ve prospěch bankovního účtu zhotovitele.</w:t>
      </w:r>
    </w:p>
    <w:p w14:paraId="7D0CCC32" w14:textId="77777777" w:rsidR="00465E26" w:rsidRDefault="00D838A3">
      <w:pPr>
        <w:widowControl w:val="0"/>
        <w:tabs>
          <w:tab w:val="left" w:pos="1776"/>
        </w:tabs>
        <w:spacing w:line="240" w:lineRule="atLeast"/>
        <w:ind w:left="1776" w:hanging="720"/>
        <w:jc w:val="both"/>
        <w:rPr>
          <w:rFonts w:ascii="Arial" w:hAnsi="Arial" w:cs="Arial"/>
          <w:color w:val="000000"/>
          <w:sz w:val="20"/>
          <w:szCs w:val="20"/>
        </w:rPr>
      </w:pPr>
      <w:r>
        <w:rPr>
          <w:rFonts w:ascii="Arial" w:eastAsia="Times New Roman" w:hAnsi="Arial" w:cs="Arial"/>
          <w:color w:val="000000"/>
          <w:sz w:val="20"/>
          <w:szCs w:val="20"/>
          <w:lang w:eastAsia="cs-CZ"/>
        </w:rPr>
        <w:t>5.3.3.</w:t>
      </w:r>
      <w:r>
        <w:rPr>
          <w:rFonts w:ascii="Arial" w:eastAsia="Times New Roman" w:hAnsi="Arial" w:cs="Arial"/>
          <w:color w:val="000000"/>
          <w:sz w:val="20"/>
          <w:szCs w:val="20"/>
          <w:lang w:eastAsia="cs-CZ"/>
        </w:rPr>
        <w:tab/>
        <w:t xml:space="preserve">V případě, že faktura bude obsahovat nesprávné nebo neúplné údaje, je objednatel oprávněn fakturu vrátit zhotoviteli do data její smluvní splatnosti. Zhotovitel podle charakteru nedostatků fakturu opraví, nebo vystaví novou. Po doručení bezchybné faktury objednateli počíná běžet doba splatnosti od počátku. </w:t>
      </w:r>
      <w:r>
        <w:rPr>
          <w:rFonts w:ascii="Arial" w:hAnsi="Arial" w:cs="Arial"/>
          <w:color w:val="000000"/>
          <w:sz w:val="20"/>
          <w:szCs w:val="20"/>
        </w:rPr>
        <w:t>Opravená faktura musí být doručena nejpozději do 13. dne příslušného kalendářního měsíce.</w:t>
      </w:r>
    </w:p>
    <w:p w14:paraId="7D0CCC33" w14:textId="77777777" w:rsidR="00465E26" w:rsidRDefault="00465E26">
      <w:pPr>
        <w:widowControl w:val="0"/>
        <w:tabs>
          <w:tab w:val="left" w:pos="1776"/>
        </w:tabs>
        <w:spacing w:line="240" w:lineRule="atLeast"/>
        <w:ind w:left="1776" w:hanging="720"/>
        <w:jc w:val="both"/>
        <w:rPr>
          <w:rFonts w:ascii="Arial" w:eastAsia="Times New Roman" w:hAnsi="Arial" w:cs="Arial"/>
          <w:color w:val="000000"/>
          <w:sz w:val="20"/>
          <w:szCs w:val="20"/>
          <w:lang w:eastAsia="cs-CZ"/>
        </w:rPr>
      </w:pPr>
    </w:p>
    <w:p w14:paraId="7D0CCC34" w14:textId="77777777" w:rsidR="00465E26" w:rsidRDefault="00D838A3">
      <w:pPr>
        <w:spacing w:after="41" w:line="268" w:lineRule="auto"/>
        <w:ind w:left="1418" w:hanging="709"/>
        <w:jc w:val="both"/>
        <w:rPr>
          <w:rFonts w:ascii="Arial" w:hAnsi="Arial" w:cs="Arial"/>
          <w:b/>
          <w:sz w:val="20"/>
          <w:szCs w:val="20"/>
        </w:rPr>
      </w:pPr>
      <w:r>
        <w:rPr>
          <w:rFonts w:ascii="Arial" w:hAnsi="Arial" w:cs="Arial"/>
          <w:sz w:val="20"/>
          <w:szCs w:val="20"/>
        </w:rPr>
        <w:t>5.4.</w:t>
      </w:r>
      <w:r>
        <w:rPr>
          <w:rFonts w:ascii="Arial" w:hAnsi="Arial" w:cs="Arial"/>
          <w:b/>
          <w:sz w:val="20"/>
          <w:szCs w:val="20"/>
        </w:rPr>
        <w:t xml:space="preserve"> </w:t>
      </w:r>
      <w:r>
        <w:rPr>
          <w:rFonts w:ascii="Arial" w:hAnsi="Arial" w:cs="Arial"/>
          <w:b/>
          <w:sz w:val="20"/>
          <w:szCs w:val="20"/>
        </w:rPr>
        <w:tab/>
        <w:t>Plnění finančních závazků vůči poddodavatelům</w:t>
      </w:r>
    </w:p>
    <w:p w14:paraId="7D0CCC35" w14:textId="77777777" w:rsidR="00465E26" w:rsidRDefault="00D838A3">
      <w:pPr>
        <w:spacing w:after="41" w:line="268" w:lineRule="auto"/>
        <w:ind w:left="1418"/>
        <w:jc w:val="both"/>
        <w:rPr>
          <w:rFonts w:ascii="Arial" w:hAnsi="Arial" w:cs="Arial"/>
          <w:sz w:val="20"/>
          <w:szCs w:val="20"/>
        </w:rPr>
      </w:pPr>
      <w:r>
        <w:rPr>
          <w:rFonts w:ascii="Arial" w:hAnsi="Arial" w:cs="Arial"/>
          <w:sz w:val="20"/>
          <w:szCs w:val="20"/>
        </w:rPr>
        <w:t>Zhotovitel se zavazuje řádně a včas plnit finanční závazky vůči svým poddodavatelům, kdy za řádné a včasné plnění se považuje plné uhrazení poddodavatelem vystavených faktur za plnění poskytnutá k plnění veřejné zakázky, a to vždy do 5 pracovních dnů od obdržení platby ze strany objednatele za konkrétní plnění.</w:t>
      </w:r>
    </w:p>
    <w:p w14:paraId="7D0CCC36" w14:textId="77777777" w:rsidR="00465E26" w:rsidRDefault="00465E26">
      <w:pPr>
        <w:jc w:val="both"/>
        <w:rPr>
          <w:rFonts w:ascii="Arial" w:eastAsia="Times New Roman" w:hAnsi="Arial" w:cs="Arial"/>
          <w:sz w:val="20"/>
          <w:szCs w:val="20"/>
          <w:lang w:eastAsia="cs-CZ"/>
        </w:rPr>
      </w:pPr>
    </w:p>
    <w:p w14:paraId="7D0CCC37" w14:textId="77777777" w:rsidR="00465E26" w:rsidRDefault="00D838A3">
      <w:pPr>
        <w:tabs>
          <w:tab w:val="left" w:pos="720"/>
        </w:tabs>
        <w:ind w:left="720" w:hanging="360"/>
        <w:jc w:val="both"/>
        <w:rPr>
          <w:rFonts w:ascii="Arial" w:eastAsia="Times New Roman" w:hAnsi="Arial" w:cs="Arial"/>
          <w:sz w:val="20"/>
          <w:szCs w:val="20"/>
          <w:lang w:eastAsia="cs-CZ"/>
        </w:rPr>
      </w:pPr>
      <w:r>
        <w:rPr>
          <w:rFonts w:ascii="Arial" w:eastAsia="Times New Roman" w:hAnsi="Arial" w:cs="Arial"/>
          <w:b/>
          <w:bCs/>
          <w:color w:val="000000"/>
          <w:sz w:val="20"/>
          <w:szCs w:val="20"/>
          <w:lang w:eastAsia="cs-CZ"/>
        </w:rPr>
        <w:t>6.</w:t>
      </w:r>
      <w:r>
        <w:rPr>
          <w:rFonts w:ascii="Arial" w:eastAsia="Times New Roman" w:hAnsi="Arial" w:cs="Arial"/>
          <w:b/>
          <w:bCs/>
          <w:color w:val="000000"/>
          <w:sz w:val="20"/>
          <w:szCs w:val="20"/>
          <w:lang w:eastAsia="cs-CZ"/>
        </w:rPr>
        <w:tab/>
        <w:t xml:space="preserve">Předání a převzetí díla </w:t>
      </w:r>
    </w:p>
    <w:p w14:paraId="7D0CCC38" w14:textId="77777777" w:rsidR="00465E26" w:rsidRDefault="00D838A3">
      <w:pPr>
        <w:tabs>
          <w:tab w:val="left" w:pos="1428"/>
        </w:tabs>
        <w:ind w:left="1428" w:hanging="720"/>
        <w:jc w:val="both"/>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6.1.</w:t>
      </w:r>
      <w:r>
        <w:rPr>
          <w:rFonts w:ascii="Arial" w:eastAsia="Times New Roman" w:hAnsi="Arial" w:cs="Arial"/>
          <w:color w:val="000000"/>
          <w:sz w:val="20"/>
          <w:szCs w:val="20"/>
          <w:lang w:eastAsia="cs-CZ"/>
        </w:rPr>
        <w:tab/>
        <w:t>Předáním části díla ke konzultaci se rozumí předání dokumentace dle 2.1.1. písm. a) a písm. c) v elektronické podobě dle pokynů Objednatele.</w:t>
      </w:r>
    </w:p>
    <w:p w14:paraId="7D0CCC39" w14:textId="77777777" w:rsidR="00465E26" w:rsidRDefault="00D838A3">
      <w:pPr>
        <w:tabs>
          <w:tab w:val="left" w:pos="1428"/>
        </w:tabs>
        <w:ind w:left="1428" w:hanging="720"/>
        <w:jc w:val="both"/>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6.2.</w:t>
      </w:r>
      <w:r>
        <w:rPr>
          <w:rFonts w:ascii="Arial" w:eastAsia="Times New Roman" w:hAnsi="Arial" w:cs="Arial"/>
          <w:color w:val="000000"/>
          <w:sz w:val="20"/>
          <w:szCs w:val="20"/>
          <w:lang w:eastAsia="cs-CZ"/>
        </w:rPr>
        <w:tab/>
        <w:t>Povinnost zhotovitele předat dílo je splněna, je-li dokončené dílo předána včas, ve stavu odpovídajícím požadavkům vyplývajícím z této smlouvy, a je schopno užívání k účelu, ke kterému bylo vyhotoveno. Nedokončenou PD není objednatel povinen převzít. Obdobně není objednatel povinen převzít PD vykazující zjevné vady a nedodělky.</w:t>
      </w:r>
    </w:p>
    <w:p w14:paraId="7D0CCC3A" w14:textId="77777777" w:rsidR="00465E26" w:rsidRDefault="00D838A3">
      <w:pPr>
        <w:tabs>
          <w:tab w:val="left" w:pos="1428"/>
        </w:tabs>
        <w:ind w:left="1428" w:hanging="720"/>
        <w:jc w:val="both"/>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 xml:space="preserve">6.3. </w:t>
      </w:r>
      <w:r>
        <w:rPr>
          <w:rFonts w:ascii="Arial" w:eastAsia="Times New Roman" w:hAnsi="Arial" w:cs="Arial"/>
          <w:color w:val="000000"/>
          <w:sz w:val="20"/>
          <w:szCs w:val="20"/>
          <w:lang w:eastAsia="cs-CZ"/>
        </w:rPr>
        <w:tab/>
        <w:t>Listinné vyhotovení díla bude předáno výhradně osobně v sídle objednatele, a to za přítomnosti zástupců obou smluvních stran. Listinná podoba bude předávání až po odsouhlasení finální elektronické verze dokumentace.</w:t>
      </w:r>
    </w:p>
    <w:p w14:paraId="7D0CCC3B" w14:textId="77777777" w:rsidR="00465E26" w:rsidRDefault="00D838A3">
      <w:pPr>
        <w:tabs>
          <w:tab w:val="left" w:pos="1428"/>
        </w:tabs>
        <w:ind w:left="1428" w:hanging="720"/>
        <w:jc w:val="both"/>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ab/>
        <w:t>Předání jiným způsobem, zejména prostřednictvím třetí strany nebo přepravní služby, je vyloučeno.</w:t>
      </w:r>
    </w:p>
    <w:p w14:paraId="7D0CCC3C" w14:textId="77777777" w:rsidR="00465E26" w:rsidRDefault="00D838A3">
      <w:pPr>
        <w:tabs>
          <w:tab w:val="left" w:pos="1428"/>
        </w:tabs>
        <w:ind w:left="1428" w:hanging="720"/>
        <w:jc w:val="both"/>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ab/>
        <w:t>Elektronické vyhotovení díla bude předáno prostřednictvím úložiště, které určí Objednatel.</w:t>
      </w:r>
    </w:p>
    <w:p w14:paraId="7D0CCC3D" w14:textId="77777777" w:rsidR="00465E26" w:rsidRDefault="00D838A3">
      <w:pPr>
        <w:tabs>
          <w:tab w:val="left" w:pos="1428"/>
        </w:tabs>
        <w:ind w:left="1428" w:hanging="720"/>
        <w:jc w:val="both"/>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 xml:space="preserve">6.4. </w:t>
      </w:r>
      <w:r>
        <w:rPr>
          <w:rFonts w:ascii="Arial" w:eastAsia="Times New Roman" w:hAnsi="Arial" w:cs="Arial"/>
          <w:color w:val="000000"/>
          <w:sz w:val="20"/>
          <w:szCs w:val="20"/>
          <w:lang w:eastAsia="cs-CZ"/>
        </w:rPr>
        <w:tab/>
        <w:t>Při předání díla prezentuje Zhotovitel jeho způsobilost sloužit svému účelu a předvede jeho funkčnost (prezentace potřebného rozsahu díla).</w:t>
      </w:r>
    </w:p>
    <w:p w14:paraId="7D0CCC3E" w14:textId="77777777" w:rsidR="00465E26" w:rsidRDefault="00D838A3">
      <w:pPr>
        <w:tabs>
          <w:tab w:val="left" w:pos="1428"/>
        </w:tabs>
        <w:ind w:left="1428" w:hanging="720"/>
        <w:jc w:val="both"/>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6.5.</w:t>
      </w:r>
      <w:r>
        <w:rPr>
          <w:rFonts w:ascii="Arial" w:eastAsia="Times New Roman" w:hAnsi="Arial" w:cs="Arial"/>
          <w:color w:val="000000"/>
          <w:sz w:val="20"/>
          <w:szCs w:val="20"/>
          <w:lang w:eastAsia="cs-CZ"/>
        </w:rPr>
        <w:tab/>
        <w:t>O předání díla pořídí Objednatel zápis (protokol). Součástí protokolu bude i soupis předávaných dokumentací vč. jejich obsahu, který předloží Zhotovitel. Fotodokumentace a elektronická podoba díla bude předána prostřednictvím cloudového úložiště, kdy objednatel bez zbytečného prodlení zhotoviteli e-mailem potvrdí, že zaslané dokumenty byly řádně doručeny a jsou k dispozici.</w:t>
      </w:r>
    </w:p>
    <w:p w14:paraId="7D0CCC3F" w14:textId="77777777" w:rsidR="00465E26" w:rsidRDefault="00D838A3">
      <w:pPr>
        <w:tabs>
          <w:tab w:val="left" w:pos="1428"/>
        </w:tabs>
        <w:ind w:left="1428" w:hanging="720"/>
        <w:jc w:val="both"/>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6.6.</w:t>
      </w:r>
      <w:r>
        <w:rPr>
          <w:rFonts w:ascii="Arial" w:eastAsia="Times New Roman" w:hAnsi="Arial" w:cs="Arial"/>
          <w:color w:val="000000"/>
          <w:sz w:val="20"/>
          <w:szCs w:val="20"/>
          <w:lang w:eastAsia="cs-CZ"/>
        </w:rPr>
        <w:tab/>
        <w:t>V případě, že objednatel odmítá dílo převzít, uvede v protokolu o předání a převzetí díla i důvody, pro které odmítá dílo převzít a popř. náhradní termín předání díla.</w:t>
      </w:r>
    </w:p>
    <w:p w14:paraId="7D0CCC40" w14:textId="77777777" w:rsidR="00465E26" w:rsidRDefault="00D838A3">
      <w:pPr>
        <w:tabs>
          <w:tab w:val="left" w:pos="1428"/>
        </w:tabs>
        <w:ind w:left="1428" w:hanging="720"/>
        <w:jc w:val="both"/>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6.7.</w:t>
      </w:r>
      <w:r>
        <w:rPr>
          <w:rFonts w:ascii="Arial" w:eastAsia="Times New Roman" w:hAnsi="Arial" w:cs="Arial"/>
          <w:color w:val="000000"/>
          <w:sz w:val="20"/>
          <w:szCs w:val="20"/>
          <w:lang w:eastAsia="cs-CZ"/>
        </w:rPr>
        <w:tab/>
        <w:t>Protokol neosvědčuje bezvadnost předávané části PD, objednatel je oprávněn oznámit zhotoviteli vadu díla kdykoli po jeho převzetí, až do dne skončení záruční doby.</w:t>
      </w:r>
    </w:p>
    <w:p w14:paraId="7D0CCC41" w14:textId="77777777" w:rsidR="00465E26" w:rsidRDefault="00465E26">
      <w:pPr>
        <w:tabs>
          <w:tab w:val="left" w:pos="1428"/>
        </w:tabs>
        <w:ind w:left="1428" w:hanging="720"/>
        <w:jc w:val="both"/>
        <w:rPr>
          <w:rFonts w:ascii="Arial" w:eastAsia="Times New Roman" w:hAnsi="Arial" w:cs="Arial"/>
          <w:sz w:val="20"/>
          <w:szCs w:val="20"/>
          <w:lang w:eastAsia="cs-CZ"/>
        </w:rPr>
      </w:pPr>
    </w:p>
    <w:p w14:paraId="7D0CCC42" w14:textId="77777777" w:rsidR="00465E26" w:rsidRDefault="00D838A3">
      <w:pPr>
        <w:tabs>
          <w:tab w:val="left" w:pos="720"/>
        </w:tabs>
        <w:ind w:left="720" w:hanging="360"/>
        <w:jc w:val="both"/>
        <w:rPr>
          <w:rFonts w:ascii="Arial" w:eastAsia="Times New Roman" w:hAnsi="Arial" w:cs="Arial"/>
          <w:sz w:val="20"/>
          <w:szCs w:val="20"/>
          <w:lang w:eastAsia="cs-CZ"/>
        </w:rPr>
      </w:pPr>
      <w:r>
        <w:rPr>
          <w:rFonts w:ascii="Arial" w:eastAsia="Times New Roman" w:hAnsi="Arial" w:cs="Arial"/>
          <w:b/>
          <w:bCs/>
          <w:color w:val="000000"/>
          <w:sz w:val="20"/>
          <w:szCs w:val="20"/>
          <w:lang w:eastAsia="cs-CZ"/>
        </w:rPr>
        <w:t>7.</w:t>
      </w:r>
      <w:r>
        <w:rPr>
          <w:rFonts w:ascii="Arial" w:eastAsia="Times New Roman" w:hAnsi="Arial" w:cs="Arial"/>
          <w:b/>
          <w:bCs/>
          <w:color w:val="000000"/>
          <w:sz w:val="20"/>
          <w:szCs w:val="20"/>
          <w:lang w:eastAsia="cs-CZ"/>
        </w:rPr>
        <w:tab/>
        <w:t>Záruka za jakost díla</w:t>
      </w:r>
    </w:p>
    <w:p w14:paraId="7D0CCC43" w14:textId="77777777" w:rsidR="00465E26" w:rsidRDefault="00D838A3">
      <w:pPr>
        <w:tabs>
          <w:tab w:val="left" w:pos="1428"/>
        </w:tabs>
        <w:ind w:left="1428" w:hanging="720"/>
        <w:jc w:val="both"/>
        <w:rPr>
          <w:rFonts w:ascii="Arial" w:eastAsia="Times New Roman" w:hAnsi="Arial" w:cs="Arial"/>
          <w:sz w:val="20"/>
          <w:szCs w:val="20"/>
          <w:lang w:eastAsia="cs-CZ"/>
        </w:rPr>
      </w:pPr>
      <w:r>
        <w:rPr>
          <w:rFonts w:ascii="Arial" w:eastAsia="Times New Roman" w:hAnsi="Arial" w:cs="Arial"/>
          <w:color w:val="000000"/>
          <w:sz w:val="20"/>
          <w:szCs w:val="20"/>
          <w:lang w:eastAsia="cs-CZ"/>
        </w:rPr>
        <w:t>7.1.</w:t>
      </w:r>
      <w:r>
        <w:rPr>
          <w:rFonts w:ascii="Arial" w:eastAsia="Times New Roman" w:hAnsi="Arial" w:cs="Arial"/>
          <w:color w:val="000000"/>
          <w:sz w:val="20"/>
          <w:szCs w:val="20"/>
          <w:lang w:eastAsia="cs-CZ"/>
        </w:rPr>
        <w:tab/>
        <w:t>Odpovědnost za vady díla</w:t>
      </w:r>
    </w:p>
    <w:p w14:paraId="7D0CCC44" w14:textId="77777777" w:rsidR="00465E26" w:rsidRDefault="00D838A3">
      <w:pPr>
        <w:widowControl w:val="0"/>
        <w:tabs>
          <w:tab w:val="left" w:pos="1440"/>
        </w:tabs>
        <w:spacing w:line="240" w:lineRule="atLeast"/>
        <w:ind w:left="1440" w:hanging="384"/>
        <w:jc w:val="both"/>
        <w:rPr>
          <w:rFonts w:ascii="Arial" w:eastAsia="Times New Roman" w:hAnsi="Arial" w:cs="Arial"/>
          <w:sz w:val="20"/>
          <w:szCs w:val="20"/>
          <w:lang w:eastAsia="cs-CZ"/>
        </w:rPr>
      </w:pPr>
      <w:r>
        <w:rPr>
          <w:rFonts w:ascii="Arial" w:eastAsia="Times New Roman" w:hAnsi="Arial" w:cs="Arial"/>
          <w:color w:val="000000"/>
          <w:sz w:val="20"/>
          <w:szCs w:val="20"/>
          <w:lang w:eastAsia="cs-CZ"/>
        </w:rPr>
        <w:t xml:space="preserve">       Zhotovitel odpovídá objednateli za to, že dílo bude mít v době jeho předání a po sjednanou záruční dobu vlastnosti stanovené obecně závaznými právními předpisy, technickými a bezpečnostními normami, a touto smlouvou popř. vlastnosti obvyklé. Zhotovitel dále odpovídá za to, že dílo bude použitelné k účelu vyplývajícímu z této smlouvy a dále za to, že je kompletní a bez jakýchkoliv právních a jiných vad. Za vadu je považováno i opomenutí takového řešení, které je vzhledem k objektivním skutečnostem, tedy zejména technickým, technologickým anebo ekonomickým poznatkům v dané oblasti nezbytné k řádnému zhotovení stavby a jehož opomenutí bude mít za následek dodatečné změny rozsahu stavby proti stavu předpokládanému v PD. </w:t>
      </w:r>
    </w:p>
    <w:p w14:paraId="7D0CCC45" w14:textId="77777777" w:rsidR="00465E26" w:rsidRDefault="00465E26">
      <w:pPr>
        <w:tabs>
          <w:tab w:val="left" w:pos="1428"/>
        </w:tabs>
        <w:ind w:left="1428" w:hanging="720"/>
        <w:jc w:val="both"/>
        <w:rPr>
          <w:rFonts w:ascii="Arial" w:eastAsia="Times New Roman" w:hAnsi="Arial" w:cs="Arial"/>
          <w:color w:val="000000"/>
          <w:sz w:val="20"/>
          <w:szCs w:val="20"/>
          <w:lang w:eastAsia="cs-CZ"/>
        </w:rPr>
      </w:pPr>
    </w:p>
    <w:p w14:paraId="7D0CCC46" w14:textId="77777777" w:rsidR="00465E26" w:rsidRDefault="00D838A3">
      <w:pPr>
        <w:tabs>
          <w:tab w:val="left" w:pos="1428"/>
        </w:tabs>
        <w:ind w:left="1428" w:hanging="720"/>
        <w:jc w:val="both"/>
        <w:rPr>
          <w:rFonts w:ascii="Arial" w:eastAsia="Times New Roman" w:hAnsi="Arial" w:cs="Arial"/>
          <w:sz w:val="20"/>
          <w:szCs w:val="20"/>
          <w:lang w:eastAsia="cs-CZ"/>
        </w:rPr>
      </w:pPr>
      <w:r>
        <w:rPr>
          <w:rFonts w:ascii="Arial" w:eastAsia="Times New Roman" w:hAnsi="Arial" w:cs="Arial"/>
          <w:color w:val="000000"/>
          <w:sz w:val="20"/>
          <w:szCs w:val="20"/>
          <w:lang w:eastAsia="cs-CZ"/>
        </w:rPr>
        <w:t>7.2.</w:t>
      </w:r>
      <w:r>
        <w:rPr>
          <w:rFonts w:ascii="Arial" w:eastAsia="Times New Roman" w:hAnsi="Arial" w:cs="Arial"/>
          <w:color w:val="000000"/>
          <w:sz w:val="20"/>
          <w:szCs w:val="20"/>
          <w:lang w:eastAsia="cs-CZ"/>
        </w:rPr>
        <w:tab/>
        <w:t>Záruka</w:t>
      </w:r>
      <w:r>
        <w:rPr>
          <w:rFonts w:ascii="Arial" w:eastAsia="Times New Roman" w:hAnsi="Arial" w:cs="Arial"/>
          <w:color w:val="000000"/>
          <w:sz w:val="20"/>
          <w:szCs w:val="20"/>
          <w:lang w:eastAsia="cs-CZ"/>
        </w:rPr>
        <w:tab/>
      </w:r>
    </w:p>
    <w:p w14:paraId="7D0CCC47" w14:textId="77777777" w:rsidR="00465E26" w:rsidRDefault="00D838A3">
      <w:pPr>
        <w:tabs>
          <w:tab w:val="left" w:pos="1428"/>
        </w:tabs>
        <w:ind w:left="1428" w:hanging="720"/>
        <w:jc w:val="both"/>
        <w:rPr>
          <w:rFonts w:ascii="Arial" w:eastAsia="Times New Roman" w:hAnsi="Arial" w:cs="Arial"/>
          <w:sz w:val="20"/>
          <w:szCs w:val="20"/>
          <w:lang w:eastAsia="cs-CZ"/>
        </w:rPr>
      </w:pPr>
      <w:r>
        <w:rPr>
          <w:rFonts w:ascii="Arial" w:eastAsia="Times New Roman" w:hAnsi="Arial" w:cs="Arial"/>
          <w:sz w:val="20"/>
          <w:szCs w:val="20"/>
          <w:lang w:eastAsia="cs-CZ"/>
        </w:rPr>
        <w:t xml:space="preserve">            </w:t>
      </w:r>
      <w:r>
        <w:rPr>
          <w:rFonts w:ascii="Arial" w:eastAsia="Times New Roman" w:hAnsi="Arial" w:cs="Arial"/>
          <w:color w:val="000000"/>
          <w:sz w:val="20"/>
          <w:szCs w:val="20"/>
          <w:lang w:eastAsia="cs-CZ"/>
        </w:rPr>
        <w:t xml:space="preserve">Smluvní strany se dohodly, že zhotovitel poskytuje objednateli záruku za kvalitu provedení díla v délce pěti (5) let. Záruční doba počíná plynout ode dne předání a převzetí díla potvrzeného </w:t>
      </w:r>
      <w:r>
        <w:rPr>
          <w:rFonts w:ascii="Arial" w:eastAsia="Times New Roman" w:hAnsi="Arial" w:cs="Arial"/>
          <w:color w:val="000000"/>
          <w:sz w:val="20"/>
          <w:szCs w:val="20"/>
          <w:lang w:eastAsia="cs-CZ"/>
        </w:rPr>
        <w:lastRenderedPageBreak/>
        <w:t>předávacím protokolem. Dále zhotovitel poskytuje záruku za to, že PD bude respektovat zásady hospodárného provozu projektované stavby, její udržovatelnosti a bezpečnosti provozu. Do záruční doby se nepočítá doba od uplatnění vady díla objednatelem u zhotovitele do dne odstranění takové vady. O tuto dobu se záruční doba automaticky prodlužuje.</w:t>
      </w:r>
    </w:p>
    <w:p w14:paraId="7D0CCC48" w14:textId="77777777" w:rsidR="00465E26" w:rsidRDefault="00D838A3">
      <w:pPr>
        <w:keepLines/>
        <w:spacing w:after="60"/>
        <w:ind w:left="1418" w:hanging="567"/>
        <w:jc w:val="both"/>
        <w:rPr>
          <w:rFonts w:ascii="Arial" w:eastAsia="Times New Roman" w:hAnsi="Arial" w:cs="Arial"/>
          <w:sz w:val="20"/>
          <w:szCs w:val="20"/>
          <w:lang w:eastAsia="cs-CZ"/>
        </w:rPr>
      </w:pPr>
      <w:r>
        <w:rPr>
          <w:rFonts w:ascii="Arial" w:eastAsia="Times New Roman" w:hAnsi="Arial" w:cs="Arial"/>
          <w:color w:val="000000"/>
          <w:sz w:val="20"/>
          <w:szCs w:val="20"/>
          <w:lang w:eastAsia="cs-CZ"/>
        </w:rPr>
        <w:tab/>
        <w:t>Zhotovitel je povinen bezplatně odstranit reklamovanou vadu v nejkratším technicky možném termínu s přihlédnutím k povaze vady. Oznámení (reklamaci) odešle objednatel na adresu sídla zhotovitele bez zbytečného odkladu poté, co vadu zjistí. V reklamaci vady popíše, případně uvede, jak se projevují. Reklamace odeslaná v poslední den záruční lhůty se považuje za včas uplatněnou.</w:t>
      </w:r>
    </w:p>
    <w:p w14:paraId="7D0CCC49" w14:textId="77777777" w:rsidR="00465E26" w:rsidRDefault="00D838A3">
      <w:pPr>
        <w:tabs>
          <w:tab w:val="left" w:pos="1418"/>
        </w:tabs>
        <w:ind w:left="1418"/>
        <w:jc w:val="both"/>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Nebude-li pro konkrétní případ dohodnuto jinak, je zhotovitel povinen reklamovanou vadu odstranit i v případě, kdy reklamaci neuznává. O odstranění vady bude sepsán protokol. Náklady na odstranění reklamované vady nese zhotovitel, ve sporných případech až do doby, než se prokáže, zdali byla vada reklamována oprávněně. Prokáže-li se ve sporných případech, že objednatel reklamoval neoprávněně, tzn. že se na předmětnou vadu nevztahuje záruka, je objednatel povinen uhradit zhotoviteli veškeré náklady zhotovitelem účelně vynaložené v souvislosti s odstraněním neoprávněně reklamované vady.</w:t>
      </w:r>
    </w:p>
    <w:p w14:paraId="7D0CCC4A" w14:textId="77777777" w:rsidR="00465E26" w:rsidRDefault="00D838A3">
      <w:pPr>
        <w:tabs>
          <w:tab w:val="left" w:pos="1418"/>
        </w:tabs>
        <w:ind w:left="1418"/>
        <w:jc w:val="both"/>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 xml:space="preserve">Zhotovitel se zavazuje, že uhradí objednateli v plné výši škody, které mu vzniknou v příčinné souvislosti s vadami projektové dokumentace nebo při zařizování záležitosti dle této smlouvy. Škodou se rozumí také škoda vzniklá ve formě nákladů vynaložených na zhotovení stavby nepředpokládaných soupisem stavebních prací, dodávek a služeb, jež je součástí PD.  </w:t>
      </w:r>
    </w:p>
    <w:p w14:paraId="7D0CCC4B" w14:textId="77777777" w:rsidR="00465E26" w:rsidRDefault="00D838A3">
      <w:pPr>
        <w:tabs>
          <w:tab w:val="left" w:pos="1418"/>
        </w:tabs>
        <w:ind w:left="1418"/>
        <w:jc w:val="both"/>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 xml:space="preserve">Zhotovitel neodpovídá za vady, pokud byly způsobeny použitím nevhodných podkladů poskytnutých objednatelem v případě, že zhotovitel ani při vynaložení odborné péče nemohl nevhodnost těchto podkladů zjistit nebo na jejich nevhodnost objednatele prokazatelně písemně upozornil a objednatel přesto trval na jejich použití. </w:t>
      </w:r>
    </w:p>
    <w:p w14:paraId="7D0CCC4C" w14:textId="77777777" w:rsidR="00465E26" w:rsidRDefault="00D838A3">
      <w:pPr>
        <w:tabs>
          <w:tab w:val="left" w:pos="1418"/>
        </w:tabs>
        <w:ind w:left="1418"/>
        <w:jc w:val="both"/>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Zhotovitel rovněž neodpovídá za vady zjištěné v průběhu realizace stavby, jež zhotovitel v době zpracování PD nemohl předvídat ani při vynaložení odborné péče (uvedené se týká zejména konstrukcí, u nichž nebylo možné provést průzkumné práce z důvodu jejich nepřístupnosti, o čemž zhotovitel objednatele prokazatelně (písemně) informoval). Za nepřístupné prostory nelze považovat fasády, okna a střechu objektu.</w:t>
      </w:r>
    </w:p>
    <w:p w14:paraId="7D0CCC4D" w14:textId="77777777" w:rsidR="00465E26" w:rsidRDefault="00D838A3">
      <w:pPr>
        <w:tabs>
          <w:tab w:val="left" w:pos="1418"/>
        </w:tabs>
        <w:jc w:val="both"/>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 xml:space="preserve">      </w:t>
      </w:r>
    </w:p>
    <w:p w14:paraId="7D0CCC4E" w14:textId="77777777" w:rsidR="00465E26" w:rsidRDefault="00465E26">
      <w:pPr>
        <w:tabs>
          <w:tab w:val="left" w:pos="1418"/>
        </w:tabs>
        <w:jc w:val="both"/>
        <w:rPr>
          <w:rFonts w:ascii="Arial" w:eastAsia="Times New Roman" w:hAnsi="Arial" w:cs="Arial"/>
          <w:sz w:val="20"/>
          <w:szCs w:val="20"/>
          <w:lang w:eastAsia="cs-CZ"/>
        </w:rPr>
      </w:pPr>
    </w:p>
    <w:p w14:paraId="7D0CCC4F" w14:textId="77777777" w:rsidR="00465E26" w:rsidRDefault="00D838A3">
      <w:pPr>
        <w:tabs>
          <w:tab w:val="left" w:pos="720"/>
        </w:tabs>
        <w:ind w:left="720" w:hanging="360"/>
        <w:jc w:val="both"/>
        <w:rPr>
          <w:rFonts w:ascii="Arial" w:eastAsia="Times New Roman" w:hAnsi="Arial" w:cs="Arial"/>
          <w:sz w:val="20"/>
          <w:szCs w:val="20"/>
          <w:lang w:eastAsia="cs-CZ"/>
        </w:rPr>
      </w:pPr>
      <w:r>
        <w:rPr>
          <w:rFonts w:ascii="Arial" w:eastAsia="Times New Roman" w:hAnsi="Arial" w:cs="Arial"/>
          <w:b/>
          <w:bCs/>
          <w:color w:val="000000"/>
          <w:sz w:val="20"/>
          <w:szCs w:val="20"/>
          <w:lang w:eastAsia="cs-CZ"/>
        </w:rPr>
        <w:t>8. Smluvní pokuty a odstoupení od smlouvy</w:t>
      </w:r>
    </w:p>
    <w:p w14:paraId="7D0CCC50" w14:textId="77777777" w:rsidR="00465E26" w:rsidRDefault="00D838A3">
      <w:pPr>
        <w:tabs>
          <w:tab w:val="left" w:pos="1428"/>
        </w:tabs>
        <w:ind w:left="1428" w:hanging="720"/>
        <w:jc w:val="both"/>
        <w:rPr>
          <w:rFonts w:ascii="Arial" w:eastAsia="Times New Roman" w:hAnsi="Arial" w:cs="Arial"/>
          <w:sz w:val="20"/>
          <w:szCs w:val="20"/>
          <w:lang w:eastAsia="cs-CZ"/>
        </w:rPr>
      </w:pPr>
      <w:r>
        <w:rPr>
          <w:rFonts w:ascii="Arial" w:eastAsia="Times New Roman" w:hAnsi="Arial" w:cs="Arial"/>
          <w:color w:val="000000"/>
          <w:sz w:val="20"/>
          <w:szCs w:val="20"/>
          <w:lang w:eastAsia="cs-CZ"/>
        </w:rPr>
        <w:t>8.1.</w:t>
      </w:r>
      <w:r>
        <w:rPr>
          <w:rFonts w:ascii="Arial" w:eastAsia="Times New Roman" w:hAnsi="Arial" w:cs="Arial"/>
          <w:color w:val="000000"/>
          <w:sz w:val="20"/>
          <w:szCs w:val="20"/>
          <w:lang w:eastAsia="cs-CZ"/>
        </w:rPr>
        <w:tab/>
        <w:t>Smluvní pokuty za neplnění dohodnutých termínů</w:t>
      </w:r>
    </w:p>
    <w:p w14:paraId="7D0CCC51" w14:textId="77777777" w:rsidR="00465E26" w:rsidRDefault="00D838A3">
      <w:pPr>
        <w:tabs>
          <w:tab w:val="left" w:pos="1776"/>
        </w:tabs>
        <w:ind w:left="1776" w:hanging="720"/>
        <w:jc w:val="both"/>
        <w:rPr>
          <w:rFonts w:ascii="Arial" w:eastAsia="Times New Roman" w:hAnsi="Arial" w:cs="Arial"/>
          <w:sz w:val="20"/>
          <w:szCs w:val="20"/>
          <w:lang w:eastAsia="cs-CZ"/>
        </w:rPr>
      </w:pPr>
      <w:r>
        <w:rPr>
          <w:rFonts w:ascii="Arial" w:eastAsia="Times New Roman" w:hAnsi="Arial" w:cs="Arial"/>
          <w:color w:val="000000"/>
          <w:sz w:val="20"/>
          <w:szCs w:val="20"/>
          <w:lang w:eastAsia="cs-CZ"/>
        </w:rPr>
        <w:t>8.1.1.</w:t>
      </w:r>
      <w:r>
        <w:rPr>
          <w:rFonts w:ascii="Arial" w:eastAsia="Times New Roman" w:hAnsi="Arial" w:cs="Arial"/>
          <w:color w:val="000000"/>
          <w:sz w:val="20"/>
          <w:szCs w:val="20"/>
          <w:lang w:eastAsia="cs-CZ"/>
        </w:rPr>
        <w:tab/>
        <w:t xml:space="preserve">Pokud bude zhotovitel v prodlení proti termínu předání díla dle čl. 3.2. této smlouvy je povinen zaplatit objednateli smluvní pokutu ve výši 1.000 Kč za každý i započatý den prodlení. </w:t>
      </w:r>
    </w:p>
    <w:p w14:paraId="7D0CCC52" w14:textId="77777777" w:rsidR="00465E26" w:rsidRDefault="00D838A3">
      <w:pPr>
        <w:spacing w:after="41" w:line="268" w:lineRule="auto"/>
        <w:ind w:left="1701" w:hanging="645"/>
        <w:jc w:val="both"/>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8.1.2.</w:t>
      </w:r>
      <w:r>
        <w:rPr>
          <w:rFonts w:ascii="Arial" w:eastAsia="Times New Roman" w:hAnsi="Arial" w:cs="Arial"/>
          <w:color w:val="000000"/>
          <w:sz w:val="20"/>
          <w:szCs w:val="20"/>
          <w:lang w:eastAsia="cs-CZ"/>
        </w:rPr>
        <w:tab/>
        <w:t xml:space="preserve">Prodlení zhotovitele i s dílčím plněním předmětu díla sjednaného dle článku 3.2. této smlouvy delší jak třicet dnů se považuje za podstatné porušení smlouvy a může být důvodem pro odstoupení objednatele od této smlouvy. </w:t>
      </w:r>
    </w:p>
    <w:p w14:paraId="7D0CCC53" w14:textId="77777777" w:rsidR="00465E26" w:rsidRDefault="00D838A3">
      <w:pPr>
        <w:spacing w:after="41" w:line="268" w:lineRule="auto"/>
        <w:ind w:left="1701" w:hanging="645"/>
        <w:jc w:val="both"/>
        <w:rPr>
          <w:rFonts w:ascii="Arial" w:hAnsi="Arial" w:cs="Arial"/>
          <w:sz w:val="20"/>
          <w:szCs w:val="20"/>
        </w:rPr>
      </w:pPr>
      <w:r>
        <w:rPr>
          <w:rFonts w:ascii="Arial" w:hAnsi="Arial" w:cs="Arial"/>
          <w:sz w:val="20"/>
          <w:szCs w:val="20"/>
        </w:rPr>
        <w:t xml:space="preserve">8.1.3.  Pokud Objednatel zjistí, že dochází k porušování čl. 5.4. nebo čl. 12 této smlouvy, je Zhotovitel povinen uhradit Objednateli smluvní pokutu ve výši 5.000 Kč za každé takové porušení. Opakované porušení ustanovení těchto článků je považováno za podstatné porušení této smlouvy </w:t>
      </w:r>
      <w:r>
        <w:rPr>
          <w:rFonts w:ascii="Arial" w:eastAsia="Times New Roman" w:hAnsi="Arial" w:cs="Arial"/>
          <w:color w:val="000000"/>
          <w:sz w:val="20"/>
          <w:szCs w:val="20"/>
          <w:lang w:eastAsia="cs-CZ"/>
        </w:rPr>
        <w:t>a může být důvodem pro odstoupení Objednatele od této smlouvy.</w:t>
      </w:r>
    </w:p>
    <w:p w14:paraId="7D0CCC54" w14:textId="77777777" w:rsidR="00465E26" w:rsidRDefault="00D838A3">
      <w:pPr>
        <w:spacing w:after="41" w:line="268" w:lineRule="auto"/>
        <w:ind w:left="1701" w:hanging="645"/>
        <w:jc w:val="both"/>
        <w:rPr>
          <w:rFonts w:ascii="Arial" w:hAnsi="Arial" w:cs="Arial"/>
          <w:sz w:val="20"/>
          <w:szCs w:val="20"/>
        </w:rPr>
      </w:pPr>
      <w:r>
        <w:rPr>
          <w:rFonts w:ascii="Arial" w:hAnsi="Arial" w:cs="Arial"/>
          <w:color w:val="000000"/>
          <w:sz w:val="20"/>
          <w:szCs w:val="20"/>
        </w:rPr>
        <w:t>8.1.4. Objednatel i zhotovitel jsou oprávněni odstoupit od smlouvy v souladu s příslušnými ustanoveními občanského zákoníku nebo v případě podstatného porušení této smlouvy.</w:t>
      </w:r>
    </w:p>
    <w:p w14:paraId="7D0CCC55" w14:textId="77777777" w:rsidR="00465E26" w:rsidRDefault="00D838A3">
      <w:pPr>
        <w:tabs>
          <w:tab w:val="left" w:pos="1776"/>
        </w:tabs>
        <w:ind w:left="1776" w:hanging="720"/>
        <w:jc w:val="both"/>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8.1.5.</w:t>
      </w:r>
      <w:r>
        <w:rPr>
          <w:rFonts w:ascii="Arial" w:eastAsia="Times New Roman" w:hAnsi="Arial" w:cs="Arial"/>
          <w:color w:val="000000"/>
          <w:sz w:val="20"/>
          <w:szCs w:val="20"/>
          <w:lang w:eastAsia="cs-CZ"/>
        </w:rPr>
        <w:tab/>
        <w:t>Odstoupení od smlouvy musí být učiněno písemně bez zbytečného prodlení. Při odstoupení od smlouvy jsou smluvní strany povinny se vypořádat. Zhotovitel má nárok na úhradu části díla, které bylo bez vad a nedodělků předáno objednateli. Objednatel je oprávněn na svůj závazek k úhradě části ceny předaného díla započíst své pohledávky vzniklé z titulu smluvních pokut a škod, které vznikly v souvislosti s plnění této smlouvy.</w:t>
      </w:r>
    </w:p>
    <w:p w14:paraId="7D0CCC56" w14:textId="77777777" w:rsidR="00465E26" w:rsidRDefault="00D838A3">
      <w:pPr>
        <w:tabs>
          <w:tab w:val="left" w:pos="1776"/>
        </w:tabs>
        <w:ind w:left="1776" w:hanging="720"/>
        <w:jc w:val="both"/>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8.1.6.</w:t>
      </w:r>
      <w:r>
        <w:rPr>
          <w:rFonts w:ascii="Arial" w:eastAsia="Times New Roman" w:hAnsi="Arial" w:cs="Arial"/>
          <w:color w:val="000000"/>
          <w:sz w:val="20"/>
          <w:szCs w:val="20"/>
          <w:lang w:eastAsia="cs-CZ"/>
        </w:rPr>
        <w:tab/>
        <w:t>Aby se v budoucnu předešlo sporům, smluvní strany se výslovně dohodly, že v případě, kdy Objednatel od smlouvy odstoupí, nepřekročí výše nákladů požadovaných Zhotovitelem za část díla, která byla předána bez vad a nedodělků, popř. náklady za vyhotovení části díla, celkovou cenu díla dle této smlouvy.</w:t>
      </w:r>
    </w:p>
    <w:p w14:paraId="7D0CCC57" w14:textId="77777777" w:rsidR="00465E26" w:rsidRDefault="00465E26">
      <w:pPr>
        <w:tabs>
          <w:tab w:val="left" w:pos="1776"/>
        </w:tabs>
        <w:jc w:val="both"/>
        <w:rPr>
          <w:rFonts w:ascii="Arial" w:eastAsia="Times New Roman" w:hAnsi="Arial" w:cs="Arial"/>
          <w:color w:val="000000"/>
          <w:sz w:val="20"/>
          <w:szCs w:val="20"/>
          <w:lang w:eastAsia="cs-CZ"/>
        </w:rPr>
      </w:pPr>
    </w:p>
    <w:p w14:paraId="7D0CCC58" w14:textId="77777777" w:rsidR="00465E26" w:rsidRDefault="00D838A3">
      <w:pPr>
        <w:tabs>
          <w:tab w:val="left" w:pos="1428"/>
        </w:tabs>
        <w:ind w:left="1428" w:hanging="720"/>
        <w:jc w:val="both"/>
        <w:rPr>
          <w:rFonts w:ascii="Arial" w:eastAsia="Times New Roman" w:hAnsi="Arial" w:cs="Arial"/>
          <w:sz w:val="20"/>
          <w:szCs w:val="20"/>
          <w:lang w:eastAsia="cs-CZ"/>
        </w:rPr>
      </w:pPr>
      <w:r>
        <w:rPr>
          <w:rFonts w:ascii="Arial" w:eastAsia="Times New Roman" w:hAnsi="Arial" w:cs="Arial"/>
          <w:color w:val="000000"/>
          <w:sz w:val="20"/>
          <w:szCs w:val="20"/>
          <w:lang w:eastAsia="cs-CZ"/>
        </w:rPr>
        <w:t>8.2.</w:t>
      </w:r>
      <w:r>
        <w:rPr>
          <w:rFonts w:ascii="Arial" w:eastAsia="Times New Roman" w:hAnsi="Arial" w:cs="Arial"/>
          <w:color w:val="000000"/>
          <w:sz w:val="20"/>
          <w:szCs w:val="20"/>
          <w:lang w:eastAsia="cs-CZ"/>
        </w:rPr>
        <w:tab/>
        <w:t>Sankce za vady díla</w:t>
      </w:r>
    </w:p>
    <w:p w14:paraId="7D0CCC59" w14:textId="77777777" w:rsidR="00465E26" w:rsidRDefault="00D838A3">
      <w:pPr>
        <w:tabs>
          <w:tab w:val="left" w:pos="1776"/>
        </w:tabs>
        <w:ind w:left="1776" w:hanging="720"/>
        <w:jc w:val="both"/>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8.2.1.</w:t>
      </w:r>
      <w:r>
        <w:rPr>
          <w:rFonts w:ascii="Arial" w:eastAsia="Times New Roman" w:hAnsi="Arial" w:cs="Arial"/>
          <w:color w:val="000000"/>
          <w:sz w:val="20"/>
          <w:szCs w:val="20"/>
          <w:lang w:eastAsia="cs-CZ"/>
        </w:rPr>
        <w:tab/>
        <w:t>Pokud zhotovitel neodstraní reklamovanou vadu dle čl. 2.2.11 ve sjednaném termínu, je povinen zaplatit objednateli smluvní pokutu 2.000 Kč za každou reklamovanou vadu a za každý den prodlení.</w:t>
      </w:r>
    </w:p>
    <w:p w14:paraId="7D0CCC5A" w14:textId="77777777" w:rsidR="00465E26" w:rsidRDefault="00D838A3">
      <w:pPr>
        <w:tabs>
          <w:tab w:val="left" w:pos="1776"/>
        </w:tabs>
        <w:ind w:left="1776" w:hanging="720"/>
        <w:jc w:val="both"/>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 xml:space="preserve">8.2.2.   V případě, že hodnota chybových položek soupisu stavebních prací, dodávek a služeb, jež je součástí DPS (dále jen „Soupis prací“), způsobených v důsledku vad výsledků tvůrčí činnosti Zhotovitele nebo hmotného zachycení výsledků činnosti Zhotovitele dle této </w:t>
      </w:r>
      <w:r>
        <w:rPr>
          <w:rFonts w:ascii="Arial" w:eastAsia="Times New Roman" w:hAnsi="Arial" w:cs="Arial"/>
          <w:color w:val="000000"/>
          <w:sz w:val="20"/>
          <w:szCs w:val="20"/>
          <w:lang w:eastAsia="cs-CZ"/>
        </w:rPr>
        <w:lastRenderedPageBreak/>
        <w:t>Smlouvy nebo v důsledku porušení povinností Zhotovitele při zařizování záležitosti dle této Smlouvy, bude vyšší než 5 % souhrnné hodnoty všech položek Soupisu prací, je Zhotovitel povinen zaplatit Objednateli smluvní pokutu ve výši 50 000,- Kč (slovy: padesát tisíc korun českých). Za chybové položky se považují položky Soupisu prací obsahující chyby, opomenutí, nejasnosti, nesrovnalosti nebo jiné vady, které se projeví ve zvýšení nákladů vynaložených na zhotovení Stavby. Pro vyloučení pochybností Smluvní strany sjednávají, že hodnotami položek Soupisu prací se rozumí hodnoty, které do Soupisu prací vyplnil zhotovitel Stavby. V případě, že položka v Soupisu prací zcela chybí, rozumí se hodnotou položky hodnota doplněné položky uvedená ve změně závazku se zhotovitelem Stavby.</w:t>
      </w:r>
      <w:r>
        <w:rPr>
          <w:rFonts w:ascii="Arial" w:eastAsia="Times New Roman" w:hAnsi="Arial" w:cs="Arial"/>
          <w:color w:val="000000"/>
          <w:sz w:val="20"/>
          <w:szCs w:val="20"/>
          <w:lang w:eastAsia="cs-CZ"/>
        </w:rPr>
        <w:tab/>
      </w:r>
    </w:p>
    <w:p w14:paraId="7D0CCC5B" w14:textId="77777777" w:rsidR="00465E26" w:rsidRDefault="00D838A3">
      <w:pPr>
        <w:jc w:val="both"/>
        <w:rPr>
          <w:rFonts w:ascii="Arial" w:eastAsia="Times New Roman" w:hAnsi="Arial" w:cs="Arial"/>
          <w:sz w:val="20"/>
          <w:szCs w:val="20"/>
          <w:lang w:eastAsia="cs-CZ"/>
        </w:rPr>
      </w:pPr>
      <w:r>
        <w:rPr>
          <w:rFonts w:ascii="Arial" w:eastAsia="Times New Roman" w:hAnsi="Arial" w:cs="Arial"/>
          <w:sz w:val="20"/>
          <w:szCs w:val="20"/>
          <w:lang w:eastAsia="cs-CZ"/>
        </w:rPr>
        <w:t> </w:t>
      </w:r>
    </w:p>
    <w:p w14:paraId="7D0CCC5C" w14:textId="77777777" w:rsidR="00465E26" w:rsidRDefault="00D838A3">
      <w:pPr>
        <w:tabs>
          <w:tab w:val="left" w:pos="1428"/>
        </w:tabs>
        <w:ind w:left="1428" w:hanging="720"/>
        <w:jc w:val="both"/>
        <w:rPr>
          <w:rFonts w:ascii="Arial" w:eastAsia="Times New Roman" w:hAnsi="Arial" w:cs="Arial"/>
          <w:sz w:val="20"/>
          <w:szCs w:val="20"/>
          <w:lang w:eastAsia="cs-CZ"/>
        </w:rPr>
      </w:pPr>
      <w:r>
        <w:rPr>
          <w:rFonts w:ascii="Arial" w:eastAsia="Times New Roman" w:hAnsi="Arial" w:cs="Arial"/>
          <w:color w:val="000000"/>
          <w:sz w:val="20"/>
          <w:szCs w:val="20"/>
          <w:lang w:eastAsia="cs-CZ"/>
        </w:rPr>
        <w:t>8.3.</w:t>
      </w:r>
      <w:r>
        <w:rPr>
          <w:rFonts w:ascii="Arial" w:eastAsia="Times New Roman" w:hAnsi="Arial" w:cs="Arial"/>
          <w:color w:val="000000"/>
          <w:sz w:val="20"/>
          <w:szCs w:val="20"/>
          <w:lang w:eastAsia="cs-CZ"/>
        </w:rPr>
        <w:tab/>
        <w:t>Úrok z prodlení a majetkové sankce za prodlení s úhradou</w:t>
      </w:r>
    </w:p>
    <w:p w14:paraId="7D0CCC5D" w14:textId="77777777" w:rsidR="00465E26" w:rsidRDefault="00D838A3">
      <w:pPr>
        <w:tabs>
          <w:tab w:val="left" w:pos="1776"/>
        </w:tabs>
        <w:ind w:left="1776" w:hanging="720"/>
        <w:jc w:val="both"/>
        <w:rPr>
          <w:rFonts w:ascii="Arial" w:eastAsia="Times New Roman" w:hAnsi="Arial" w:cs="Arial"/>
          <w:sz w:val="20"/>
          <w:szCs w:val="20"/>
          <w:lang w:eastAsia="cs-CZ"/>
        </w:rPr>
      </w:pPr>
      <w:r>
        <w:rPr>
          <w:rFonts w:ascii="Arial" w:eastAsia="Times New Roman" w:hAnsi="Arial" w:cs="Arial"/>
          <w:color w:val="000000"/>
          <w:sz w:val="20"/>
          <w:szCs w:val="20"/>
          <w:lang w:eastAsia="cs-CZ"/>
        </w:rPr>
        <w:t>8.3.1.</w:t>
      </w:r>
      <w:r>
        <w:rPr>
          <w:rFonts w:ascii="Arial" w:eastAsia="Times New Roman" w:hAnsi="Arial" w:cs="Arial"/>
          <w:color w:val="000000"/>
          <w:sz w:val="20"/>
          <w:szCs w:val="20"/>
          <w:lang w:eastAsia="cs-CZ"/>
        </w:rPr>
        <w:tab/>
        <w:t xml:space="preserve">Pokud bude objednatel v prodlení s úhradou faktury proti sjednanému termínu je povinen zaplatit zhotoviteli úrok z prodlení v zákonné výši z dlužné částky za každý i započatý den prodlení. </w:t>
      </w:r>
    </w:p>
    <w:p w14:paraId="7D0CCC5E" w14:textId="77777777" w:rsidR="00465E26" w:rsidRDefault="00D838A3">
      <w:pPr>
        <w:ind w:left="1701" w:hanging="992"/>
        <w:jc w:val="both"/>
        <w:rPr>
          <w:rFonts w:ascii="Arial" w:eastAsia="Times New Roman" w:hAnsi="Arial" w:cs="Arial"/>
          <w:sz w:val="20"/>
          <w:szCs w:val="20"/>
          <w:lang w:eastAsia="cs-CZ"/>
        </w:rPr>
      </w:pPr>
      <w:r>
        <w:rPr>
          <w:rFonts w:ascii="Arial" w:eastAsia="Times New Roman" w:hAnsi="Arial" w:cs="Arial"/>
          <w:sz w:val="20"/>
          <w:szCs w:val="20"/>
          <w:lang w:eastAsia="cs-CZ"/>
        </w:rPr>
        <w:t> </w:t>
      </w:r>
    </w:p>
    <w:p w14:paraId="7D0CCC5F" w14:textId="77777777" w:rsidR="00465E26" w:rsidRDefault="00D838A3">
      <w:pPr>
        <w:ind w:left="709"/>
        <w:jc w:val="both"/>
        <w:rPr>
          <w:rFonts w:ascii="Arial" w:eastAsia="Times New Roman" w:hAnsi="Arial" w:cs="Arial"/>
          <w:sz w:val="20"/>
          <w:szCs w:val="20"/>
          <w:lang w:eastAsia="cs-CZ"/>
        </w:rPr>
      </w:pPr>
      <w:r>
        <w:rPr>
          <w:rFonts w:ascii="Arial" w:eastAsia="Times New Roman" w:hAnsi="Arial" w:cs="Arial"/>
          <w:color w:val="000000"/>
          <w:sz w:val="20"/>
          <w:szCs w:val="20"/>
          <w:lang w:eastAsia="cs-CZ"/>
        </w:rPr>
        <w:t>8.4.</w:t>
      </w:r>
      <w:r>
        <w:rPr>
          <w:rFonts w:ascii="Arial" w:eastAsia="Times New Roman" w:hAnsi="Arial" w:cs="Arial"/>
          <w:color w:val="000000"/>
          <w:sz w:val="20"/>
          <w:szCs w:val="20"/>
          <w:lang w:eastAsia="cs-CZ"/>
        </w:rPr>
        <w:tab/>
        <w:t>Další ujednání</w:t>
      </w:r>
    </w:p>
    <w:p w14:paraId="7D0CCC60" w14:textId="77777777" w:rsidR="00465E26" w:rsidRDefault="00D838A3">
      <w:pPr>
        <w:ind w:left="1701" w:hanging="707"/>
        <w:jc w:val="both"/>
        <w:rPr>
          <w:rFonts w:ascii="Arial" w:eastAsia="Times New Roman" w:hAnsi="Arial" w:cs="Arial"/>
          <w:sz w:val="20"/>
          <w:szCs w:val="20"/>
          <w:lang w:eastAsia="cs-CZ"/>
        </w:rPr>
      </w:pPr>
      <w:r>
        <w:rPr>
          <w:rFonts w:ascii="Arial" w:eastAsia="Times New Roman" w:hAnsi="Arial" w:cs="Arial"/>
          <w:color w:val="000000"/>
          <w:sz w:val="20"/>
          <w:szCs w:val="20"/>
          <w:lang w:eastAsia="cs-CZ"/>
        </w:rPr>
        <w:t>8.4.1. Vznikem povinnosti hradit smluvní pokutu nebo úrok z prodlení nebo jejich zaplacením není dotčen nárok na náhradu škody, náhrada škody není výší smluvní pokuty omezena, smluvní pokuty a úroky z prodlení se na náhrady škody nezapočítávají.</w:t>
      </w:r>
    </w:p>
    <w:p w14:paraId="7D0CCC61" w14:textId="77777777" w:rsidR="00465E26" w:rsidRDefault="00D838A3">
      <w:pPr>
        <w:ind w:left="1701" w:hanging="992"/>
        <w:jc w:val="both"/>
        <w:rPr>
          <w:rFonts w:ascii="Arial" w:eastAsia="Times New Roman" w:hAnsi="Arial" w:cs="Arial"/>
          <w:sz w:val="20"/>
          <w:szCs w:val="20"/>
          <w:lang w:eastAsia="cs-CZ"/>
        </w:rPr>
      </w:pPr>
      <w:r>
        <w:rPr>
          <w:rFonts w:ascii="Arial" w:eastAsia="Times New Roman" w:hAnsi="Arial" w:cs="Arial"/>
          <w:color w:val="000000"/>
          <w:sz w:val="20"/>
          <w:szCs w:val="20"/>
          <w:lang w:eastAsia="cs-CZ"/>
        </w:rPr>
        <w:t>     8.4.2. Smluvní pokuty uvedené v této smlouvě jsou splatné do 30 dnů ode dne doručení písemné výzvy k jejich úhradě.</w:t>
      </w:r>
    </w:p>
    <w:p w14:paraId="7D0CCC62" w14:textId="77777777" w:rsidR="00465E26" w:rsidRDefault="00D838A3">
      <w:pPr>
        <w:tabs>
          <w:tab w:val="left" w:pos="720"/>
        </w:tabs>
        <w:jc w:val="both"/>
        <w:rPr>
          <w:rFonts w:ascii="Arial" w:eastAsia="Times New Roman" w:hAnsi="Arial" w:cs="Arial"/>
          <w:sz w:val="20"/>
          <w:szCs w:val="20"/>
          <w:lang w:eastAsia="cs-CZ"/>
        </w:rPr>
      </w:pPr>
      <w:r>
        <w:rPr>
          <w:rFonts w:ascii="Arial" w:eastAsia="Times New Roman" w:hAnsi="Arial" w:cs="Arial"/>
          <w:sz w:val="20"/>
          <w:szCs w:val="20"/>
          <w:lang w:eastAsia="cs-CZ"/>
        </w:rPr>
        <w:t> </w:t>
      </w:r>
    </w:p>
    <w:p w14:paraId="7D0CCC63" w14:textId="77777777" w:rsidR="00465E26" w:rsidRDefault="00D838A3">
      <w:pPr>
        <w:tabs>
          <w:tab w:val="left" w:pos="720"/>
        </w:tabs>
        <w:ind w:left="720" w:hanging="360"/>
        <w:jc w:val="both"/>
        <w:rPr>
          <w:rFonts w:ascii="Arial" w:eastAsia="Times New Roman" w:hAnsi="Arial" w:cs="Arial"/>
          <w:sz w:val="20"/>
          <w:szCs w:val="20"/>
          <w:lang w:eastAsia="cs-CZ"/>
        </w:rPr>
      </w:pPr>
      <w:r>
        <w:rPr>
          <w:rFonts w:ascii="Arial" w:eastAsia="Times New Roman" w:hAnsi="Arial" w:cs="Arial"/>
          <w:b/>
          <w:bCs/>
          <w:color w:val="000000"/>
          <w:sz w:val="20"/>
          <w:szCs w:val="20"/>
          <w:lang w:eastAsia="cs-CZ"/>
        </w:rPr>
        <w:t>9. Změna smlouvy</w:t>
      </w:r>
    </w:p>
    <w:p w14:paraId="7D0CCC64" w14:textId="77777777" w:rsidR="00465E26" w:rsidRDefault="00D838A3">
      <w:pPr>
        <w:tabs>
          <w:tab w:val="left" w:pos="1428"/>
        </w:tabs>
        <w:ind w:left="1428" w:hanging="720"/>
        <w:jc w:val="both"/>
        <w:rPr>
          <w:rFonts w:ascii="Arial" w:eastAsia="Times New Roman" w:hAnsi="Arial" w:cs="Arial"/>
          <w:sz w:val="20"/>
          <w:szCs w:val="20"/>
          <w:lang w:eastAsia="cs-CZ"/>
        </w:rPr>
      </w:pPr>
      <w:r>
        <w:rPr>
          <w:rFonts w:ascii="Arial" w:eastAsia="Times New Roman" w:hAnsi="Arial" w:cs="Arial"/>
          <w:color w:val="000000"/>
          <w:sz w:val="20"/>
          <w:szCs w:val="20"/>
          <w:lang w:eastAsia="cs-CZ"/>
        </w:rPr>
        <w:t>9.1.</w:t>
      </w:r>
      <w:r>
        <w:rPr>
          <w:rFonts w:ascii="Arial" w:eastAsia="Times New Roman" w:hAnsi="Arial" w:cs="Arial"/>
          <w:color w:val="000000"/>
          <w:sz w:val="20"/>
          <w:szCs w:val="20"/>
          <w:lang w:eastAsia="cs-CZ"/>
        </w:rPr>
        <w:tab/>
        <w:t>Forma změny smlouvy</w:t>
      </w:r>
    </w:p>
    <w:p w14:paraId="7D0CCC65" w14:textId="77777777" w:rsidR="00465E26" w:rsidRDefault="00D838A3">
      <w:pPr>
        <w:tabs>
          <w:tab w:val="left" w:pos="1776"/>
        </w:tabs>
        <w:ind w:left="1776" w:hanging="720"/>
        <w:jc w:val="both"/>
        <w:rPr>
          <w:rFonts w:ascii="Arial" w:eastAsia="Times New Roman" w:hAnsi="Arial" w:cs="Arial"/>
          <w:sz w:val="20"/>
          <w:szCs w:val="20"/>
          <w:lang w:eastAsia="cs-CZ"/>
        </w:rPr>
      </w:pPr>
      <w:r>
        <w:rPr>
          <w:rFonts w:ascii="Arial" w:eastAsia="Times New Roman" w:hAnsi="Arial" w:cs="Arial"/>
          <w:color w:val="000000"/>
          <w:sz w:val="20"/>
          <w:szCs w:val="20"/>
          <w:lang w:eastAsia="cs-CZ"/>
        </w:rPr>
        <w:t>9.1.1.</w:t>
      </w:r>
      <w:r>
        <w:rPr>
          <w:rFonts w:ascii="Arial" w:eastAsia="Times New Roman" w:hAnsi="Arial" w:cs="Arial"/>
          <w:color w:val="000000"/>
          <w:sz w:val="20"/>
          <w:szCs w:val="20"/>
          <w:lang w:eastAsia="cs-CZ"/>
        </w:rPr>
        <w:tab/>
        <w:t>Jakákoliv změna smlouvy musí mít písemnou formu a musí být podepsána osobami oprávněnými za objednatele a zhotovitele jednat a podepisovat, nebo osobami jimi zmocněnými.</w:t>
      </w:r>
    </w:p>
    <w:p w14:paraId="7D0CCC66" w14:textId="77777777" w:rsidR="00465E26" w:rsidRDefault="00D838A3">
      <w:pPr>
        <w:tabs>
          <w:tab w:val="left" w:pos="1776"/>
        </w:tabs>
        <w:ind w:left="1776" w:hanging="720"/>
        <w:jc w:val="both"/>
        <w:rPr>
          <w:rFonts w:ascii="Arial" w:eastAsia="Times New Roman" w:hAnsi="Arial" w:cs="Arial"/>
          <w:sz w:val="20"/>
          <w:szCs w:val="20"/>
          <w:lang w:eastAsia="cs-CZ"/>
        </w:rPr>
      </w:pPr>
      <w:r>
        <w:rPr>
          <w:rFonts w:ascii="Arial" w:eastAsia="Times New Roman" w:hAnsi="Arial" w:cs="Arial"/>
          <w:color w:val="000000"/>
          <w:sz w:val="20"/>
          <w:szCs w:val="20"/>
          <w:lang w:eastAsia="cs-CZ"/>
        </w:rPr>
        <w:t>9.1.2.</w:t>
      </w:r>
      <w:r>
        <w:rPr>
          <w:rFonts w:ascii="Arial" w:eastAsia="Times New Roman" w:hAnsi="Arial" w:cs="Arial"/>
          <w:color w:val="000000"/>
          <w:sz w:val="20"/>
          <w:szCs w:val="20"/>
          <w:lang w:eastAsia="cs-CZ"/>
        </w:rPr>
        <w:tab/>
        <w:t>Změny smlouvy se sjednávají jako dodatek ke smlouvě s číselným označením podle pořadového čísla příslušné změny smlouvy.</w:t>
      </w:r>
    </w:p>
    <w:p w14:paraId="7D0CCC67" w14:textId="77777777" w:rsidR="00465E26" w:rsidRDefault="00465E26">
      <w:pPr>
        <w:tabs>
          <w:tab w:val="left" w:pos="720"/>
        </w:tabs>
        <w:ind w:left="720" w:hanging="360"/>
        <w:jc w:val="both"/>
        <w:rPr>
          <w:rFonts w:ascii="Arial" w:eastAsia="Times New Roman" w:hAnsi="Arial" w:cs="Arial"/>
          <w:sz w:val="20"/>
          <w:szCs w:val="20"/>
          <w:lang w:eastAsia="cs-CZ"/>
        </w:rPr>
      </w:pPr>
    </w:p>
    <w:p w14:paraId="7D0CCC68" w14:textId="77777777" w:rsidR="00465E26" w:rsidRDefault="00D838A3">
      <w:pPr>
        <w:tabs>
          <w:tab w:val="left" w:pos="720"/>
        </w:tabs>
        <w:ind w:left="720" w:hanging="360"/>
        <w:jc w:val="both"/>
        <w:rPr>
          <w:rFonts w:ascii="Arial" w:eastAsia="Times New Roman" w:hAnsi="Arial" w:cs="Arial"/>
          <w:sz w:val="20"/>
          <w:szCs w:val="20"/>
          <w:lang w:eastAsia="cs-CZ"/>
        </w:rPr>
      </w:pPr>
      <w:r>
        <w:rPr>
          <w:rFonts w:ascii="Arial" w:eastAsia="Times New Roman" w:hAnsi="Arial" w:cs="Arial"/>
          <w:b/>
          <w:bCs/>
          <w:color w:val="000000"/>
          <w:sz w:val="20"/>
          <w:szCs w:val="20"/>
          <w:lang w:eastAsia="cs-CZ"/>
        </w:rPr>
        <w:t>10.</w:t>
      </w:r>
      <w:r>
        <w:rPr>
          <w:rFonts w:ascii="Arial" w:eastAsia="Times New Roman" w:hAnsi="Arial" w:cs="Arial"/>
          <w:b/>
          <w:bCs/>
          <w:color w:val="000000"/>
          <w:sz w:val="20"/>
          <w:szCs w:val="20"/>
          <w:lang w:eastAsia="cs-CZ"/>
        </w:rPr>
        <w:tab/>
        <w:t>Poskytnutí licence pro užití díla</w:t>
      </w:r>
    </w:p>
    <w:p w14:paraId="7D0CCC69" w14:textId="77777777" w:rsidR="00465E26" w:rsidRDefault="00D838A3">
      <w:pPr>
        <w:tabs>
          <w:tab w:val="left" w:pos="720"/>
        </w:tabs>
        <w:ind w:left="1276" w:hanging="567"/>
        <w:jc w:val="both"/>
        <w:rPr>
          <w:rFonts w:ascii="Arial" w:eastAsia="Times New Roman" w:hAnsi="Arial" w:cs="Arial"/>
          <w:sz w:val="20"/>
          <w:szCs w:val="20"/>
          <w:lang w:eastAsia="cs-CZ"/>
        </w:rPr>
      </w:pPr>
      <w:r>
        <w:rPr>
          <w:rFonts w:ascii="Arial" w:eastAsia="Times New Roman" w:hAnsi="Arial" w:cs="Arial"/>
          <w:color w:val="000000"/>
          <w:sz w:val="20"/>
          <w:szCs w:val="20"/>
          <w:lang w:eastAsia="cs-CZ"/>
        </w:rPr>
        <w:t>10.1. Vzhledem k tomu, že zhotovitelem vytvořené dílo podléhá z části i ochraně podle autorského zákona (z. č. 121/2000 Sb. ve znění pozdějších předpisů), dohodly se smluvní strany na tom, že okamžikem předání díla objednateli uděluje zhotovitel objednateli oprávnění k výkonu práva dílo neomezeně užívat (dále jen „licence“). Objednatel je na základě udělené licence oprávněn PD využívat bez jakéhokoli omezení; na základě udělené licence je objednatel oprávněn PD využít zejména, nikoli však výlučně: k realizaci stavby dle příslušného stupně, je oprávněn do PD bez omezení zasahovat a upravovat ji i prostřednictvím třetích osob, použít PD jako podklad k navazujícím stupňům projektové dokumentace, poskytnout sublicenci k užití PD apod. Licence se objednateli poskytuje na celou dobu trvání ochrany autorského práva k PD. Odměna za poskytnutou licenci, jakož i veškeré další případné autorské nároky zhotovitele, jsou již zahrnuty ve sjednané ceně díla.</w:t>
      </w:r>
    </w:p>
    <w:p w14:paraId="7D0CCC6A" w14:textId="77777777" w:rsidR="00465E26" w:rsidRDefault="00D838A3">
      <w:pPr>
        <w:keepLines/>
        <w:spacing w:before="144"/>
        <w:ind w:left="1276" w:hanging="568"/>
        <w:jc w:val="both"/>
        <w:rPr>
          <w:rFonts w:ascii="Arial" w:eastAsia="Times New Roman" w:hAnsi="Arial" w:cs="Arial"/>
          <w:sz w:val="20"/>
          <w:szCs w:val="20"/>
          <w:lang w:eastAsia="cs-CZ"/>
        </w:rPr>
      </w:pPr>
      <w:r>
        <w:rPr>
          <w:rFonts w:ascii="Arial" w:eastAsia="Times New Roman" w:hAnsi="Arial" w:cs="Arial"/>
          <w:color w:val="000000"/>
          <w:sz w:val="20"/>
          <w:szCs w:val="20"/>
          <w:lang w:eastAsia="cs-CZ"/>
        </w:rPr>
        <w:t>10.2.</w:t>
      </w:r>
      <w:r>
        <w:rPr>
          <w:rFonts w:ascii="Arial" w:eastAsia="Times New Roman" w:hAnsi="Arial" w:cs="Arial"/>
          <w:color w:val="000000"/>
          <w:sz w:val="20"/>
          <w:szCs w:val="20"/>
          <w:lang w:eastAsia="cs-CZ"/>
        </w:rPr>
        <w:tab/>
        <w:t>Zhotovitel se tímto zavazuje, že dílo podle této smlouvy nebude mít v době jeho předání objednateli žádné patentové ani jiné právní nedostatky. Zhotovitel se rovněž zavazuje, že po dobu provádění díla neporuší jakákoli autorská, patentová, nebo jiná práva třetích osob. Jestliže se kdykoli v budoucnu prokáže, že zhotovitel při provádění díla porušil autorská, patentová nebo jiná práva třetích osob, zhotovitel za takové porušení práv třetích osob plně odpovídá. V takovém případě je zhotovitel rovněž povinen nahradit objednateli veškeré škody, které objednateli vzniknou v důsledku porušení autorských, patentových, nebo jiných práv třetích osob při provádění díla.</w:t>
      </w:r>
    </w:p>
    <w:p w14:paraId="7D0CCC6B" w14:textId="77777777" w:rsidR="00465E26" w:rsidRDefault="00D838A3">
      <w:pPr>
        <w:keepLines/>
        <w:spacing w:before="144"/>
        <w:ind w:firstLine="709"/>
        <w:jc w:val="both"/>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 xml:space="preserve"> 10.3. Ujednání tohoto článku platí i v případě zániku této smlouvy jinak než splněním.</w:t>
      </w:r>
    </w:p>
    <w:p w14:paraId="7D0CCC6C" w14:textId="77777777" w:rsidR="00465E26" w:rsidRDefault="00465E26">
      <w:pPr>
        <w:keepLines/>
        <w:spacing w:before="144"/>
        <w:jc w:val="both"/>
        <w:rPr>
          <w:rFonts w:ascii="Arial" w:eastAsia="Times New Roman" w:hAnsi="Arial" w:cs="Arial"/>
          <w:color w:val="000000"/>
          <w:sz w:val="20"/>
          <w:szCs w:val="20"/>
          <w:lang w:eastAsia="cs-CZ"/>
        </w:rPr>
      </w:pPr>
    </w:p>
    <w:p w14:paraId="7D0CCC6D" w14:textId="77777777" w:rsidR="00465E26" w:rsidRDefault="00D838A3">
      <w:pPr>
        <w:pStyle w:val="Normlnweb"/>
        <w:widowControl w:val="0"/>
        <w:tabs>
          <w:tab w:val="left" w:pos="284"/>
        </w:tabs>
        <w:spacing w:before="0"/>
        <w:ind w:left="426" w:hanging="426"/>
        <w:rPr>
          <w:rFonts w:ascii="Arial" w:hAnsi="Arial" w:cs="Arial"/>
          <w:sz w:val="20"/>
          <w:szCs w:val="20"/>
        </w:rPr>
      </w:pPr>
      <w:r>
        <w:rPr>
          <w:rFonts w:ascii="Arial" w:hAnsi="Arial" w:cs="Arial"/>
          <w:b/>
          <w:bCs/>
          <w:color w:val="000000"/>
          <w:sz w:val="20"/>
          <w:szCs w:val="20"/>
        </w:rPr>
        <w:t>11.</w:t>
      </w:r>
      <w:r>
        <w:rPr>
          <w:rFonts w:ascii="Arial" w:hAnsi="Arial" w:cs="Arial"/>
          <w:b/>
          <w:bCs/>
          <w:color w:val="000000"/>
          <w:sz w:val="20"/>
          <w:szCs w:val="20"/>
        </w:rPr>
        <w:tab/>
        <w:t>Vyšší moc</w:t>
      </w:r>
    </w:p>
    <w:p w14:paraId="7D0CCC6E" w14:textId="77777777" w:rsidR="00465E26" w:rsidRDefault="00D838A3">
      <w:pPr>
        <w:pStyle w:val="Normlnweb"/>
        <w:widowControl w:val="0"/>
        <w:tabs>
          <w:tab w:val="left" w:pos="851"/>
        </w:tabs>
        <w:spacing w:before="0"/>
        <w:ind w:left="993" w:hanging="284"/>
        <w:rPr>
          <w:rFonts w:ascii="Arial" w:hAnsi="Arial" w:cs="Arial"/>
          <w:sz w:val="20"/>
          <w:szCs w:val="20"/>
        </w:rPr>
      </w:pPr>
      <w:r>
        <w:rPr>
          <w:rFonts w:ascii="Arial" w:hAnsi="Arial" w:cs="Arial"/>
          <w:color w:val="000000"/>
          <w:sz w:val="20"/>
          <w:szCs w:val="20"/>
        </w:rPr>
        <w:t>11.1.</w:t>
      </w:r>
      <w:r>
        <w:rPr>
          <w:rFonts w:ascii="Arial" w:hAnsi="Arial" w:cs="Arial"/>
          <w:color w:val="000000"/>
          <w:sz w:val="20"/>
          <w:szCs w:val="20"/>
        </w:rPr>
        <w:tab/>
        <w:t>Definice vyšší moci</w:t>
      </w:r>
    </w:p>
    <w:p w14:paraId="7D0CCC6F" w14:textId="77777777" w:rsidR="00465E26" w:rsidRDefault="00D838A3">
      <w:pPr>
        <w:pStyle w:val="Normlnweb"/>
        <w:widowControl w:val="0"/>
        <w:tabs>
          <w:tab w:val="left" w:pos="851"/>
          <w:tab w:val="left" w:pos="1776"/>
        </w:tabs>
        <w:spacing w:before="0" w:line="240" w:lineRule="atLeast"/>
        <w:ind w:left="2127" w:hanging="709"/>
        <w:rPr>
          <w:rFonts w:ascii="Arial" w:hAnsi="Arial" w:cs="Arial"/>
          <w:sz w:val="20"/>
          <w:szCs w:val="20"/>
        </w:rPr>
      </w:pPr>
      <w:r>
        <w:rPr>
          <w:rFonts w:ascii="Arial" w:hAnsi="Arial" w:cs="Arial"/>
          <w:color w:val="000000"/>
          <w:sz w:val="20"/>
          <w:szCs w:val="20"/>
        </w:rPr>
        <w:t>11.1.1.</w:t>
      </w:r>
      <w:r>
        <w:rPr>
          <w:rFonts w:ascii="Arial" w:hAnsi="Arial" w:cs="Arial"/>
          <w:color w:val="000000"/>
          <w:sz w:val="20"/>
          <w:szCs w:val="20"/>
        </w:rPr>
        <w:tab/>
        <w:t>Za vyšší moc se pro účely této smlouvy považují okolnosti mající vliv na dílo, které nejsou závislé na smluvních stranách a které smluvní strany nemohou ovlivnit. Jedná se např. o válku, mobilizaci, povstání, živelné pohromy apod.</w:t>
      </w:r>
    </w:p>
    <w:p w14:paraId="7D0CCC70" w14:textId="77777777" w:rsidR="00465E26" w:rsidRDefault="00D838A3">
      <w:pPr>
        <w:pStyle w:val="Normlnweb"/>
        <w:widowControl w:val="0"/>
        <w:tabs>
          <w:tab w:val="left" w:pos="851"/>
          <w:tab w:val="left" w:pos="1776"/>
        </w:tabs>
        <w:spacing w:before="0" w:line="240" w:lineRule="atLeast"/>
        <w:ind w:left="2127" w:hanging="709"/>
        <w:rPr>
          <w:rFonts w:ascii="Arial" w:hAnsi="Arial" w:cs="Arial"/>
          <w:sz w:val="20"/>
          <w:szCs w:val="20"/>
        </w:rPr>
      </w:pPr>
      <w:r>
        <w:rPr>
          <w:rFonts w:ascii="Arial" w:hAnsi="Arial" w:cs="Arial"/>
          <w:color w:val="000000"/>
          <w:sz w:val="20"/>
          <w:szCs w:val="20"/>
        </w:rPr>
        <w:t>11.1.2.</w:t>
      </w:r>
      <w:r>
        <w:rPr>
          <w:rFonts w:ascii="Arial" w:hAnsi="Arial" w:cs="Arial"/>
          <w:color w:val="000000"/>
          <w:sz w:val="20"/>
          <w:szCs w:val="20"/>
        </w:rPr>
        <w:tab/>
        <w:t>Za vyšší moc se nepovažují:</w:t>
      </w:r>
    </w:p>
    <w:p w14:paraId="7D0CCC71" w14:textId="77777777" w:rsidR="00465E26" w:rsidRDefault="00D838A3">
      <w:pPr>
        <w:pStyle w:val="Normlnweb"/>
        <w:widowControl w:val="0"/>
        <w:numPr>
          <w:ilvl w:val="0"/>
          <w:numId w:val="3"/>
        </w:numPr>
        <w:tabs>
          <w:tab w:val="left" w:pos="1418"/>
          <w:tab w:val="left" w:pos="1776"/>
          <w:tab w:val="left" w:pos="2492"/>
        </w:tabs>
        <w:spacing w:before="0" w:line="240" w:lineRule="atLeast"/>
        <w:ind w:left="2127" w:hanging="284"/>
        <w:rPr>
          <w:rFonts w:ascii="Arial" w:hAnsi="Arial" w:cs="Arial"/>
          <w:sz w:val="20"/>
          <w:szCs w:val="20"/>
        </w:rPr>
      </w:pPr>
      <w:r>
        <w:rPr>
          <w:rFonts w:ascii="Arial" w:hAnsi="Arial" w:cs="Arial"/>
          <w:color w:val="000000"/>
          <w:sz w:val="20"/>
          <w:szCs w:val="20"/>
        </w:rPr>
        <w:t>nepříznivé povětrnostní a klimatické podmínky,</w:t>
      </w:r>
    </w:p>
    <w:p w14:paraId="7D0CCC72" w14:textId="77777777" w:rsidR="00465E26" w:rsidRDefault="00D838A3">
      <w:pPr>
        <w:pStyle w:val="Normlnweb"/>
        <w:widowControl w:val="0"/>
        <w:numPr>
          <w:ilvl w:val="0"/>
          <w:numId w:val="3"/>
        </w:numPr>
        <w:tabs>
          <w:tab w:val="left" w:pos="1418"/>
          <w:tab w:val="left" w:pos="1776"/>
          <w:tab w:val="left" w:pos="2492"/>
        </w:tabs>
        <w:spacing w:before="0" w:line="240" w:lineRule="atLeast"/>
        <w:ind w:left="2127" w:hanging="284"/>
        <w:rPr>
          <w:rFonts w:ascii="Arial" w:hAnsi="Arial" w:cs="Arial"/>
          <w:sz w:val="20"/>
          <w:szCs w:val="20"/>
        </w:rPr>
      </w:pPr>
      <w:r>
        <w:rPr>
          <w:rFonts w:ascii="Arial" w:hAnsi="Arial" w:cs="Arial"/>
          <w:color w:val="000000"/>
          <w:sz w:val="20"/>
          <w:szCs w:val="20"/>
        </w:rPr>
        <w:t>události, které byly objednateli nebo zhotoviteli známy před podpisem této smlouvy,</w:t>
      </w:r>
    </w:p>
    <w:p w14:paraId="7D0CCC73" w14:textId="77777777" w:rsidR="00465E26" w:rsidRDefault="00D838A3">
      <w:pPr>
        <w:pStyle w:val="Normlnweb"/>
        <w:widowControl w:val="0"/>
        <w:numPr>
          <w:ilvl w:val="0"/>
          <w:numId w:val="3"/>
        </w:numPr>
        <w:tabs>
          <w:tab w:val="left" w:pos="1418"/>
          <w:tab w:val="left" w:pos="1776"/>
          <w:tab w:val="left" w:pos="2492"/>
        </w:tabs>
        <w:spacing w:before="0" w:line="240" w:lineRule="atLeast"/>
        <w:ind w:left="2127" w:hanging="284"/>
        <w:rPr>
          <w:rFonts w:ascii="Arial" w:hAnsi="Arial" w:cs="Arial"/>
          <w:sz w:val="20"/>
          <w:szCs w:val="20"/>
        </w:rPr>
      </w:pPr>
      <w:r>
        <w:rPr>
          <w:rFonts w:ascii="Arial" w:hAnsi="Arial" w:cs="Arial"/>
          <w:color w:val="000000"/>
          <w:sz w:val="20"/>
          <w:szCs w:val="20"/>
        </w:rPr>
        <w:t>jakékoliv změny obecně závazných právních předpisů a technických norem,</w:t>
      </w:r>
    </w:p>
    <w:p w14:paraId="7D0CCC74" w14:textId="77777777" w:rsidR="00465E26" w:rsidRDefault="00D838A3">
      <w:pPr>
        <w:pStyle w:val="Normlnweb"/>
        <w:widowControl w:val="0"/>
        <w:numPr>
          <w:ilvl w:val="0"/>
          <w:numId w:val="3"/>
        </w:numPr>
        <w:tabs>
          <w:tab w:val="left" w:pos="1418"/>
          <w:tab w:val="left" w:pos="1776"/>
          <w:tab w:val="left" w:pos="2492"/>
        </w:tabs>
        <w:spacing w:before="0" w:line="240" w:lineRule="atLeast"/>
        <w:ind w:left="2127" w:hanging="284"/>
        <w:rPr>
          <w:rFonts w:ascii="Arial" w:hAnsi="Arial" w:cs="Arial"/>
          <w:sz w:val="20"/>
          <w:szCs w:val="20"/>
        </w:rPr>
      </w:pPr>
      <w:r>
        <w:rPr>
          <w:rFonts w:ascii="Arial" w:hAnsi="Arial" w:cs="Arial"/>
          <w:color w:val="000000"/>
          <w:sz w:val="20"/>
          <w:szCs w:val="20"/>
        </w:rPr>
        <w:lastRenderedPageBreak/>
        <w:t>nečinnost státních orgánů,</w:t>
      </w:r>
    </w:p>
    <w:p w14:paraId="7D0CCC75" w14:textId="77777777" w:rsidR="00465E26" w:rsidRDefault="00D838A3">
      <w:pPr>
        <w:pStyle w:val="Normlnweb"/>
        <w:widowControl w:val="0"/>
        <w:numPr>
          <w:ilvl w:val="0"/>
          <w:numId w:val="3"/>
        </w:numPr>
        <w:tabs>
          <w:tab w:val="left" w:pos="1418"/>
          <w:tab w:val="left" w:pos="1776"/>
          <w:tab w:val="left" w:pos="2492"/>
        </w:tabs>
        <w:spacing w:before="0" w:line="240" w:lineRule="atLeast"/>
        <w:ind w:left="2127" w:hanging="284"/>
        <w:rPr>
          <w:rFonts w:ascii="Arial" w:hAnsi="Arial" w:cs="Arial"/>
          <w:sz w:val="20"/>
          <w:szCs w:val="20"/>
        </w:rPr>
      </w:pPr>
      <w:r>
        <w:rPr>
          <w:rFonts w:ascii="Arial" w:hAnsi="Arial" w:cs="Arial"/>
          <w:color w:val="000000"/>
          <w:sz w:val="20"/>
          <w:szCs w:val="20"/>
        </w:rPr>
        <w:t>jakékoliv nové obecně závazné právní předpisy nebo technické normy.</w:t>
      </w:r>
    </w:p>
    <w:p w14:paraId="7D0CCC76" w14:textId="77777777" w:rsidR="00465E26" w:rsidRDefault="00465E26">
      <w:pPr>
        <w:pStyle w:val="Normlnweb"/>
        <w:widowControl w:val="0"/>
        <w:tabs>
          <w:tab w:val="left" w:pos="851"/>
        </w:tabs>
        <w:spacing w:before="0" w:line="240" w:lineRule="atLeast"/>
        <w:ind w:left="993" w:hanging="709"/>
        <w:rPr>
          <w:rFonts w:ascii="Arial" w:hAnsi="Arial" w:cs="Arial"/>
          <w:sz w:val="20"/>
          <w:szCs w:val="20"/>
        </w:rPr>
      </w:pPr>
    </w:p>
    <w:p w14:paraId="7D0CCC77" w14:textId="77777777" w:rsidR="00465E26" w:rsidRDefault="00D838A3">
      <w:pPr>
        <w:pStyle w:val="Normlnweb"/>
        <w:widowControl w:val="0"/>
        <w:tabs>
          <w:tab w:val="left" w:pos="851"/>
        </w:tabs>
        <w:spacing w:before="0"/>
        <w:ind w:left="1560" w:hanging="851"/>
        <w:rPr>
          <w:rFonts w:ascii="Arial" w:hAnsi="Arial" w:cs="Arial"/>
          <w:sz w:val="20"/>
          <w:szCs w:val="20"/>
        </w:rPr>
      </w:pPr>
      <w:r>
        <w:rPr>
          <w:rFonts w:ascii="Arial" w:hAnsi="Arial" w:cs="Arial"/>
          <w:color w:val="000000"/>
          <w:sz w:val="20"/>
          <w:szCs w:val="20"/>
        </w:rPr>
        <w:t>11.2.</w:t>
      </w:r>
      <w:r>
        <w:rPr>
          <w:rFonts w:ascii="Arial" w:hAnsi="Arial" w:cs="Arial"/>
          <w:color w:val="000000"/>
          <w:sz w:val="20"/>
          <w:szCs w:val="20"/>
        </w:rPr>
        <w:tab/>
        <w:t>Práva a povinnosti při vzniku vyšší moci</w:t>
      </w:r>
    </w:p>
    <w:p w14:paraId="7D0CCC78" w14:textId="77777777" w:rsidR="00465E26" w:rsidRDefault="00D838A3">
      <w:pPr>
        <w:pStyle w:val="Normlnweb"/>
        <w:widowControl w:val="0"/>
        <w:tabs>
          <w:tab w:val="left" w:pos="851"/>
          <w:tab w:val="left" w:pos="1776"/>
        </w:tabs>
        <w:spacing w:before="0"/>
        <w:ind w:left="1560" w:hanging="851"/>
        <w:rPr>
          <w:rFonts w:ascii="Arial" w:hAnsi="Arial" w:cs="Arial"/>
          <w:color w:val="000000"/>
          <w:sz w:val="20"/>
          <w:szCs w:val="20"/>
        </w:rPr>
      </w:pPr>
      <w:r>
        <w:rPr>
          <w:rFonts w:ascii="Arial" w:hAnsi="Arial" w:cs="Arial"/>
          <w:color w:val="000000"/>
          <w:sz w:val="20"/>
          <w:szCs w:val="20"/>
        </w:rPr>
        <w:tab/>
      </w:r>
      <w:r>
        <w:rPr>
          <w:rFonts w:ascii="Arial" w:hAnsi="Arial" w:cs="Arial"/>
          <w:color w:val="000000"/>
          <w:sz w:val="20"/>
          <w:szCs w:val="20"/>
        </w:rPr>
        <w:tab/>
        <w:t>Pokud se provedení předmětu díla za sjednaných podmínek stane nemožným v důsledku vzniku vyšší moci, která nastane po podpisu této smlouvy, strana, která se bude chtít na vyšší moc odvolat, požádá druhou stranu o úpravu smlouvy ve vztahu k předmětu, ceně a době plnění. Pokud nedojde k dohodě, má strana, která se důvodně odvolala na vyšší moc, právo odstoupit od smlouvy. Účinnost odstoupení nastává v tomto případě dnem doručení oznámení.</w:t>
      </w:r>
    </w:p>
    <w:p w14:paraId="7D0CCC79" w14:textId="77777777" w:rsidR="00465E26" w:rsidRDefault="00465E26">
      <w:pPr>
        <w:pStyle w:val="Normlnweb"/>
        <w:widowControl w:val="0"/>
        <w:tabs>
          <w:tab w:val="left" w:pos="851"/>
          <w:tab w:val="left" w:pos="1776"/>
        </w:tabs>
        <w:spacing w:before="0"/>
        <w:ind w:left="993" w:hanging="709"/>
        <w:rPr>
          <w:rFonts w:ascii="Arial" w:hAnsi="Arial" w:cs="Arial"/>
          <w:color w:val="000000"/>
          <w:sz w:val="20"/>
          <w:szCs w:val="20"/>
        </w:rPr>
      </w:pPr>
    </w:p>
    <w:p w14:paraId="7D0CCC7A" w14:textId="77777777" w:rsidR="00465E26" w:rsidRDefault="00465E26">
      <w:pPr>
        <w:pStyle w:val="Normlnweb"/>
        <w:widowControl w:val="0"/>
        <w:tabs>
          <w:tab w:val="left" w:pos="851"/>
          <w:tab w:val="left" w:pos="1776"/>
        </w:tabs>
        <w:spacing w:before="0"/>
        <w:ind w:left="993" w:hanging="709"/>
        <w:rPr>
          <w:rFonts w:ascii="Arial" w:hAnsi="Arial" w:cs="Arial"/>
          <w:color w:val="000000"/>
          <w:sz w:val="20"/>
          <w:szCs w:val="20"/>
        </w:rPr>
      </w:pPr>
    </w:p>
    <w:p w14:paraId="7D0CCC7B" w14:textId="77777777" w:rsidR="00465E26" w:rsidRDefault="00D838A3">
      <w:pPr>
        <w:pStyle w:val="Normlnweb"/>
        <w:widowControl w:val="0"/>
        <w:tabs>
          <w:tab w:val="left" w:pos="720"/>
        </w:tabs>
        <w:spacing w:before="0"/>
        <w:rPr>
          <w:rFonts w:ascii="Arial" w:hAnsi="Arial" w:cs="Arial"/>
          <w:b/>
          <w:color w:val="000000"/>
          <w:sz w:val="20"/>
          <w:szCs w:val="20"/>
        </w:rPr>
      </w:pPr>
      <w:r>
        <w:rPr>
          <w:rFonts w:ascii="Arial" w:hAnsi="Arial" w:cs="Arial"/>
          <w:b/>
          <w:color w:val="000000"/>
          <w:sz w:val="20"/>
          <w:szCs w:val="20"/>
        </w:rPr>
        <w:t>12. Férové podmínky v dodavatelském řetězci</w:t>
      </w:r>
    </w:p>
    <w:p w14:paraId="7D0CCC7C" w14:textId="77777777" w:rsidR="00465E26" w:rsidRDefault="00D838A3">
      <w:pPr>
        <w:spacing w:after="41" w:line="268" w:lineRule="auto"/>
        <w:ind w:left="993"/>
        <w:jc w:val="both"/>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Zhotovitel se zavazuje v rámci plnění této veřejné zakázky zajistit plnění veškerých povinností vyplývajících z právních předpisů České republiky, zejména pak z oblasti pracovněprávních předpisů; zajistit legální zaměstnávání, férové a důstojné pracovní podmínky a odpovídající úroveň bezpečnosti práce pro všechny osoby, které se budou na plnění předmětu této veřejné zakázky a plnění těchto povinností zajistit i u svých poddodavatelů. Objednatel je oprávněn plnění těchto povinností kdykoliv kontrolovat, a to i bez předchozího ohlášení zhotoviteli. Je</w:t>
      </w:r>
      <w:r>
        <w:rPr>
          <w:rFonts w:ascii="Arial" w:eastAsia="Times New Roman" w:hAnsi="Arial" w:cs="Arial"/>
          <w:color w:val="000000"/>
          <w:sz w:val="20"/>
          <w:szCs w:val="20"/>
          <w:lang w:eastAsia="cs-CZ"/>
        </w:rPr>
        <w:noBreakHyphen/>
        <w:t>li k provedení kontroly potřeba předložení dokumentů, zavazuje se zhotovitel k jejich předložení nejpozději do 2 pracovních dnů od doručení výzvy objednatele.</w:t>
      </w:r>
    </w:p>
    <w:p w14:paraId="7D0CCC7D" w14:textId="77777777" w:rsidR="00465E26" w:rsidRDefault="00465E26">
      <w:pPr>
        <w:pStyle w:val="Normlnweb"/>
        <w:widowControl w:val="0"/>
        <w:tabs>
          <w:tab w:val="left" w:pos="851"/>
          <w:tab w:val="left" w:pos="1776"/>
        </w:tabs>
        <w:spacing w:before="0"/>
        <w:rPr>
          <w:rFonts w:ascii="Arial" w:hAnsi="Arial" w:cs="Arial"/>
          <w:sz w:val="20"/>
          <w:szCs w:val="20"/>
        </w:rPr>
      </w:pPr>
    </w:p>
    <w:p w14:paraId="7D0CCC7E" w14:textId="77777777" w:rsidR="00465E26" w:rsidRDefault="00D838A3">
      <w:pPr>
        <w:keepLines/>
        <w:spacing w:before="144"/>
        <w:jc w:val="both"/>
        <w:rPr>
          <w:rFonts w:ascii="Arial" w:eastAsia="Times New Roman" w:hAnsi="Arial" w:cs="Arial"/>
          <w:b/>
          <w:sz w:val="20"/>
          <w:szCs w:val="20"/>
          <w:lang w:eastAsia="cs-CZ"/>
        </w:rPr>
      </w:pPr>
      <w:r>
        <w:rPr>
          <w:rFonts w:ascii="Arial" w:eastAsia="Times New Roman" w:hAnsi="Arial" w:cs="Arial"/>
          <w:b/>
          <w:sz w:val="20"/>
          <w:szCs w:val="20"/>
          <w:lang w:eastAsia="cs-CZ"/>
        </w:rPr>
        <w:t>13. Zpracování osobních údajů</w:t>
      </w:r>
    </w:p>
    <w:p w14:paraId="7D0CCC7F" w14:textId="77777777" w:rsidR="00465E26" w:rsidRDefault="00D838A3">
      <w:pPr>
        <w:tabs>
          <w:tab w:val="left" w:pos="709"/>
        </w:tabs>
        <w:adjustRightInd w:val="0"/>
        <w:ind w:left="1276" w:hanging="567"/>
        <w:jc w:val="both"/>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13.1. V souvislosti s touto smlouvou o dílo dochází ke zpracování osobních údajů uvedených v této smlouvě, a to na základě čl.6 odst. 1 písm. b) nařízení Evropského parlamentu a Rady (EU) č.2016/679 (dále jen „GDPR“). Jde o zpracování nezbytné pro plnění smlouvy. Jde o zákonný požadavek, bez kterého není možné smlouvu uzavřít, neboť by nebyly dostatečně identifikovány smluvní strany.</w:t>
      </w:r>
    </w:p>
    <w:p w14:paraId="7D0CCC80" w14:textId="77777777" w:rsidR="00465E26" w:rsidRDefault="00D838A3">
      <w:pPr>
        <w:tabs>
          <w:tab w:val="left" w:pos="709"/>
        </w:tabs>
        <w:adjustRightInd w:val="0"/>
        <w:ind w:left="1276" w:hanging="567"/>
        <w:jc w:val="both"/>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 xml:space="preserve">13.2. Správcem osobních údajů je statutární město Brno, městská část Brno-střed. Aktuální informace o pověřenci pro ochranu osobních údajů a kontaktní údaje na něj lze najít na webových stránkách Úřadu městské části Brno-střed. V okamžiku podpisu této smlouvy jde o </w:t>
      </w:r>
      <w:r>
        <w:rPr>
          <w:rFonts w:ascii="Arial" w:hAnsi="Arial" w:cs="Arial"/>
          <w:color w:val="000000"/>
          <w:sz w:val="20"/>
          <w:szCs w:val="20"/>
        </w:rPr>
        <w:t xml:space="preserve">JUDr. Iva Kuckirová, advokátka, se sídlem Obřanská 915/101a, Brno, telefon: </w:t>
      </w:r>
      <w:hyperlink r:id="rId7" w:history="1">
        <w:r>
          <w:rPr>
            <w:rFonts w:ascii="Arial" w:hAnsi="Arial" w:cs="Arial"/>
            <w:color w:val="000000"/>
            <w:sz w:val="20"/>
            <w:szCs w:val="20"/>
          </w:rPr>
          <w:t>+420 606 789 717</w:t>
        </w:r>
      </w:hyperlink>
      <w:r>
        <w:rPr>
          <w:rFonts w:ascii="Arial" w:hAnsi="Arial" w:cs="Arial"/>
          <w:color w:val="000000"/>
          <w:sz w:val="20"/>
          <w:szCs w:val="20"/>
        </w:rPr>
        <w:t xml:space="preserve">, e-mail: </w:t>
      </w:r>
      <w:hyperlink r:id="rId8" w:tgtFrame="_blank" w:history="1">
        <w:r>
          <w:rPr>
            <w:rFonts w:ascii="Arial" w:hAnsi="Arial" w:cs="Arial"/>
            <w:color w:val="000000"/>
            <w:sz w:val="20"/>
            <w:szCs w:val="20"/>
          </w:rPr>
          <w:t>advokat@kklegal.cz</w:t>
        </w:r>
      </w:hyperlink>
      <w:r>
        <w:rPr>
          <w:rFonts w:ascii="Arial" w:hAnsi="Arial" w:cs="Arial"/>
          <w:color w:val="000000"/>
          <w:sz w:val="20"/>
          <w:szCs w:val="20"/>
        </w:rPr>
        <w:t>.</w:t>
      </w:r>
    </w:p>
    <w:p w14:paraId="7D0CCC81" w14:textId="77777777" w:rsidR="00465E26" w:rsidRDefault="00D838A3">
      <w:pPr>
        <w:tabs>
          <w:tab w:val="left" w:pos="709"/>
        </w:tabs>
        <w:adjustRightInd w:val="0"/>
        <w:ind w:left="1276" w:hanging="567"/>
        <w:jc w:val="both"/>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13.3. Správce deklaruje, že nebude předávat osobní údaje do třetích zemí nebo mezinárodních organizací. Nedochází rovněž k žádnému automatizovanému zpracování ani profilování. Osobní údaje budou zpracovávány po donu trvání smlouvy. Může ovšem dojít k dalšímu zpracovávání z důvodu oprávněného zájmu, který spočívá ve výkonu práv plynoucích z této smlouvy (např. v případě soudního sporu), popř. v souvislosti se zadávacím řízením. V takovém případě budou osobní údaje uchovávány po dobu nezbytně nutnou (po dobu soudního sporu, po dobu, kterou zvláštní právní předpis stanoví pro archivaci zadávací dokumentace).</w:t>
      </w:r>
    </w:p>
    <w:p w14:paraId="7D0CCC82" w14:textId="77777777" w:rsidR="00465E26" w:rsidRDefault="00D838A3">
      <w:pPr>
        <w:tabs>
          <w:tab w:val="left" w:pos="1428"/>
        </w:tabs>
        <w:ind w:left="1428" w:hanging="720"/>
        <w:jc w:val="both"/>
        <w:rPr>
          <w:rFonts w:ascii="Arial" w:eastAsia="Times New Roman" w:hAnsi="Arial" w:cs="Arial"/>
          <w:sz w:val="20"/>
          <w:szCs w:val="20"/>
          <w:lang w:eastAsia="cs-CZ"/>
        </w:rPr>
      </w:pPr>
      <w:r>
        <w:rPr>
          <w:rFonts w:ascii="Arial" w:eastAsia="Times New Roman" w:hAnsi="Arial" w:cs="Arial"/>
          <w:sz w:val="20"/>
          <w:szCs w:val="20"/>
          <w:lang w:eastAsia="cs-CZ"/>
        </w:rPr>
        <w:t>  </w:t>
      </w:r>
    </w:p>
    <w:p w14:paraId="7D0CCC83" w14:textId="77777777" w:rsidR="00465E26" w:rsidRDefault="00D838A3">
      <w:pPr>
        <w:tabs>
          <w:tab w:val="left" w:pos="720"/>
        </w:tabs>
        <w:jc w:val="both"/>
        <w:rPr>
          <w:rFonts w:ascii="Arial" w:eastAsia="Times New Roman" w:hAnsi="Arial" w:cs="Arial"/>
          <w:sz w:val="20"/>
          <w:szCs w:val="20"/>
          <w:lang w:eastAsia="cs-CZ"/>
        </w:rPr>
      </w:pPr>
      <w:r>
        <w:rPr>
          <w:rFonts w:ascii="Arial" w:eastAsia="Times New Roman" w:hAnsi="Arial" w:cs="Arial"/>
          <w:b/>
          <w:bCs/>
          <w:color w:val="000000"/>
          <w:sz w:val="20"/>
          <w:szCs w:val="20"/>
          <w:lang w:eastAsia="cs-CZ"/>
        </w:rPr>
        <w:t>14. Závěrečná ujednání</w:t>
      </w:r>
    </w:p>
    <w:p w14:paraId="7D0CCC84" w14:textId="77777777" w:rsidR="00465E26" w:rsidRDefault="00D838A3">
      <w:pPr>
        <w:tabs>
          <w:tab w:val="left" w:pos="1276"/>
        </w:tabs>
        <w:ind w:left="1276" w:hanging="567"/>
        <w:jc w:val="both"/>
        <w:rPr>
          <w:rFonts w:ascii="Arial" w:eastAsia="Times New Roman" w:hAnsi="Arial" w:cs="Arial"/>
          <w:sz w:val="20"/>
          <w:szCs w:val="20"/>
          <w:lang w:eastAsia="cs-CZ"/>
        </w:rPr>
      </w:pPr>
      <w:r>
        <w:rPr>
          <w:rFonts w:ascii="Arial" w:eastAsia="Times New Roman" w:hAnsi="Arial" w:cs="Arial"/>
          <w:color w:val="000000"/>
          <w:sz w:val="20"/>
          <w:szCs w:val="20"/>
          <w:lang w:eastAsia="cs-CZ"/>
        </w:rPr>
        <w:t>14.1.</w:t>
      </w:r>
      <w:r>
        <w:rPr>
          <w:rFonts w:ascii="Arial" w:eastAsia="Times New Roman" w:hAnsi="Arial" w:cs="Arial"/>
          <w:color w:val="000000"/>
          <w:sz w:val="20"/>
          <w:szCs w:val="20"/>
          <w:lang w:eastAsia="cs-CZ"/>
        </w:rPr>
        <w:tab/>
        <w:t>Tato smlouva je vyhotovena v 3 stejnopisech, z nichž 2 obdrží objednatel a 1 zhotovitel.</w:t>
      </w:r>
    </w:p>
    <w:p w14:paraId="7D0CCC85" w14:textId="77777777" w:rsidR="00465E26" w:rsidRDefault="00D838A3">
      <w:pPr>
        <w:tabs>
          <w:tab w:val="left" w:pos="1276"/>
        </w:tabs>
        <w:ind w:left="1276" w:hanging="567"/>
        <w:jc w:val="both"/>
        <w:rPr>
          <w:rFonts w:ascii="Arial" w:eastAsia="Times New Roman" w:hAnsi="Arial" w:cs="Arial"/>
          <w:sz w:val="20"/>
          <w:szCs w:val="20"/>
          <w:lang w:eastAsia="cs-CZ"/>
        </w:rPr>
      </w:pPr>
      <w:r>
        <w:rPr>
          <w:rFonts w:ascii="Arial" w:eastAsia="Times New Roman" w:hAnsi="Arial" w:cs="Arial"/>
          <w:color w:val="000000"/>
          <w:sz w:val="20"/>
          <w:szCs w:val="20"/>
          <w:lang w:eastAsia="cs-CZ"/>
        </w:rPr>
        <w:t>14.2.</w:t>
      </w:r>
      <w:r>
        <w:rPr>
          <w:rFonts w:ascii="Arial" w:eastAsia="Times New Roman" w:hAnsi="Arial" w:cs="Arial"/>
          <w:color w:val="000000"/>
          <w:sz w:val="20"/>
          <w:szCs w:val="20"/>
          <w:lang w:eastAsia="cs-CZ"/>
        </w:rPr>
        <w:tab/>
        <w:t>Právní vztahy touto smlouvou výslovně neupravené se řídí příslušnými obecně závaznými předpisy.</w:t>
      </w:r>
    </w:p>
    <w:p w14:paraId="7D0CCC86" w14:textId="77777777" w:rsidR="00465E26" w:rsidRDefault="00D838A3">
      <w:pPr>
        <w:tabs>
          <w:tab w:val="left" w:pos="1276"/>
        </w:tabs>
        <w:ind w:left="1276" w:hanging="567"/>
        <w:jc w:val="both"/>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14.3.</w:t>
      </w:r>
      <w:r>
        <w:rPr>
          <w:rFonts w:ascii="Arial" w:eastAsia="Times New Roman" w:hAnsi="Arial" w:cs="Arial"/>
          <w:color w:val="000000"/>
          <w:sz w:val="20"/>
          <w:szCs w:val="20"/>
          <w:lang w:eastAsia="cs-CZ"/>
        </w:rPr>
        <w:tab/>
        <w:t>Zhotovitel potvrzuje, že je v plném rozsahu seznámen s povahou a rozsahem díla a jsou mu známy veškeré podmínky nezbytné ke zhotovení díla.      </w:t>
      </w:r>
    </w:p>
    <w:p w14:paraId="53B73D6F" w14:textId="3FF56B94" w:rsidR="005E36F4" w:rsidRPr="00274ED6" w:rsidRDefault="00D838A3" w:rsidP="00274ED6">
      <w:pPr>
        <w:tabs>
          <w:tab w:val="left" w:pos="1276"/>
        </w:tabs>
        <w:ind w:left="1276" w:hanging="567"/>
        <w:jc w:val="both"/>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14.4. Zhotovitel prohlašuje, že neporušuje etické principy, principy společenské odpovědnosti a základní lidská práva.</w:t>
      </w:r>
    </w:p>
    <w:p w14:paraId="1E3DA10F" w14:textId="48C23B21" w:rsidR="000A0AA6" w:rsidRDefault="00D838A3">
      <w:pPr>
        <w:tabs>
          <w:tab w:val="left" w:pos="1276"/>
        </w:tabs>
        <w:ind w:left="1276" w:hanging="567"/>
        <w:jc w:val="both"/>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14.5.</w:t>
      </w:r>
      <w:r>
        <w:rPr>
          <w:rFonts w:ascii="Arial" w:eastAsia="Times New Roman" w:hAnsi="Arial" w:cs="Arial"/>
          <w:color w:val="000000"/>
          <w:sz w:val="20"/>
          <w:szCs w:val="20"/>
          <w:lang w:eastAsia="cs-CZ"/>
        </w:rPr>
        <w:tab/>
      </w:r>
      <w:r w:rsidR="000A0AA6" w:rsidRPr="000A0AA6">
        <w:rPr>
          <w:rFonts w:ascii="Arial" w:eastAsia="Times New Roman" w:hAnsi="Arial" w:cs="Arial"/>
          <w:color w:val="000000"/>
          <w:sz w:val="20"/>
          <w:szCs w:val="20"/>
          <w:lang w:eastAsia="cs-CZ"/>
        </w:rPr>
        <w:t xml:space="preserve">Zhotovitel se zavazuje nezúčastnit se </w:t>
      </w:r>
      <w:r w:rsidR="00C23AAC">
        <w:rPr>
          <w:rFonts w:ascii="Arial" w:eastAsia="Times New Roman" w:hAnsi="Arial" w:cs="Arial"/>
          <w:color w:val="000000"/>
          <w:sz w:val="20"/>
          <w:szCs w:val="20"/>
          <w:lang w:eastAsia="cs-CZ"/>
        </w:rPr>
        <w:t xml:space="preserve">jako dodavatel </w:t>
      </w:r>
      <w:r w:rsidR="000A0AA6" w:rsidRPr="000A0AA6">
        <w:rPr>
          <w:rFonts w:ascii="Arial" w:eastAsia="Times New Roman" w:hAnsi="Arial" w:cs="Arial"/>
          <w:color w:val="000000"/>
          <w:sz w:val="20"/>
          <w:szCs w:val="20"/>
          <w:lang w:eastAsia="cs-CZ"/>
        </w:rPr>
        <w:t>žádné veřejné zakázky na realizaci stavby</w:t>
      </w:r>
      <w:r w:rsidR="003A498E">
        <w:rPr>
          <w:rFonts w:ascii="Arial" w:eastAsia="Times New Roman" w:hAnsi="Arial" w:cs="Arial"/>
          <w:color w:val="000000"/>
          <w:sz w:val="20"/>
          <w:szCs w:val="20"/>
          <w:lang w:eastAsia="cs-CZ"/>
        </w:rPr>
        <w:t>,</w:t>
      </w:r>
      <w:r w:rsidR="000A0AA6" w:rsidRPr="000A0AA6">
        <w:rPr>
          <w:rFonts w:ascii="Arial" w:eastAsia="Times New Roman" w:hAnsi="Arial" w:cs="Arial"/>
          <w:color w:val="000000"/>
          <w:sz w:val="20"/>
          <w:szCs w:val="20"/>
          <w:lang w:eastAsia="cs-CZ"/>
        </w:rPr>
        <w:t xml:space="preserve"> </w:t>
      </w:r>
      <w:r w:rsidR="003A498E" w:rsidRPr="003A498E">
        <w:rPr>
          <w:rFonts w:ascii="Arial" w:eastAsia="Times New Roman" w:hAnsi="Arial" w:cs="Arial"/>
          <w:color w:val="000000"/>
          <w:sz w:val="20"/>
          <w:szCs w:val="20"/>
          <w:lang w:eastAsia="cs-CZ"/>
        </w:rPr>
        <w:t>která bude vycházet z projektové dokumentace zpracované podle této smlouvy</w:t>
      </w:r>
      <w:r w:rsidR="000A0AA6" w:rsidRPr="000A0AA6">
        <w:rPr>
          <w:rFonts w:ascii="Arial" w:eastAsia="Times New Roman" w:hAnsi="Arial" w:cs="Arial"/>
          <w:color w:val="000000"/>
          <w:sz w:val="20"/>
          <w:szCs w:val="20"/>
          <w:lang w:eastAsia="cs-CZ"/>
        </w:rPr>
        <w:t>.</w:t>
      </w:r>
    </w:p>
    <w:p w14:paraId="7D0CCC88" w14:textId="2C2D6F03" w:rsidR="00465E26" w:rsidRDefault="000A0AA6">
      <w:pPr>
        <w:tabs>
          <w:tab w:val="left" w:pos="1276"/>
        </w:tabs>
        <w:ind w:left="1276" w:hanging="567"/>
        <w:jc w:val="both"/>
        <w:rPr>
          <w:rFonts w:ascii="Arial" w:eastAsia="Times New Roman" w:hAnsi="Arial" w:cs="Arial"/>
          <w:sz w:val="20"/>
          <w:szCs w:val="20"/>
          <w:lang w:eastAsia="cs-CZ"/>
        </w:rPr>
      </w:pPr>
      <w:r>
        <w:rPr>
          <w:rFonts w:ascii="Arial" w:eastAsia="Times New Roman" w:hAnsi="Arial" w:cs="Arial"/>
          <w:color w:val="000000"/>
          <w:sz w:val="20"/>
          <w:szCs w:val="20"/>
          <w:lang w:eastAsia="cs-CZ"/>
        </w:rPr>
        <w:t>14.6.</w:t>
      </w:r>
      <w:r w:rsidR="00D07CAC">
        <w:rPr>
          <w:rFonts w:ascii="Arial" w:eastAsia="Times New Roman" w:hAnsi="Arial" w:cs="Arial"/>
          <w:color w:val="000000"/>
          <w:sz w:val="20"/>
          <w:szCs w:val="20"/>
          <w:lang w:eastAsia="cs-CZ"/>
        </w:rPr>
        <w:tab/>
      </w:r>
      <w:r w:rsidR="00D838A3">
        <w:rPr>
          <w:rFonts w:ascii="Arial" w:eastAsia="Times New Roman" w:hAnsi="Arial" w:cs="Arial"/>
          <w:color w:val="000000"/>
          <w:sz w:val="20"/>
          <w:szCs w:val="20"/>
          <w:lang w:eastAsia="cs-CZ"/>
        </w:rPr>
        <w:t>Smluvní strany potvrzují, že tato smlouva je sepsána dle jejich pravé a svobodné vůle a na důkaz toho připojují své podpisy.</w:t>
      </w:r>
    </w:p>
    <w:p w14:paraId="7D0CCC89" w14:textId="71349E6D" w:rsidR="00465E26" w:rsidRDefault="00D838A3">
      <w:pPr>
        <w:tabs>
          <w:tab w:val="left" w:pos="1276"/>
        </w:tabs>
        <w:ind w:left="1276" w:hanging="567"/>
        <w:jc w:val="both"/>
        <w:rPr>
          <w:rFonts w:ascii="Arial" w:eastAsia="Times New Roman" w:hAnsi="Arial" w:cs="Arial"/>
          <w:sz w:val="20"/>
          <w:szCs w:val="20"/>
          <w:lang w:eastAsia="cs-CZ"/>
        </w:rPr>
      </w:pPr>
      <w:r>
        <w:rPr>
          <w:rFonts w:ascii="Arial" w:eastAsia="Times New Roman" w:hAnsi="Arial" w:cs="Arial"/>
          <w:color w:val="000000"/>
          <w:sz w:val="20"/>
          <w:szCs w:val="20"/>
          <w:lang w:eastAsia="cs-CZ"/>
        </w:rPr>
        <w:t>14.</w:t>
      </w:r>
      <w:r w:rsidR="00D07CAC">
        <w:rPr>
          <w:rFonts w:ascii="Arial" w:eastAsia="Times New Roman" w:hAnsi="Arial" w:cs="Arial"/>
          <w:color w:val="000000"/>
          <w:sz w:val="20"/>
          <w:szCs w:val="20"/>
          <w:lang w:eastAsia="cs-CZ"/>
        </w:rPr>
        <w:t>7</w:t>
      </w:r>
      <w:r>
        <w:rPr>
          <w:rFonts w:ascii="Arial" w:eastAsia="Times New Roman" w:hAnsi="Arial" w:cs="Arial"/>
          <w:color w:val="000000"/>
          <w:sz w:val="20"/>
          <w:szCs w:val="20"/>
          <w:lang w:eastAsia="cs-CZ"/>
        </w:rPr>
        <w:t>.</w:t>
      </w:r>
      <w:r>
        <w:rPr>
          <w:rFonts w:ascii="Arial" w:eastAsia="Times New Roman" w:hAnsi="Arial" w:cs="Arial"/>
          <w:color w:val="000000"/>
          <w:sz w:val="20"/>
          <w:szCs w:val="20"/>
          <w:lang w:eastAsia="cs-CZ"/>
        </w:rPr>
        <w:tab/>
        <w:t xml:space="preserve">Tato smlouva nabývá platnosti dnem jejího podpisu oběma smluvními stranami, účinnosti nabude zveřejněním dle odst. 14.7 této smlouvy. </w:t>
      </w:r>
    </w:p>
    <w:p w14:paraId="7D0CCC8A" w14:textId="6C507A40" w:rsidR="00465E26" w:rsidRDefault="00D838A3">
      <w:pPr>
        <w:tabs>
          <w:tab w:val="left" w:pos="1276"/>
        </w:tabs>
        <w:ind w:left="1276" w:hanging="567"/>
        <w:jc w:val="both"/>
        <w:rPr>
          <w:rFonts w:ascii="Arial" w:eastAsia="Times New Roman" w:hAnsi="Arial" w:cs="Arial"/>
          <w:sz w:val="20"/>
          <w:szCs w:val="20"/>
          <w:lang w:eastAsia="cs-CZ"/>
        </w:rPr>
      </w:pPr>
      <w:r>
        <w:rPr>
          <w:rFonts w:ascii="Arial" w:eastAsia="Times New Roman" w:hAnsi="Arial" w:cs="Arial"/>
          <w:color w:val="000000"/>
          <w:sz w:val="20"/>
          <w:szCs w:val="20"/>
          <w:lang w:eastAsia="cs-CZ"/>
        </w:rPr>
        <w:t>14.</w:t>
      </w:r>
      <w:r w:rsidR="00D07CAC">
        <w:rPr>
          <w:rFonts w:ascii="Arial" w:eastAsia="Times New Roman" w:hAnsi="Arial" w:cs="Arial"/>
          <w:color w:val="000000"/>
          <w:sz w:val="20"/>
          <w:szCs w:val="20"/>
          <w:lang w:eastAsia="cs-CZ"/>
        </w:rPr>
        <w:t>8</w:t>
      </w:r>
      <w:r>
        <w:rPr>
          <w:rFonts w:ascii="Arial" w:eastAsia="Times New Roman" w:hAnsi="Arial" w:cs="Arial"/>
          <w:color w:val="000000"/>
          <w:sz w:val="20"/>
          <w:szCs w:val="20"/>
          <w:lang w:eastAsia="cs-CZ"/>
        </w:rPr>
        <w:t>.</w:t>
      </w:r>
      <w:r>
        <w:rPr>
          <w:rFonts w:ascii="Arial" w:eastAsia="Times New Roman" w:hAnsi="Arial" w:cs="Arial"/>
          <w:color w:val="000000"/>
          <w:sz w:val="20"/>
          <w:szCs w:val="20"/>
          <w:lang w:eastAsia="cs-CZ"/>
        </w:rPr>
        <w:tab/>
        <w:t>Smluvní strany berou na vědomí, že tato smlouva, včetně jejích případných změn a dodatků, bude uveřejněna podle zákona č. 340/2015 Sb., o zvláštních podmínkách účinnosti některých smluv, uveřejňování těchto smluv a o registru smluv (zákon o registru smluv) v registru smluv, vyjma údajů, které požívají ochrany dle zvláštních zákonů, zejména osobní a citlivé údaje a obchodní tajemství.</w:t>
      </w:r>
    </w:p>
    <w:p w14:paraId="7D0CCC8B" w14:textId="4829F706" w:rsidR="00465E26" w:rsidRDefault="00D838A3">
      <w:pPr>
        <w:tabs>
          <w:tab w:val="left" w:pos="1276"/>
        </w:tabs>
        <w:ind w:left="1276" w:hanging="567"/>
        <w:jc w:val="both"/>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14.</w:t>
      </w:r>
      <w:r w:rsidR="00D07CAC">
        <w:rPr>
          <w:rFonts w:ascii="Arial" w:eastAsia="Times New Roman" w:hAnsi="Arial" w:cs="Arial"/>
          <w:color w:val="000000"/>
          <w:sz w:val="20"/>
          <w:szCs w:val="20"/>
          <w:lang w:eastAsia="cs-CZ"/>
        </w:rPr>
        <w:t>9</w:t>
      </w:r>
      <w:r>
        <w:rPr>
          <w:rFonts w:ascii="Arial" w:eastAsia="Times New Roman" w:hAnsi="Arial" w:cs="Arial"/>
          <w:color w:val="000000"/>
          <w:sz w:val="20"/>
          <w:szCs w:val="20"/>
          <w:lang w:eastAsia="cs-CZ"/>
        </w:rPr>
        <w:t>.</w:t>
      </w:r>
      <w:r>
        <w:rPr>
          <w:rFonts w:ascii="Arial" w:eastAsia="Times New Roman" w:hAnsi="Arial" w:cs="Arial"/>
          <w:color w:val="000000"/>
          <w:sz w:val="20"/>
          <w:szCs w:val="20"/>
          <w:lang w:eastAsia="cs-CZ"/>
        </w:rPr>
        <w:tab/>
        <w:t xml:space="preserve">Smluvní strany berou na vědomí a souhlasí s tím, že tato smlouva, včetně jejích případných změn, bude zveřejněna na základě zákona č. 106/1999 Sb., o svobodném přístupu </w:t>
      </w:r>
      <w:r>
        <w:rPr>
          <w:rFonts w:ascii="Arial" w:eastAsia="Times New Roman" w:hAnsi="Arial" w:cs="Arial"/>
          <w:color w:val="000000"/>
          <w:sz w:val="20"/>
          <w:szCs w:val="20"/>
          <w:lang w:eastAsia="cs-CZ"/>
        </w:rPr>
        <w:lastRenderedPageBreak/>
        <w:t>k informacím, ve znění pozdějších předpisů, vyjma informací uvedených v § 7 - § 11 zákona. Veškeré údaje, které požívají ochrany dle zvláštních zákonů, zejména osobní a citlivé údaje, obchodní tajemství, aj. budou anonymizovány.</w:t>
      </w:r>
    </w:p>
    <w:p w14:paraId="7D0CCC8C" w14:textId="1353D158" w:rsidR="00465E26" w:rsidRDefault="00D838A3">
      <w:pPr>
        <w:tabs>
          <w:tab w:val="left" w:pos="1276"/>
        </w:tabs>
        <w:ind w:left="1276" w:hanging="567"/>
        <w:jc w:val="both"/>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14.</w:t>
      </w:r>
      <w:r w:rsidR="00D07CAC">
        <w:rPr>
          <w:rFonts w:ascii="Arial" w:eastAsia="Times New Roman" w:hAnsi="Arial" w:cs="Arial"/>
          <w:color w:val="000000"/>
          <w:sz w:val="20"/>
          <w:szCs w:val="20"/>
          <w:lang w:eastAsia="cs-CZ"/>
        </w:rPr>
        <w:t>10</w:t>
      </w:r>
      <w:r>
        <w:rPr>
          <w:rFonts w:ascii="Arial" w:eastAsia="Times New Roman" w:hAnsi="Arial" w:cs="Arial"/>
          <w:color w:val="000000"/>
          <w:sz w:val="20"/>
          <w:szCs w:val="20"/>
          <w:lang w:eastAsia="cs-CZ"/>
        </w:rPr>
        <w:t>.</w:t>
      </w:r>
      <w:r>
        <w:rPr>
          <w:rFonts w:ascii="Arial" w:eastAsia="Times New Roman" w:hAnsi="Arial" w:cs="Arial"/>
          <w:color w:val="000000"/>
          <w:sz w:val="20"/>
          <w:szCs w:val="20"/>
          <w:lang w:eastAsia="cs-CZ"/>
        </w:rPr>
        <w:tab/>
        <w:t>Smluvní strany prohlašují, že se podmínkami této smlouvy na základě vzájemné dohody řídily již ode dne jejího podpisu a veškerá svá vzájemná plnění poskytnutá ode dne podpisu této smlouvy do dne nabytí účinnosti této smlouvy považují za plnění poskytnutá podle této smlouvy.</w:t>
      </w:r>
    </w:p>
    <w:p w14:paraId="7D0CCC8D" w14:textId="4A9DDCB4" w:rsidR="00465E26" w:rsidRDefault="00D838A3">
      <w:pPr>
        <w:tabs>
          <w:tab w:val="left" w:pos="1276"/>
        </w:tabs>
        <w:ind w:left="1276" w:hanging="567"/>
        <w:jc w:val="both"/>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14.1</w:t>
      </w:r>
      <w:r w:rsidR="00D07CAC">
        <w:rPr>
          <w:rFonts w:ascii="Arial" w:eastAsia="Times New Roman" w:hAnsi="Arial" w:cs="Arial"/>
          <w:color w:val="000000"/>
          <w:sz w:val="20"/>
          <w:szCs w:val="20"/>
          <w:lang w:eastAsia="cs-CZ"/>
        </w:rPr>
        <w:t>1</w:t>
      </w:r>
      <w:r>
        <w:rPr>
          <w:rFonts w:ascii="Arial" w:eastAsia="Times New Roman" w:hAnsi="Arial" w:cs="Arial"/>
          <w:color w:val="000000"/>
          <w:sz w:val="20"/>
          <w:szCs w:val="20"/>
          <w:lang w:eastAsia="cs-CZ"/>
        </w:rPr>
        <w:t>.</w:t>
      </w:r>
      <w:r>
        <w:rPr>
          <w:rFonts w:ascii="Arial" w:eastAsia="Times New Roman" w:hAnsi="Arial" w:cs="Arial"/>
          <w:color w:val="000000"/>
          <w:sz w:val="20"/>
          <w:szCs w:val="20"/>
          <w:lang w:eastAsia="cs-CZ"/>
        </w:rPr>
        <w:tab/>
        <w:t>Nedílnou součástí této smlouvy jsou:</w:t>
      </w:r>
    </w:p>
    <w:p w14:paraId="7D0CCC8E" w14:textId="77777777" w:rsidR="00465E26" w:rsidRDefault="00D838A3">
      <w:pPr>
        <w:tabs>
          <w:tab w:val="left" w:pos="1276"/>
        </w:tabs>
        <w:ind w:left="1416" w:hanging="567"/>
        <w:jc w:val="both"/>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ab/>
      </w:r>
      <w:r>
        <w:rPr>
          <w:rFonts w:ascii="Arial" w:eastAsia="Times New Roman" w:hAnsi="Arial" w:cs="Arial"/>
          <w:color w:val="000000"/>
          <w:sz w:val="20"/>
          <w:szCs w:val="20"/>
          <w:lang w:eastAsia="cs-CZ"/>
        </w:rPr>
        <w:tab/>
        <w:t>příloha č. 1 - Architektonická studie – Bytový dům Václavská 7, zpracovaná ateliérem Múčka Veselý architekti s.r.o. v srpnu 2025.</w:t>
      </w:r>
    </w:p>
    <w:p w14:paraId="7D0CCC8F" w14:textId="77777777" w:rsidR="00465E26" w:rsidRDefault="00D838A3">
      <w:pPr>
        <w:tabs>
          <w:tab w:val="left" w:pos="851"/>
        </w:tabs>
        <w:ind w:left="851" w:hanging="567"/>
        <w:jc w:val="both"/>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ab/>
        <w:t xml:space="preserve">        </w:t>
      </w:r>
      <w:r>
        <w:rPr>
          <w:rFonts w:ascii="Arial" w:eastAsia="Times New Roman" w:hAnsi="Arial" w:cs="Arial"/>
          <w:color w:val="000000"/>
          <w:sz w:val="20"/>
          <w:szCs w:val="20"/>
          <w:lang w:eastAsia="cs-CZ"/>
        </w:rPr>
        <w:tab/>
        <w:t>příloha č. 2 - požadavky na výstupní formát (IFC),</w:t>
      </w:r>
    </w:p>
    <w:p w14:paraId="7D0CCC90" w14:textId="77777777" w:rsidR="00465E26" w:rsidRDefault="00D838A3">
      <w:pPr>
        <w:tabs>
          <w:tab w:val="left" w:pos="851"/>
        </w:tabs>
        <w:ind w:left="1416" w:hanging="567"/>
        <w:jc w:val="both"/>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ab/>
        <w:t xml:space="preserve">       </w:t>
      </w:r>
      <w:r>
        <w:rPr>
          <w:rFonts w:ascii="Arial" w:eastAsia="Times New Roman" w:hAnsi="Arial" w:cs="Arial"/>
          <w:color w:val="000000"/>
          <w:sz w:val="20"/>
          <w:szCs w:val="20"/>
          <w:lang w:eastAsia="cs-CZ"/>
        </w:rPr>
        <w:tab/>
        <w:t>příloha č. 3 – ostatní požadavky na dokumentaci a požadavky na zpracování soupisu stavebních prací, dodávek a služeb a kontrolního rozpočtu.</w:t>
      </w:r>
    </w:p>
    <w:p w14:paraId="7D0CCC91" w14:textId="77777777" w:rsidR="00465E26" w:rsidRDefault="00465E26">
      <w:pPr>
        <w:tabs>
          <w:tab w:val="left" w:pos="851"/>
        </w:tabs>
        <w:ind w:left="851" w:hanging="567"/>
        <w:jc w:val="both"/>
        <w:rPr>
          <w:rFonts w:ascii="Arial" w:eastAsia="Times New Roman" w:hAnsi="Arial" w:cs="Arial"/>
          <w:color w:val="000000"/>
          <w:sz w:val="20"/>
          <w:szCs w:val="20"/>
          <w:lang w:eastAsia="cs-CZ"/>
        </w:rPr>
      </w:pPr>
    </w:p>
    <w:p w14:paraId="7D0CCC92" w14:textId="77777777" w:rsidR="00465E26" w:rsidRDefault="00D838A3">
      <w:pPr>
        <w:pStyle w:val="Normlnweb"/>
        <w:widowControl w:val="0"/>
        <w:spacing w:before="0" w:line="240" w:lineRule="atLeast"/>
        <w:rPr>
          <w:rFonts w:ascii="Arial" w:hAnsi="Arial" w:cs="Arial"/>
          <w:sz w:val="20"/>
          <w:szCs w:val="20"/>
        </w:rPr>
      </w:pPr>
      <w:r>
        <w:rPr>
          <w:rFonts w:ascii="Arial" w:hAnsi="Arial" w:cs="Arial"/>
          <w:b/>
          <w:bCs/>
          <w:color w:val="000000"/>
          <w:sz w:val="20"/>
          <w:szCs w:val="20"/>
        </w:rPr>
        <w:t>15. Doložka schválení</w:t>
      </w:r>
    </w:p>
    <w:p w14:paraId="7D0CCC93" w14:textId="77777777" w:rsidR="00465E26" w:rsidRDefault="00D838A3">
      <w:pPr>
        <w:pStyle w:val="Normlnweb"/>
        <w:widowControl w:val="0"/>
        <w:spacing w:before="0" w:line="240" w:lineRule="atLeast"/>
        <w:rPr>
          <w:rFonts w:ascii="Arial" w:hAnsi="Arial" w:cs="Arial"/>
          <w:sz w:val="20"/>
          <w:szCs w:val="20"/>
        </w:rPr>
      </w:pPr>
      <w:r>
        <w:rPr>
          <w:rFonts w:ascii="Arial" w:hAnsi="Arial" w:cs="Arial"/>
          <w:color w:val="000000"/>
          <w:sz w:val="20"/>
          <w:szCs w:val="20"/>
        </w:rPr>
        <w:tab/>
        <w:t>dle § 41 zákona č. 128/2000 Sb. o obcích.</w:t>
      </w:r>
    </w:p>
    <w:p w14:paraId="7D0CCC94" w14:textId="77777777" w:rsidR="00465E26" w:rsidRDefault="00D838A3">
      <w:pPr>
        <w:pStyle w:val="Normlnweb"/>
        <w:widowControl w:val="0"/>
        <w:spacing w:before="0" w:line="240" w:lineRule="atLeast"/>
        <w:rPr>
          <w:rFonts w:ascii="Arial" w:hAnsi="Arial" w:cs="Arial"/>
          <w:sz w:val="20"/>
          <w:szCs w:val="20"/>
        </w:rPr>
      </w:pPr>
      <w:r>
        <w:rPr>
          <w:rFonts w:ascii="Arial" w:hAnsi="Arial" w:cs="Arial"/>
          <w:color w:val="000000"/>
          <w:sz w:val="20"/>
          <w:szCs w:val="20"/>
        </w:rPr>
        <w:tab/>
      </w:r>
    </w:p>
    <w:p w14:paraId="7D0CCC95" w14:textId="77777777" w:rsidR="00465E26" w:rsidRDefault="00D838A3">
      <w:pPr>
        <w:pStyle w:val="Normlnweb"/>
        <w:widowControl w:val="0"/>
        <w:spacing w:before="0" w:line="240" w:lineRule="atLeast"/>
        <w:ind w:left="720"/>
        <w:rPr>
          <w:rFonts w:ascii="Arial" w:hAnsi="Arial" w:cs="Arial"/>
          <w:sz w:val="20"/>
          <w:szCs w:val="20"/>
        </w:rPr>
      </w:pPr>
      <w:r>
        <w:rPr>
          <w:rFonts w:ascii="Arial" w:hAnsi="Arial" w:cs="Arial"/>
          <w:color w:val="000000"/>
          <w:sz w:val="20"/>
          <w:szCs w:val="20"/>
        </w:rPr>
        <w:t>Uzavření této smlouvy bylo schváleno Radou MČ Brno-střed dne ……, usnesením …….</w:t>
      </w:r>
      <w:r>
        <w:rPr>
          <w:rFonts w:ascii="Arial" w:hAnsi="Arial" w:cs="Arial"/>
          <w:color w:val="000000"/>
          <w:sz w:val="20"/>
          <w:szCs w:val="20"/>
        </w:rPr>
        <w:tab/>
      </w:r>
    </w:p>
    <w:p w14:paraId="7D0CCC96" w14:textId="77777777" w:rsidR="00465E26" w:rsidRDefault="00465E26">
      <w:pPr>
        <w:tabs>
          <w:tab w:val="left" w:pos="851"/>
        </w:tabs>
        <w:ind w:left="851" w:hanging="567"/>
        <w:jc w:val="both"/>
        <w:rPr>
          <w:rFonts w:ascii="Arial" w:eastAsia="Times New Roman" w:hAnsi="Arial" w:cs="Arial"/>
          <w:sz w:val="20"/>
          <w:szCs w:val="20"/>
          <w:lang w:eastAsia="cs-CZ"/>
        </w:rPr>
      </w:pPr>
    </w:p>
    <w:p w14:paraId="7D0CCC97" w14:textId="77777777" w:rsidR="00465E26" w:rsidRDefault="00D838A3">
      <w:pPr>
        <w:tabs>
          <w:tab w:val="left" w:pos="1428"/>
        </w:tabs>
        <w:jc w:val="both"/>
        <w:rPr>
          <w:rFonts w:ascii="Arial" w:eastAsia="Times New Roman" w:hAnsi="Arial" w:cs="Arial"/>
          <w:sz w:val="20"/>
          <w:szCs w:val="20"/>
          <w:lang w:eastAsia="cs-CZ"/>
        </w:rPr>
      </w:pPr>
      <w:r>
        <w:rPr>
          <w:rFonts w:ascii="Arial" w:eastAsia="Times New Roman" w:hAnsi="Arial" w:cs="Arial"/>
          <w:sz w:val="20"/>
          <w:szCs w:val="20"/>
          <w:lang w:eastAsia="cs-CZ"/>
        </w:rPr>
        <w:t> </w:t>
      </w:r>
    </w:p>
    <w:p w14:paraId="7D0CCC98" w14:textId="77777777" w:rsidR="00465E26" w:rsidRDefault="00465E26">
      <w:pPr>
        <w:tabs>
          <w:tab w:val="left" w:pos="1428"/>
        </w:tabs>
        <w:ind w:left="1428" w:hanging="720"/>
        <w:jc w:val="both"/>
        <w:rPr>
          <w:rFonts w:ascii="Arial" w:eastAsia="Times New Roman" w:hAnsi="Arial" w:cs="Arial"/>
          <w:sz w:val="20"/>
          <w:szCs w:val="20"/>
          <w:lang w:eastAsia="cs-CZ"/>
        </w:rPr>
      </w:pPr>
    </w:p>
    <w:p w14:paraId="7D0CCC99" w14:textId="77777777" w:rsidR="00465E26" w:rsidRDefault="00465E26">
      <w:pPr>
        <w:tabs>
          <w:tab w:val="left" w:pos="1428"/>
        </w:tabs>
        <w:ind w:left="1428" w:hanging="720"/>
        <w:jc w:val="both"/>
        <w:rPr>
          <w:rFonts w:ascii="Arial" w:eastAsia="Times New Roman" w:hAnsi="Arial" w:cs="Arial"/>
          <w:sz w:val="20"/>
          <w:szCs w:val="20"/>
          <w:lang w:eastAsia="cs-CZ"/>
        </w:rPr>
      </w:pPr>
    </w:p>
    <w:p w14:paraId="7D0CCC9A" w14:textId="77777777" w:rsidR="00465E26" w:rsidRDefault="00D838A3">
      <w:pPr>
        <w:tabs>
          <w:tab w:val="left" w:pos="6946"/>
          <w:tab w:val="left" w:pos="7089"/>
        </w:tabs>
        <w:spacing w:before="75"/>
        <w:ind w:firstLine="708"/>
        <w:jc w:val="both"/>
        <w:rPr>
          <w:rFonts w:ascii="Arial" w:eastAsia="Times New Roman" w:hAnsi="Arial" w:cs="Arial"/>
          <w:sz w:val="20"/>
          <w:szCs w:val="20"/>
          <w:lang w:eastAsia="cs-CZ"/>
        </w:rPr>
      </w:pPr>
      <w:r>
        <w:rPr>
          <w:rFonts w:ascii="Arial" w:eastAsia="Times New Roman" w:hAnsi="Arial" w:cs="Arial"/>
          <w:color w:val="000000"/>
          <w:sz w:val="20"/>
          <w:szCs w:val="20"/>
          <w:lang w:eastAsia="cs-CZ"/>
        </w:rPr>
        <w:t xml:space="preserve">V Brně dne                                                                        V Brně dne </w:t>
      </w:r>
    </w:p>
    <w:p w14:paraId="7D0CCC9B" w14:textId="77777777" w:rsidR="00465E26" w:rsidRDefault="00D838A3">
      <w:pPr>
        <w:spacing w:before="75"/>
        <w:ind w:firstLine="708"/>
        <w:jc w:val="both"/>
        <w:rPr>
          <w:rFonts w:ascii="Arial" w:eastAsia="Times New Roman" w:hAnsi="Arial" w:cs="Arial"/>
          <w:sz w:val="20"/>
          <w:szCs w:val="20"/>
          <w:lang w:eastAsia="cs-CZ"/>
        </w:rPr>
      </w:pPr>
      <w:r>
        <w:rPr>
          <w:rFonts w:ascii="Arial" w:eastAsia="Times New Roman" w:hAnsi="Arial" w:cs="Arial"/>
          <w:sz w:val="20"/>
          <w:szCs w:val="20"/>
          <w:lang w:eastAsia="cs-CZ"/>
        </w:rPr>
        <w:t> </w:t>
      </w:r>
    </w:p>
    <w:p w14:paraId="7D0CCC9C" w14:textId="77777777" w:rsidR="00465E26" w:rsidRDefault="00465E26">
      <w:pPr>
        <w:spacing w:before="75"/>
        <w:ind w:firstLine="708"/>
        <w:jc w:val="both"/>
        <w:rPr>
          <w:rFonts w:ascii="Arial" w:eastAsia="Times New Roman" w:hAnsi="Arial" w:cs="Arial"/>
          <w:sz w:val="20"/>
          <w:szCs w:val="20"/>
          <w:lang w:eastAsia="cs-CZ"/>
        </w:rPr>
      </w:pPr>
    </w:p>
    <w:p w14:paraId="7D0CCC9D" w14:textId="77777777" w:rsidR="00465E26" w:rsidRDefault="00465E26">
      <w:pPr>
        <w:spacing w:before="75"/>
        <w:ind w:firstLine="708"/>
        <w:jc w:val="both"/>
        <w:rPr>
          <w:rFonts w:ascii="Arial" w:eastAsia="Times New Roman" w:hAnsi="Arial" w:cs="Arial"/>
          <w:sz w:val="20"/>
          <w:szCs w:val="20"/>
          <w:lang w:eastAsia="cs-CZ"/>
        </w:rPr>
      </w:pPr>
    </w:p>
    <w:p w14:paraId="7D0CCC9E" w14:textId="77777777" w:rsidR="00465E26" w:rsidRDefault="00D838A3">
      <w:pPr>
        <w:ind w:firstLine="708"/>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Za objednatele</w:t>
      </w:r>
      <w:r>
        <w:rPr>
          <w:rFonts w:ascii="Arial" w:eastAsia="Times New Roman" w:hAnsi="Arial" w:cs="Arial"/>
          <w:color w:val="000000"/>
          <w:sz w:val="20"/>
          <w:szCs w:val="20"/>
          <w:lang w:eastAsia="cs-CZ"/>
        </w:rPr>
        <w:tab/>
      </w:r>
      <w:r>
        <w:rPr>
          <w:rFonts w:ascii="Arial" w:eastAsia="Times New Roman" w:hAnsi="Arial" w:cs="Arial"/>
          <w:color w:val="000000"/>
          <w:sz w:val="20"/>
          <w:szCs w:val="20"/>
          <w:lang w:eastAsia="cs-CZ"/>
        </w:rPr>
        <w:tab/>
      </w:r>
      <w:r>
        <w:rPr>
          <w:rFonts w:ascii="Arial" w:eastAsia="Times New Roman" w:hAnsi="Arial" w:cs="Arial"/>
          <w:color w:val="000000"/>
          <w:sz w:val="20"/>
          <w:szCs w:val="20"/>
          <w:lang w:eastAsia="cs-CZ"/>
        </w:rPr>
        <w:tab/>
      </w:r>
      <w:r>
        <w:rPr>
          <w:rFonts w:ascii="Arial" w:eastAsia="Times New Roman" w:hAnsi="Arial" w:cs="Arial"/>
          <w:color w:val="000000"/>
          <w:sz w:val="20"/>
          <w:szCs w:val="20"/>
          <w:lang w:eastAsia="cs-CZ"/>
        </w:rPr>
        <w:tab/>
      </w:r>
      <w:r>
        <w:rPr>
          <w:rFonts w:ascii="Arial" w:eastAsia="Times New Roman" w:hAnsi="Arial" w:cs="Arial"/>
          <w:color w:val="000000"/>
          <w:sz w:val="20"/>
          <w:szCs w:val="20"/>
          <w:lang w:eastAsia="cs-CZ"/>
        </w:rPr>
        <w:tab/>
      </w:r>
      <w:r>
        <w:rPr>
          <w:rFonts w:ascii="Arial" w:eastAsia="Times New Roman" w:hAnsi="Arial" w:cs="Arial"/>
          <w:color w:val="000000"/>
          <w:sz w:val="20"/>
          <w:szCs w:val="20"/>
          <w:lang w:eastAsia="cs-CZ"/>
        </w:rPr>
        <w:tab/>
        <w:t>Za zhotovitele</w:t>
      </w:r>
    </w:p>
    <w:p w14:paraId="7D0CCC9F" w14:textId="77777777" w:rsidR="00465E26" w:rsidRDefault="00465E26">
      <w:pPr>
        <w:rPr>
          <w:rFonts w:ascii="Arial" w:eastAsia="Times New Roman" w:hAnsi="Arial" w:cs="Arial"/>
          <w:color w:val="000000"/>
          <w:sz w:val="20"/>
          <w:szCs w:val="20"/>
          <w:lang w:eastAsia="cs-CZ"/>
        </w:rPr>
      </w:pPr>
    </w:p>
    <w:p w14:paraId="7D0CCCA0" w14:textId="77777777" w:rsidR="00465E26" w:rsidRDefault="00D838A3">
      <w:pPr>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 xml:space="preserve">    …………………………..                                                        ……………………………..</w:t>
      </w:r>
    </w:p>
    <w:p w14:paraId="7D0CCCA1" w14:textId="77777777" w:rsidR="00465E26" w:rsidRDefault="00465E26">
      <w:pPr>
        <w:rPr>
          <w:rFonts w:ascii="Arial" w:eastAsia="Times New Roman" w:hAnsi="Arial" w:cs="Arial"/>
          <w:color w:val="000000"/>
          <w:sz w:val="20"/>
          <w:szCs w:val="20"/>
          <w:lang w:eastAsia="cs-CZ"/>
        </w:rPr>
      </w:pPr>
    </w:p>
    <w:p w14:paraId="7D0CCCA2" w14:textId="77777777" w:rsidR="00465E26" w:rsidRDefault="00D838A3">
      <w:pPr>
        <w:spacing w:after="160" w:line="259" w:lineRule="auto"/>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br w:type="page"/>
      </w:r>
    </w:p>
    <w:p w14:paraId="7D0CCCA3" w14:textId="77777777" w:rsidR="00465E26" w:rsidRDefault="00D838A3">
      <w:pPr>
        <w:jc w:val="both"/>
        <w:rPr>
          <w:rFonts w:ascii="Arial" w:hAnsi="Arial" w:cs="Arial"/>
          <w:b/>
          <w:sz w:val="20"/>
          <w:szCs w:val="20"/>
        </w:rPr>
      </w:pPr>
      <w:r>
        <w:rPr>
          <w:rFonts w:ascii="Arial" w:hAnsi="Arial" w:cs="Arial"/>
          <w:b/>
          <w:sz w:val="20"/>
          <w:szCs w:val="20"/>
        </w:rPr>
        <w:lastRenderedPageBreak/>
        <w:t>Příloha č. 1 – Architektonická studie – Bytový dům Václavská 7, zpracovaná ateliérem Múčka Veselý architekti s.r.o. v srpnu 2025.</w:t>
      </w:r>
    </w:p>
    <w:p w14:paraId="7D0CCCA4" w14:textId="77777777" w:rsidR="00465E26" w:rsidRDefault="00465E26">
      <w:pPr>
        <w:tabs>
          <w:tab w:val="left" w:pos="851"/>
        </w:tabs>
        <w:jc w:val="both"/>
        <w:rPr>
          <w:rFonts w:ascii="Arial" w:hAnsi="Arial" w:cs="Arial"/>
          <w:b/>
          <w:sz w:val="20"/>
          <w:szCs w:val="20"/>
        </w:rPr>
      </w:pPr>
    </w:p>
    <w:p w14:paraId="7D0CCCA5" w14:textId="77777777" w:rsidR="00465E26" w:rsidRDefault="00465E26">
      <w:pPr>
        <w:tabs>
          <w:tab w:val="left" w:pos="851"/>
        </w:tabs>
        <w:jc w:val="both"/>
        <w:rPr>
          <w:rFonts w:ascii="Arial" w:eastAsia="Times New Roman" w:hAnsi="Arial" w:cs="Arial"/>
          <w:b/>
          <w:color w:val="000000"/>
          <w:sz w:val="20"/>
          <w:szCs w:val="20"/>
          <w:lang w:eastAsia="cs-CZ"/>
        </w:rPr>
      </w:pPr>
    </w:p>
    <w:p w14:paraId="7D0CCCA6" w14:textId="77777777" w:rsidR="00465E26" w:rsidRDefault="00D838A3">
      <w:pPr>
        <w:tabs>
          <w:tab w:val="left" w:pos="851"/>
        </w:tabs>
        <w:jc w:val="both"/>
        <w:rPr>
          <w:rFonts w:ascii="Arial" w:eastAsia="Times New Roman" w:hAnsi="Arial" w:cs="Arial"/>
          <w:b/>
          <w:color w:val="000000"/>
          <w:sz w:val="20"/>
          <w:szCs w:val="20"/>
          <w:lang w:eastAsia="cs-CZ"/>
        </w:rPr>
      </w:pPr>
      <w:r>
        <w:rPr>
          <w:rFonts w:ascii="Arial" w:eastAsia="Times New Roman" w:hAnsi="Arial" w:cs="Arial"/>
          <w:b/>
          <w:color w:val="000000"/>
          <w:sz w:val="20"/>
          <w:szCs w:val="20"/>
          <w:lang w:eastAsia="cs-CZ"/>
        </w:rPr>
        <w:t>Příloha č. 2 - požadavky na výstupní formát (IFC),</w:t>
      </w:r>
    </w:p>
    <w:p w14:paraId="7D0CCCA7" w14:textId="77777777" w:rsidR="00465E26" w:rsidRDefault="00465E26">
      <w:pPr>
        <w:tabs>
          <w:tab w:val="left" w:pos="851"/>
        </w:tabs>
        <w:jc w:val="both"/>
        <w:rPr>
          <w:rFonts w:ascii="Arial" w:eastAsia="Times New Roman" w:hAnsi="Arial" w:cs="Arial"/>
          <w:b/>
          <w:color w:val="000000"/>
          <w:sz w:val="20"/>
          <w:szCs w:val="20"/>
          <w:lang w:eastAsia="cs-CZ"/>
        </w:rPr>
      </w:pPr>
    </w:p>
    <w:p w14:paraId="7D0CCCA8" w14:textId="77777777" w:rsidR="00465E26" w:rsidRDefault="00465E26">
      <w:pPr>
        <w:tabs>
          <w:tab w:val="left" w:pos="851"/>
        </w:tabs>
        <w:jc w:val="both"/>
        <w:rPr>
          <w:rFonts w:ascii="Arial" w:eastAsia="Times New Roman" w:hAnsi="Arial" w:cs="Arial"/>
          <w:b/>
          <w:color w:val="000000"/>
          <w:sz w:val="20"/>
          <w:szCs w:val="20"/>
          <w:lang w:eastAsia="cs-CZ"/>
        </w:rPr>
      </w:pPr>
    </w:p>
    <w:p w14:paraId="7D0CCCA9" w14:textId="77777777" w:rsidR="00465E26" w:rsidRDefault="00D838A3">
      <w:pPr>
        <w:tabs>
          <w:tab w:val="left" w:pos="851"/>
        </w:tabs>
        <w:jc w:val="both"/>
        <w:rPr>
          <w:rFonts w:ascii="Arial" w:eastAsia="Times New Roman" w:hAnsi="Arial" w:cs="Arial"/>
          <w:b/>
          <w:color w:val="000000"/>
          <w:sz w:val="20"/>
          <w:szCs w:val="20"/>
          <w:lang w:eastAsia="cs-CZ"/>
        </w:rPr>
      </w:pPr>
      <w:r>
        <w:rPr>
          <w:rFonts w:ascii="Arial" w:eastAsia="Times New Roman" w:hAnsi="Arial" w:cs="Arial"/>
          <w:b/>
          <w:color w:val="000000"/>
          <w:sz w:val="20"/>
          <w:szCs w:val="20"/>
          <w:lang w:eastAsia="cs-CZ"/>
        </w:rPr>
        <w:t>Příloha č. 3 – ostatní požadavky na dokumentaci a zpracování soupisu stavebních prací, dodávek a služeb a kontrolního rozpočtu.</w:t>
      </w:r>
    </w:p>
    <w:p w14:paraId="7D0CCCAA" w14:textId="77777777" w:rsidR="00465E26" w:rsidRDefault="00465E26">
      <w:pPr>
        <w:rPr>
          <w:rFonts w:ascii="Arial" w:eastAsia="Times New Roman" w:hAnsi="Arial" w:cs="Arial"/>
          <w:color w:val="000000"/>
          <w:sz w:val="20"/>
          <w:szCs w:val="20"/>
          <w:lang w:eastAsia="cs-CZ"/>
        </w:rPr>
      </w:pPr>
    </w:p>
    <w:p w14:paraId="7D0CCCAB" w14:textId="77777777" w:rsidR="00465E26" w:rsidRDefault="00D838A3">
      <w:pPr>
        <w:pStyle w:val="Odstavecseseznamem"/>
        <w:numPr>
          <w:ilvl w:val="0"/>
          <w:numId w:val="6"/>
        </w:numPr>
        <w:tabs>
          <w:tab w:val="left" w:pos="1418"/>
        </w:tabs>
        <w:ind w:left="284" w:hanging="284"/>
        <w:jc w:val="both"/>
        <w:rPr>
          <w:rFonts w:ascii="Arial" w:eastAsia="Times New Roman" w:hAnsi="Arial" w:cs="Arial"/>
          <w:b/>
          <w:sz w:val="20"/>
          <w:szCs w:val="20"/>
          <w:lang w:eastAsia="cs-CZ"/>
        </w:rPr>
      </w:pPr>
      <w:r>
        <w:rPr>
          <w:rFonts w:ascii="Arial" w:eastAsia="Times New Roman" w:hAnsi="Arial" w:cs="Arial"/>
          <w:b/>
          <w:color w:val="000000"/>
          <w:sz w:val="20"/>
          <w:szCs w:val="20"/>
          <w:lang w:eastAsia="cs-CZ"/>
        </w:rPr>
        <w:t xml:space="preserve">Soupis prací a kontrolní rozpočet – bude předán ve zdrojovém formátu *rts; </w:t>
      </w:r>
    </w:p>
    <w:p w14:paraId="7D0CCCAC" w14:textId="77777777" w:rsidR="00465E26" w:rsidRDefault="00D838A3">
      <w:pPr>
        <w:ind w:left="284"/>
        <w:jc w:val="both"/>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 xml:space="preserve">Soupis stavebních prací, dodávek a služeb bude ve všech jeho částech (včetně jednotlivých profesí-„řemesel“) zpracovaný s využitím softwaru BUILDpower S (pro potřeby posouzení správnosti položkových rozpočtů zpracovaných uchazeči o veřejnou zakázku na stavební práce jako součást nabídky), k jehož užití objednatel poskytne zhotoviteli podlicenci v souladu s obsahem svých licenčních podmínek sjednaných s poskytovatelem licence na dobu potřebnou ke zpracování soupisu stavebních prací, dodávek a služeb s výkazem výměr a položkového rozpočtu. Instalace software na hardwarové prostředky zhotovitele bude probíhat vždy v sídle poskytovatele licence. </w:t>
      </w:r>
    </w:p>
    <w:p w14:paraId="7D0CCCAD" w14:textId="743D2B0F" w:rsidR="00465E26" w:rsidRDefault="00D838A3">
      <w:pPr>
        <w:pStyle w:val="Odstavecseseznamem"/>
        <w:numPr>
          <w:ilvl w:val="0"/>
          <w:numId w:val="7"/>
        </w:numPr>
        <w:ind w:left="284" w:hanging="284"/>
        <w:jc w:val="both"/>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 xml:space="preserve">podrobný souhrnný soupis stavebních prací, dodávek a služeb s výkazem výměr </w:t>
      </w:r>
      <w:r>
        <w:rPr>
          <w:rFonts w:ascii="Arial" w:eastAsia="Times New Roman" w:hAnsi="Arial" w:cs="Arial"/>
          <w:b/>
          <w:color w:val="000000"/>
          <w:sz w:val="20"/>
          <w:szCs w:val="20"/>
          <w:lang w:eastAsia="cs-CZ"/>
        </w:rPr>
        <w:t>pouze v jediném souboru</w:t>
      </w:r>
      <w:r>
        <w:rPr>
          <w:rFonts w:ascii="Arial" w:eastAsia="Times New Roman" w:hAnsi="Arial" w:cs="Arial"/>
          <w:color w:val="000000"/>
          <w:sz w:val="20"/>
          <w:szCs w:val="20"/>
          <w:lang w:eastAsia="cs-CZ"/>
        </w:rPr>
        <w:t xml:space="preserve"> zahrnující rovněž vedlejší a ostatní náklady, jestliže takové jsou, zpracovaný v souladu s vyhl. č.</w:t>
      </w:r>
      <w:r w:rsidR="001315A4">
        <w:rPr>
          <w:rFonts w:ascii="Arial" w:eastAsia="Times New Roman" w:hAnsi="Arial" w:cs="Arial"/>
          <w:color w:val="000000"/>
          <w:sz w:val="20"/>
          <w:szCs w:val="20"/>
          <w:lang w:eastAsia="cs-CZ"/>
        </w:rPr>
        <w:t> </w:t>
      </w:r>
      <w:r>
        <w:rPr>
          <w:rFonts w:ascii="Arial" w:eastAsia="Times New Roman" w:hAnsi="Arial" w:cs="Arial"/>
          <w:color w:val="000000"/>
          <w:sz w:val="20"/>
          <w:szCs w:val="20"/>
          <w:lang w:eastAsia="cs-CZ"/>
        </w:rPr>
        <w:t xml:space="preserve">169/2016 Sb. a zároveň kompatibilní ve všech jeho částech s RTS; </w:t>
      </w:r>
      <w:r>
        <w:rPr>
          <w:rFonts w:ascii="Arial" w:eastAsia="Times New Roman" w:hAnsi="Arial" w:cs="Arial"/>
          <w:b/>
          <w:color w:val="000000"/>
          <w:sz w:val="20"/>
          <w:szCs w:val="20"/>
          <w:lang w:eastAsia="cs-CZ"/>
        </w:rPr>
        <w:t>soupis prací NESMÍ obsahovat agregované položky, položky typu komplet a soubor.</w:t>
      </w:r>
    </w:p>
    <w:p w14:paraId="7D0CCCAE" w14:textId="77777777" w:rsidR="00465E26" w:rsidRDefault="00D838A3">
      <w:pPr>
        <w:pStyle w:val="Odstavecseseznamem"/>
        <w:numPr>
          <w:ilvl w:val="0"/>
          <w:numId w:val="7"/>
        </w:numPr>
        <w:ind w:left="284" w:hanging="284"/>
        <w:jc w:val="both"/>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 xml:space="preserve">položkový rozpočet stavby – oceněný soupis stavebních prací, dodávek a služeb dle aktuálních ceníků RTS; </w:t>
      </w:r>
      <w:r>
        <w:rPr>
          <w:rFonts w:ascii="Arial" w:eastAsia="Times New Roman" w:hAnsi="Arial" w:cs="Arial"/>
          <w:b/>
          <w:color w:val="000000"/>
          <w:sz w:val="20"/>
          <w:szCs w:val="20"/>
          <w:lang w:eastAsia="cs-CZ"/>
        </w:rPr>
        <w:t>pouze v jediném souboru,</w:t>
      </w:r>
      <w:r>
        <w:rPr>
          <w:rFonts w:ascii="Arial" w:eastAsia="Times New Roman" w:hAnsi="Arial" w:cs="Arial"/>
          <w:color w:val="000000"/>
          <w:sz w:val="20"/>
          <w:szCs w:val="20"/>
          <w:lang w:eastAsia="cs-CZ"/>
        </w:rPr>
        <w:t xml:space="preserve"> pokud bude v rozpočtu položka, kterou ceník RTS neobsahuje, bude cena vytvořena z položky RTS, která ji vystihuje nejvíc, nebo bude vytvořena zcela nová položka s popisem cenotvorby (výpočtem z materiálu, práce, doložena nabídkou, apod.) s tím, že z předloženého vysvětlení musí vyplývat, že ceny jsou stanoveny jako v místě a čase obvyklé, včetně všech souvisejících konstrukcí a prací.</w:t>
      </w:r>
    </w:p>
    <w:p w14:paraId="7D0CCCAF" w14:textId="77777777" w:rsidR="00465E26" w:rsidRDefault="00D838A3">
      <w:pPr>
        <w:pStyle w:val="Odstavecseseznamem"/>
        <w:numPr>
          <w:ilvl w:val="0"/>
          <w:numId w:val="7"/>
        </w:numPr>
        <w:ind w:left="284" w:hanging="284"/>
        <w:jc w:val="both"/>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Kontrolní rozpočet bude vyhotoven v aktuální cenové soustavě rozpočtového programu (databáze nesmí být starší více než 1 rok). Kontrolní rozpočet musí obsahovat sloupec s uvedením, ve které cenové soustavě byla položka oceněna.</w:t>
      </w:r>
    </w:p>
    <w:p w14:paraId="7D0CCCB0" w14:textId="49120A46" w:rsidR="00465E26" w:rsidRDefault="00D838A3">
      <w:pPr>
        <w:pStyle w:val="Odstavecseseznamem"/>
        <w:numPr>
          <w:ilvl w:val="0"/>
          <w:numId w:val="6"/>
        </w:numPr>
        <w:ind w:left="284" w:hanging="284"/>
        <w:jc w:val="both"/>
        <w:rPr>
          <w:rFonts w:ascii="Arial" w:eastAsia="Times New Roman" w:hAnsi="Arial" w:cs="Arial"/>
          <w:sz w:val="20"/>
          <w:szCs w:val="20"/>
          <w:lang w:eastAsia="cs-CZ"/>
        </w:rPr>
      </w:pPr>
      <w:r>
        <w:rPr>
          <w:rFonts w:ascii="Arial" w:eastAsia="Times New Roman" w:hAnsi="Arial" w:cs="Arial"/>
          <w:color w:val="000000"/>
          <w:sz w:val="20"/>
          <w:szCs w:val="20"/>
          <w:lang w:eastAsia="cs-CZ"/>
        </w:rPr>
        <w:t>Projektová dokumentace bude splňovat náležitosti stanovené  SZ, zejména vyhl. č. 131/2024 Sb. o dokumentaci staveb ve znění pozdějších předpisů, vyhl. č. 169/2016 Sb. o stanovení rozsahu dokumentace veřejné zakázky na stavební práce soupisu stavebních prací, dodávek a služeb s výkazem výměr, z. č. 309/2006 Sb., kterým se upravují další požadavky bezpečnosti a ochrany zdraví při práci v pracovněprávních vztazích a o zajištění bezpečnosti a ochrany zdraví při činnosti nebo poskytování služeb mimo pracovněprávní vztahy ve znění pozdějších předpisů, nařízení vlády č. 591/2006 Sb., o</w:t>
      </w:r>
      <w:r w:rsidR="007D604C">
        <w:rPr>
          <w:rFonts w:ascii="Arial" w:eastAsia="Times New Roman" w:hAnsi="Arial" w:cs="Arial"/>
          <w:color w:val="000000"/>
          <w:sz w:val="20"/>
          <w:szCs w:val="20"/>
          <w:lang w:eastAsia="cs-CZ"/>
        </w:rPr>
        <w:t> </w:t>
      </w:r>
      <w:r>
        <w:rPr>
          <w:rFonts w:ascii="Arial" w:eastAsia="Times New Roman" w:hAnsi="Arial" w:cs="Arial"/>
          <w:color w:val="000000"/>
          <w:sz w:val="20"/>
          <w:szCs w:val="20"/>
          <w:lang w:eastAsia="cs-CZ"/>
        </w:rPr>
        <w:t>bližších minimálních požadavcích na bezpečnost a ochranu zdraví při práci na staveništích, ve znění pozdějších předpisů, a platnými relevantními technickými normami, jejichž závaznost smluvní strany tímto sjednávají.</w:t>
      </w:r>
    </w:p>
    <w:p w14:paraId="7D0CCCB1" w14:textId="77777777" w:rsidR="00465E26" w:rsidRDefault="00D838A3">
      <w:pPr>
        <w:pStyle w:val="Odstavecseseznamem"/>
        <w:numPr>
          <w:ilvl w:val="0"/>
          <w:numId w:val="6"/>
        </w:numPr>
        <w:ind w:left="284" w:hanging="284"/>
        <w:jc w:val="both"/>
        <w:rPr>
          <w:rFonts w:ascii="Arial" w:eastAsia="Times New Roman" w:hAnsi="Arial" w:cs="Arial"/>
          <w:sz w:val="20"/>
          <w:szCs w:val="20"/>
          <w:lang w:eastAsia="cs-CZ"/>
        </w:rPr>
      </w:pPr>
      <w:r>
        <w:rPr>
          <w:rFonts w:ascii="Arial" w:hAnsi="Arial" w:cs="Arial"/>
          <w:sz w:val="20"/>
          <w:szCs w:val="20"/>
        </w:rPr>
        <w:t>V rámci vysvětlení dokumentace při zjištění nedostatků v PD anebo v soupisu prací, dodávek a služeb v rámci zadávacího řízení zajišťuje jejich bezplatné dopracování a aktualizaci v termínech, které nebrání pokračovat v realizaci stavby.</w:t>
      </w:r>
    </w:p>
    <w:p w14:paraId="7D0CCCB2" w14:textId="77777777" w:rsidR="00465E26" w:rsidRDefault="00D838A3">
      <w:pPr>
        <w:pStyle w:val="Odstavecseseznamem"/>
        <w:numPr>
          <w:ilvl w:val="0"/>
          <w:numId w:val="6"/>
        </w:numPr>
        <w:ind w:left="284" w:hanging="284"/>
        <w:jc w:val="both"/>
        <w:rPr>
          <w:rFonts w:ascii="Arial" w:hAnsi="Arial" w:cs="Arial"/>
          <w:sz w:val="20"/>
          <w:szCs w:val="20"/>
        </w:rPr>
      </w:pPr>
      <w:r>
        <w:rPr>
          <w:rFonts w:ascii="Arial" w:hAnsi="Arial" w:cs="Arial"/>
          <w:sz w:val="20"/>
          <w:szCs w:val="20"/>
        </w:rPr>
        <w:t xml:space="preserve">Soupis prací a dodávek (SPD) uvádí, v přímé návaznosti na dokumentaci pro provádění stavby (DPS), položky soupisu prací, dodávek a služeb nezbytných k úplné realizaci zamyšleného stavebního díla. </w:t>
      </w:r>
    </w:p>
    <w:p w14:paraId="7D0CCCB3" w14:textId="77777777" w:rsidR="00465E26" w:rsidRDefault="00D838A3">
      <w:pPr>
        <w:pStyle w:val="Odstavecseseznamem"/>
        <w:numPr>
          <w:ilvl w:val="0"/>
          <w:numId w:val="6"/>
        </w:numPr>
        <w:ind w:left="284" w:hanging="284"/>
        <w:jc w:val="both"/>
        <w:rPr>
          <w:rFonts w:ascii="Arial" w:hAnsi="Arial" w:cs="Arial"/>
          <w:sz w:val="20"/>
          <w:szCs w:val="20"/>
        </w:rPr>
      </w:pPr>
      <w:r>
        <w:rPr>
          <w:rFonts w:ascii="Arial" w:hAnsi="Arial" w:cs="Arial"/>
          <w:sz w:val="20"/>
          <w:szCs w:val="20"/>
        </w:rPr>
        <w:t xml:space="preserve">Soupis prací a dodávek je zpravidla nedílnou součástí dokumentace pro zadání a výběr zhotovitele stavby. </w:t>
      </w:r>
    </w:p>
    <w:p w14:paraId="7D0CCCB4" w14:textId="77777777" w:rsidR="00465E26" w:rsidRDefault="00D838A3">
      <w:pPr>
        <w:pStyle w:val="Odstavecseseznamem"/>
        <w:numPr>
          <w:ilvl w:val="0"/>
          <w:numId w:val="6"/>
        </w:numPr>
        <w:ind w:left="284" w:hanging="284"/>
        <w:jc w:val="both"/>
        <w:rPr>
          <w:rFonts w:ascii="Arial" w:hAnsi="Arial" w:cs="Arial"/>
          <w:sz w:val="20"/>
          <w:szCs w:val="20"/>
        </w:rPr>
      </w:pPr>
      <w:r>
        <w:rPr>
          <w:rFonts w:ascii="Arial" w:hAnsi="Arial" w:cs="Arial"/>
          <w:sz w:val="20"/>
          <w:szCs w:val="20"/>
        </w:rPr>
        <w:t>Položkou popisu prací se rozumí buď popis každé jednotlivé stavební práce, dodávky a služby.</w:t>
      </w:r>
    </w:p>
    <w:p w14:paraId="7D0CCCB5" w14:textId="77777777" w:rsidR="00465E26" w:rsidRDefault="00465E26">
      <w:pPr>
        <w:jc w:val="both"/>
        <w:rPr>
          <w:rFonts w:ascii="Arial" w:hAnsi="Arial" w:cs="Arial"/>
          <w:sz w:val="20"/>
          <w:szCs w:val="20"/>
        </w:rPr>
      </w:pPr>
    </w:p>
    <w:p w14:paraId="7D0CCCB6" w14:textId="77777777" w:rsidR="00465E26" w:rsidRDefault="00D838A3">
      <w:pPr>
        <w:rPr>
          <w:rFonts w:ascii="Arial" w:hAnsi="Arial" w:cs="Arial"/>
          <w:b/>
          <w:sz w:val="20"/>
          <w:szCs w:val="20"/>
        </w:rPr>
      </w:pPr>
      <w:r>
        <w:rPr>
          <w:rFonts w:ascii="Arial" w:hAnsi="Arial" w:cs="Arial"/>
          <w:b/>
          <w:sz w:val="20"/>
          <w:szCs w:val="20"/>
        </w:rPr>
        <w:t>PROJEKTOVÁ ČINNOST – Standardní</w:t>
      </w:r>
    </w:p>
    <w:p w14:paraId="7D0CCCB7" w14:textId="77777777" w:rsidR="00465E26" w:rsidRDefault="00465E26">
      <w:pPr>
        <w:rPr>
          <w:rFonts w:ascii="Arial" w:hAnsi="Arial" w:cs="Arial"/>
          <w:b/>
          <w:sz w:val="20"/>
          <w:szCs w:val="20"/>
        </w:rPr>
      </w:pPr>
    </w:p>
    <w:p w14:paraId="7D0CCCB8" w14:textId="77777777" w:rsidR="00465E26" w:rsidRDefault="00D838A3">
      <w:pPr>
        <w:pStyle w:val="Odstavecseseznamem"/>
        <w:numPr>
          <w:ilvl w:val="0"/>
          <w:numId w:val="8"/>
        </w:numPr>
        <w:spacing w:line="259" w:lineRule="auto"/>
        <w:ind w:left="284" w:hanging="284"/>
        <w:jc w:val="both"/>
        <w:rPr>
          <w:rFonts w:ascii="Arial" w:hAnsi="Arial" w:cs="Arial"/>
          <w:b/>
          <w:sz w:val="20"/>
          <w:szCs w:val="20"/>
        </w:rPr>
      </w:pPr>
      <w:r>
        <w:rPr>
          <w:rFonts w:ascii="Arial" w:hAnsi="Arial" w:cs="Arial"/>
          <w:b/>
          <w:sz w:val="20"/>
          <w:szCs w:val="20"/>
        </w:rPr>
        <w:t xml:space="preserve">Sestavení soupisu prací, dodávek a služeb </w:t>
      </w:r>
    </w:p>
    <w:p w14:paraId="7D0CCCB9" w14:textId="77777777" w:rsidR="00465E26" w:rsidRDefault="00D838A3">
      <w:pPr>
        <w:jc w:val="both"/>
        <w:rPr>
          <w:rFonts w:ascii="Arial" w:hAnsi="Arial" w:cs="Arial"/>
          <w:sz w:val="20"/>
          <w:szCs w:val="20"/>
        </w:rPr>
      </w:pPr>
      <w:r>
        <w:rPr>
          <w:rFonts w:ascii="Arial" w:hAnsi="Arial" w:cs="Arial"/>
          <w:sz w:val="20"/>
          <w:szCs w:val="20"/>
        </w:rPr>
        <w:t xml:space="preserve">Soupis prací a dodávek (dále SPD) uvádí, v přímé návaznosti na dokumentaci pro provádění stavby (DPS), položky soupisu prací, dodávek a služeb nezbytných k úplné realizaci stavebního díla </w:t>
      </w:r>
    </w:p>
    <w:p w14:paraId="7D0CCCBA" w14:textId="77777777" w:rsidR="00465E26" w:rsidRDefault="00D838A3">
      <w:pPr>
        <w:pStyle w:val="Odstavecseseznamem"/>
        <w:numPr>
          <w:ilvl w:val="0"/>
          <w:numId w:val="8"/>
        </w:numPr>
        <w:spacing w:line="259" w:lineRule="auto"/>
        <w:ind w:left="284" w:hanging="284"/>
        <w:jc w:val="both"/>
        <w:rPr>
          <w:rFonts w:ascii="Arial" w:hAnsi="Arial" w:cs="Arial"/>
          <w:b/>
          <w:sz w:val="20"/>
          <w:szCs w:val="20"/>
        </w:rPr>
      </w:pPr>
      <w:r>
        <w:rPr>
          <w:rFonts w:ascii="Arial" w:hAnsi="Arial" w:cs="Arial"/>
          <w:b/>
          <w:sz w:val="20"/>
          <w:szCs w:val="20"/>
        </w:rPr>
        <w:t xml:space="preserve">Sestavení výkazů výměr (VV) </w:t>
      </w:r>
    </w:p>
    <w:p w14:paraId="7D0CCCBB" w14:textId="77777777" w:rsidR="00465E26" w:rsidRDefault="00D838A3">
      <w:pPr>
        <w:jc w:val="both"/>
        <w:rPr>
          <w:rFonts w:ascii="Arial" w:hAnsi="Arial" w:cs="Arial"/>
          <w:sz w:val="20"/>
          <w:szCs w:val="20"/>
        </w:rPr>
      </w:pPr>
      <w:r>
        <w:rPr>
          <w:rFonts w:ascii="Arial" w:hAnsi="Arial" w:cs="Arial"/>
          <w:sz w:val="20"/>
          <w:szCs w:val="20"/>
        </w:rPr>
        <w:t xml:space="preserve">Výkaz výměr stanoví množství prací, dodávek a služeb v jednotlivých položkách SPD, doplní každou položku SPD o množství měrných jednotek </w:t>
      </w:r>
    </w:p>
    <w:p w14:paraId="7D0CCCBC" w14:textId="77777777" w:rsidR="00465E26" w:rsidRDefault="00D838A3">
      <w:pPr>
        <w:pStyle w:val="Odstavecseseznamem"/>
        <w:numPr>
          <w:ilvl w:val="0"/>
          <w:numId w:val="8"/>
        </w:numPr>
        <w:spacing w:line="259" w:lineRule="auto"/>
        <w:ind w:left="284" w:hanging="284"/>
        <w:jc w:val="both"/>
        <w:rPr>
          <w:rFonts w:ascii="Arial" w:hAnsi="Arial" w:cs="Arial"/>
          <w:b/>
          <w:sz w:val="20"/>
          <w:szCs w:val="20"/>
        </w:rPr>
      </w:pPr>
      <w:r>
        <w:rPr>
          <w:rFonts w:ascii="Arial" w:hAnsi="Arial" w:cs="Arial"/>
          <w:b/>
          <w:sz w:val="20"/>
          <w:szCs w:val="20"/>
        </w:rPr>
        <w:t xml:space="preserve">Obsah položek SPD: </w:t>
      </w:r>
    </w:p>
    <w:p w14:paraId="7D0CCCBD" w14:textId="77777777" w:rsidR="00465E26" w:rsidRDefault="00D838A3">
      <w:pPr>
        <w:jc w:val="both"/>
        <w:rPr>
          <w:rFonts w:ascii="Arial" w:hAnsi="Arial" w:cs="Arial"/>
          <w:sz w:val="20"/>
          <w:szCs w:val="20"/>
        </w:rPr>
      </w:pPr>
      <w:r>
        <w:rPr>
          <w:rFonts w:ascii="Arial" w:hAnsi="Arial" w:cs="Arial"/>
          <w:sz w:val="20"/>
          <w:szCs w:val="20"/>
        </w:rPr>
        <w:t xml:space="preserve">Označení základních prvků stavby v SPD podle stanoveného/dohodnutého systému značení a přiřazení odpovídajících kvantit standardizovaných měrných jednotek v souladu s obsahem PD Nastavení stanovené / dohodnuté struktury SPD, jeho položek a sestavení výstupu jako podkladu pro ocenění: </w:t>
      </w:r>
    </w:p>
    <w:p w14:paraId="7D0CCCBE" w14:textId="77777777" w:rsidR="00465E26" w:rsidRDefault="00D838A3">
      <w:pPr>
        <w:pStyle w:val="Odstavecseseznamem"/>
        <w:numPr>
          <w:ilvl w:val="3"/>
          <w:numId w:val="8"/>
        </w:numPr>
        <w:ind w:left="851" w:hanging="425"/>
        <w:jc w:val="both"/>
        <w:rPr>
          <w:rFonts w:ascii="Arial" w:hAnsi="Arial" w:cs="Arial"/>
          <w:sz w:val="20"/>
          <w:szCs w:val="20"/>
        </w:rPr>
      </w:pPr>
      <w:r>
        <w:rPr>
          <w:rFonts w:ascii="Arial" w:hAnsi="Arial" w:cs="Arial"/>
          <w:sz w:val="20"/>
          <w:szCs w:val="20"/>
        </w:rPr>
        <w:t xml:space="preserve">Pořadové nebo kódové číslo oceňovací položky </w:t>
      </w:r>
    </w:p>
    <w:p w14:paraId="7D0CCCBF" w14:textId="77777777" w:rsidR="00465E26" w:rsidRDefault="00D838A3">
      <w:pPr>
        <w:pStyle w:val="Odstavecseseznamem"/>
        <w:numPr>
          <w:ilvl w:val="3"/>
          <w:numId w:val="8"/>
        </w:numPr>
        <w:ind w:left="851" w:hanging="425"/>
        <w:jc w:val="both"/>
        <w:rPr>
          <w:rFonts w:ascii="Arial" w:hAnsi="Arial" w:cs="Arial"/>
          <w:sz w:val="20"/>
          <w:szCs w:val="20"/>
        </w:rPr>
      </w:pPr>
      <w:r>
        <w:rPr>
          <w:rFonts w:ascii="Arial" w:hAnsi="Arial" w:cs="Arial"/>
          <w:sz w:val="20"/>
          <w:szCs w:val="20"/>
        </w:rPr>
        <w:t xml:space="preserve">Označení položky v projektové dokumentaci </w:t>
      </w:r>
    </w:p>
    <w:p w14:paraId="7D0CCCC0" w14:textId="77777777" w:rsidR="00465E26" w:rsidRDefault="00D838A3">
      <w:pPr>
        <w:pStyle w:val="Odstavecseseznamem"/>
        <w:numPr>
          <w:ilvl w:val="3"/>
          <w:numId w:val="8"/>
        </w:numPr>
        <w:ind w:left="851" w:hanging="425"/>
        <w:jc w:val="both"/>
        <w:rPr>
          <w:rFonts w:ascii="Arial" w:hAnsi="Arial" w:cs="Arial"/>
          <w:sz w:val="20"/>
          <w:szCs w:val="20"/>
        </w:rPr>
      </w:pPr>
      <w:r>
        <w:rPr>
          <w:rFonts w:ascii="Arial" w:hAnsi="Arial" w:cs="Arial"/>
          <w:sz w:val="20"/>
          <w:szCs w:val="20"/>
        </w:rPr>
        <w:t xml:space="preserve">Číselné zatřídění položky, pokud je možné položku zatřídit s označením cenové soustavy </w:t>
      </w:r>
    </w:p>
    <w:p w14:paraId="7D0CCCC1" w14:textId="77777777" w:rsidR="00465E26" w:rsidRDefault="00D838A3">
      <w:pPr>
        <w:pStyle w:val="Odstavecseseznamem"/>
        <w:numPr>
          <w:ilvl w:val="3"/>
          <w:numId w:val="8"/>
        </w:numPr>
        <w:ind w:left="851" w:hanging="425"/>
        <w:jc w:val="both"/>
        <w:rPr>
          <w:rFonts w:ascii="Arial" w:hAnsi="Arial" w:cs="Arial"/>
          <w:sz w:val="20"/>
          <w:szCs w:val="20"/>
        </w:rPr>
      </w:pPr>
      <w:r>
        <w:rPr>
          <w:rFonts w:ascii="Arial" w:hAnsi="Arial" w:cs="Arial"/>
          <w:sz w:val="20"/>
          <w:szCs w:val="20"/>
        </w:rPr>
        <w:lastRenderedPageBreak/>
        <w:t xml:space="preserve">Popis jednotlivé položky vymezující druh a kvalitu prací dodávky nebo služby </w:t>
      </w:r>
    </w:p>
    <w:p w14:paraId="7D0CCCC2" w14:textId="77777777" w:rsidR="00465E26" w:rsidRDefault="00D838A3">
      <w:pPr>
        <w:pStyle w:val="Odstavecseseznamem"/>
        <w:numPr>
          <w:ilvl w:val="3"/>
          <w:numId w:val="8"/>
        </w:numPr>
        <w:ind w:left="851" w:hanging="425"/>
        <w:jc w:val="both"/>
        <w:rPr>
          <w:rFonts w:ascii="Arial" w:hAnsi="Arial" w:cs="Arial"/>
          <w:sz w:val="20"/>
          <w:szCs w:val="20"/>
        </w:rPr>
      </w:pPr>
      <w:r>
        <w:rPr>
          <w:rFonts w:ascii="Arial" w:hAnsi="Arial" w:cs="Arial"/>
          <w:sz w:val="20"/>
          <w:szCs w:val="20"/>
        </w:rPr>
        <w:t xml:space="preserve">Měrnou jednotku </w:t>
      </w:r>
    </w:p>
    <w:p w14:paraId="7D0CCCC3" w14:textId="77777777" w:rsidR="00465E26" w:rsidRDefault="00D838A3">
      <w:pPr>
        <w:pStyle w:val="Odstavecseseznamem"/>
        <w:numPr>
          <w:ilvl w:val="3"/>
          <w:numId w:val="8"/>
        </w:numPr>
        <w:ind w:left="851" w:hanging="425"/>
        <w:jc w:val="both"/>
        <w:rPr>
          <w:rFonts w:ascii="Arial" w:hAnsi="Arial" w:cs="Arial"/>
          <w:sz w:val="20"/>
          <w:szCs w:val="20"/>
        </w:rPr>
      </w:pPr>
      <w:r>
        <w:rPr>
          <w:rFonts w:ascii="Arial" w:hAnsi="Arial" w:cs="Arial"/>
          <w:sz w:val="20"/>
          <w:szCs w:val="20"/>
        </w:rPr>
        <w:t xml:space="preserve">Množství měrných jednotek </w:t>
      </w:r>
    </w:p>
    <w:p w14:paraId="7D0CCCC4" w14:textId="77777777" w:rsidR="00465E26" w:rsidRDefault="00D838A3">
      <w:pPr>
        <w:pStyle w:val="Odstavecseseznamem"/>
        <w:numPr>
          <w:ilvl w:val="0"/>
          <w:numId w:val="9"/>
        </w:numPr>
        <w:ind w:left="851" w:hanging="425"/>
        <w:jc w:val="both"/>
        <w:rPr>
          <w:rFonts w:ascii="Arial" w:hAnsi="Arial" w:cs="Arial"/>
          <w:sz w:val="20"/>
          <w:szCs w:val="20"/>
        </w:rPr>
      </w:pPr>
      <w:r>
        <w:rPr>
          <w:rFonts w:ascii="Arial" w:hAnsi="Arial" w:cs="Arial"/>
          <w:sz w:val="20"/>
          <w:szCs w:val="20"/>
        </w:rPr>
        <w:t xml:space="preserve">Položkou popisu prací se rozumí buď popis každé jednotlivé stavební práce, dodávky a služby. </w:t>
      </w:r>
    </w:p>
    <w:p w14:paraId="7D0CCCC5" w14:textId="77777777" w:rsidR="00465E26" w:rsidRDefault="00D838A3">
      <w:pPr>
        <w:pStyle w:val="Odstavecseseznamem"/>
        <w:numPr>
          <w:ilvl w:val="0"/>
          <w:numId w:val="9"/>
        </w:numPr>
        <w:ind w:left="851" w:hanging="425"/>
        <w:jc w:val="both"/>
        <w:rPr>
          <w:rFonts w:ascii="Arial" w:hAnsi="Arial" w:cs="Arial"/>
          <w:sz w:val="20"/>
          <w:szCs w:val="20"/>
        </w:rPr>
      </w:pPr>
      <w:r>
        <w:rPr>
          <w:rFonts w:ascii="Arial" w:hAnsi="Arial" w:cs="Arial"/>
          <w:sz w:val="20"/>
          <w:szCs w:val="20"/>
        </w:rPr>
        <w:t>Při sestavování SPD je možno použít odkazy na cenovou soustavu, ale vždy jen na jednu pro celý soupis.</w:t>
      </w:r>
    </w:p>
    <w:p w14:paraId="7D0CCCC6" w14:textId="77777777" w:rsidR="00465E26" w:rsidRDefault="00465E26">
      <w:pPr>
        <w:jc w:val="both"/>
        <w:rPr>
          <w:rFonts w:ascii="Arial" w:hAnsi="Arial" w:cs="Arial"/>
          <w:sz w:val="20"/>
          <w:szCs w:val="20"/>
        </w:rPr>
      </w:pPr>
    </w:p>
    <w:p w14:paraId="7D0CCCC7" w14:textId="77777777" w:rsidR="00465E26" w:rsidRDefault="00D838A3">
      <w:pPr>
        <w:jc w:val="both"/>
        <w:rPr>
          <w:rFonts w:ascii="Arial" w:hAnsi="Arial" w:cs="Arial"/>
          <w:b/>
          <w:sz w:val="20"/>
          <w:szCs w:val="20"/>
        </w:rPr>
      </w:pPr>
      <w:r>
        <w:rPr>
          <w:rFonts w:ascii="Arial" w:hAnsi="Arial" w:cs="Arial"/>
          <w:b/>
          <w:sz w:val="20"/>
          <w:szCs w:val="20"/>
        </w:rPr>
        <w:t xml:space="preserve">U veřejných zakázek rozsah a obsah SPD </w:t>
      </w:r>
    </w:p>
    <w:p w14:paraId="7D0CCCC8" w14:textId="77777777" w:rsidR="00465E26" w:rsidRDefault="00D838A3">
      <w:pPr>
        <w:jc w:val="both"/>
        <w:rPr>
          <w:rFonts w:ascii="Arial" w:hAnsi="Arial" w:cs="Arial"/>
          <w:sz w:val="20"/>
          <w:szCs w:val="20"/>
        </w:rPr>
      </w:pPr>
      <w:r>
        <w:rPr>
          <w:rFonts w:ascii="Arial" w:hAnsi="Arial" w:cs="Arial"/>
          <w:sz w:val="20"/>
          <w:szCs w:val="20"/>
        </w:rPr>
        <w:t>viz vyhláška č. 169/2016 Sb. o stanovení rozsahu dokumentace veřejné zakázky na stavební práce a soupisu stavebních prací, dodávek a služeb s výkazem výměr Zpracování SPD není vybranou činností ve výstavbě (§158 SZ) a od projektanta nevyžaduje autorizaci ČKA nebo ČKAIT.</w:t>
      </w:r>
    </w:p>
    <w:p w14:paraId="7D0CCCC9" w14:textId="77777777" w:rsidR="00465E26" w:rsidRDefault="00465E26">
      <w:pPr>
        <w:jc w:val="both"/>
        <w:rPr>
          <w:rFonts w:ascii="Arial" w:hAnsi="Arial" w:cs="Arial"/>
          <w:sz w:val="20"/>
          <w:szCs w:val="20"/>
        </w:rPr>
      </w:pPr>
    </w:p>
    <w:p w14:paraId="7D0CCCCA" w14:textId="77777777" w:rsidR="00465E26" w:rsidRDefault="00465E26">
      <w:pPr>
        <w:jc w:val="both"/>
        <w:rPr>
          <w:rFonts w:ascii="Arial" w:hAnsi="Arial" w:cs="Arial"/>
          <w:sz w:val="20"/>
          <w:szCs w:val="20"/>
        </w:rPr>
      </w:pPr>
    </w:p>
    <w:p w14:paraId="7D0CCCCB" w14:textId="77777777" w:rsidR="00465E26" w:rsidRDefault="00D838A3">
      <w:pPr>
        <w:spacing w:after="160" w:line="259" w:lineRule="auto"/>
        <w:rPr>
          <w:rFonts w:ascii="Arial" w:hAnsi="Arial" w:cs="Arial"/>
          <w:b/>
          <w:sz w:val="20"/>
          <w:szCs w:val="20"/>
        </w:rPr>
      </w:pPr>
      <w:r>
        <w:rPr>
          <w:rFonts w:ascii="Arial" w:hAnsi="Arial" w:cs="Arial"/>
          <w:b/>
          <w:sz w:val="20"/>
          <w:szCs w:val="20"/>
        </w:rPr>
        <w:t>PROJEKTOVÁ DOKUMENTACE PRO PROVÁDĚNÍ STAVBY (DPS)</w:t>
      </w:r>
    </w:p>
    <w:p w14:paraId="7D0CCCCC" w14:textId="77777777" w:rsidR="00465E26" w:rsidRDefault="00D838A3">
      <w:pPr>
        <w:autoSpaceDE w:val="0"/>
        <w:autoSpaceDN w:val="0"/>
        <w:adjustRightInd w:val="0"/>
        <w:jc w:val="both"/>
        <w:rPr>
          <w:rFonts w:ascii="Arial" w:hAnsi="Arial" w:cs="Arial"/>
          <w:sz w:val="20"/>
          <w:szCs w:val="20"/>
        </w:rPr>
      </w:pPr>
      <w:r>
        <w:rPr>
          <w:rFonts w:ascii="Arial" w:hAnsi="Arial" w:cs="Arial"/>
          <w:sz w:val="20"/>
          <w:szCs w:val="20"/>
        </w:rPr>
        <w:t>Vychází ze schválené projektové dokumentace pro vydání stavebního povolení.</w:t>
      </w:r>
    </w:p>
    <w:p w14:paraId="7D0CCCCD" w14:textId="77777777" w:rsidR="00465E26" w:rsidRDefault="00D838A3">
      <w:pPr>
        <w:autoSpaceDE w:val="0"/>
        <w:autoSpaceDN w:val="0"/>
        <w:adjustRightInd w:val="0"/>
        <w:jc w:val="both"/>
        <w:rPr>
          <w:rFonts w:ascii="Arial" w:hAnsi="Arial" w:cs="Arial"/>
          <w:sz w:val="20"/>
          <w:szCs w:val="20"/>
        </w:rPr>
      </w:pPr>
      <w:r>
        <w:rPr>
          <w:rFonts w:ascii="Arial" w:hAnsi="Arial" w:cs="Arial"/>
          <w:sz w:val="20"/>
          <w:szCs w:val="20"/>
        </w:rPr>
        <w:t>DPS je prohloubená a rozšířená DSP do té míry, že jednoznačně definuje základní požadavky na kvalitu stavby (standard, kvalita materiálů a provedení).</w:t>
      </w:r>
    </w:p>
    <w:p w14:paraId="7D0CCCCE" w14:textId="77777777" w:rsidR="00465E26" w:rsidRDefault="00D838A3">
      <w:pPr>
        <w:autoSpaceDE w:val="0"/>
        <w:autoSpaceDN w:val="0"/>
        <w:adjustRightInd w:val="0"/>
        <w:jc w:val="both"/>
        <w:rPr>
          <w:rFonts w:ascii="Arial" w:hAnsi="Arial" w:cs="Arial"/>
          <w:sz w:val="20"/>
          <w:szCs w:val="20"/>
        </w:rPr>
      </w:pPr>
      <w:r>
        <w:rPr>
          <w:rFonts w:ascii="Arial" w:hAnsi="Arial" w:cs="Arial"/>
          <w:sz w:val="20"/>
          <w:szCs w:val="20"/>
        </w:rPr>
        <w:t>Projektová dokumentace pro provádění stavby se zpracovává samostatně pro jednotlivé pozemní a inženýrské objekty a pro technologická zařízení.</w:t>
      </w:r>
    </w:p>
    <w:p w14:paraId="7D0CCCCF" w14:textId="77777777" w:rsidR="00465E26" w:rsidRDefault="00D838A3">
      <w:pPr>
        <w:autoSpaceDE w:val="0"/>
        <w:autoSpaceDN w:val="0"/>
        <w:adjustRightInd w:val="0"/>
        <w:jc w:val="both"/>
        <w:rPr>
          <w:rFonts w:ascii="Arial" w:hAnsi="Arial" w:cs="Arial"/>
          <w:sz w:val="20"/>
          <w:szCs w:val="20"/>
        </w:rPr>
      </w:pPr>
      <w:r>
        <w:rPr>
          <w:rFonts w:ascii="Arial" w:hAnsi="Arial" w:cs="Arial"/>
          <w:sz w:val="20"/>
          <w:szCs w:val="20"/>
        </w:rPr>
        <w:t>Projektová dokumentace se zpracovává v podrobnostech umožňujících vypracovat výkaz výměr a soupis stavebních prací, dodávek a služeb.</w:t>
      </w:r>
    </w:p>
    <w:p w14:paraId="7D0CCCD0" w14:textId="77777777" w:rsidR="00465E26" w:rsidRDefault="00D838A3">
      <w:pPr>
        <w:autoSpaceDE w:val="0"/>
        <w:autoSpaceDN w:val="0"/>
        <w:adjustRightInd w:val="0"/>
        <w:jc w:val="both"/>
        <w:rPr>
          <w:rFonts w:ascii="Arial" w:hAnsi="Arial" w:cs="Arial"/>
          <w:sz w:val="20"/>
          <w:szCs w:val="20"/>
        </w:rPr>
      </w:pPr>
      <w:r>
        <w:rPr>
          <w:rFonts w:ascii="Arial" w:hAnsi="Arial" w:cs="Arial"/>
          <w:sz w:val="20"/>
          <w:szCs w:val="20"/>
        </w:rPr>
        <w:t>DPS je podkladem pro dodavatelskou dokumentaci zhotovitele stavby – výrobní a dílenskou dokumentaci (DDS).</w:t>
      </w:r>
    </w:p>
    <w:p w14:paraId="7D0CCCD1" w14:textId="77777777" w:rsidR="00465E26" w:rsidRDefault="00D838A3">
      <w:pPr>
        <w:autoSpaceDE w:val="0"/>
        <w:autoSpaceDN w:val="0"/>
        <w:adjustRightInd w:val="0"/>
        <w:jc w:val="both"/>
        <w:rPr>
          <w:rFonts w:ascii="Arial" w:hAnsi="Arial" w:cs="Arial"/>
          <w:sz w:val="20"/>
          <w:szCs w:val="20"/>
        </w:rPr>
      </w:pPr>
      <w:r>
        <w:rPr>
          <w:rFonts w:ascii="Arial" w:hAnsi="Arial" w:cs="Arial"/>
          <w:sz w:val="20"/>
          <w:szCs w:val="20"/>
        </w:rPr>
        <w:t>Na jejím základě je možné zpracovat výkaz výměr, soupis prací a dodávek (SPD) a stavbu jednoznačně ocenit, vybrat zhotovitele stavby a uzavřít s ním smlouvu o dílo.</w:t>
      </w:r>
    </w:p>
    <w:p w14:paraId="7D0CCCD2" w14:textId="77777777" w:rsidR="00465E26" w:rsidRDefault="00D838A3">
      <w:pPr>
        <w:autoSpaceDE w:val="0"/>
        <w:autoSpaceDN w:val="0"/>
        <w:adjustRightInd w:val="0"/>
        <w:jc w:val="both"/>
        <w:rPr>
          <w:rFonts w:ascii="Arial" w:hAnsi="Arial" w:cs="Arial"/>
          <w:sz w:val="20"/>
          <w:szCs w:val="20"/>
        </w:rPr>
      </w:pPr>
      <w:r>
        <w:rPr>
          <w:rFonts w:ascii="Arial" w:hAnsi="Arial" w:cs="Arial"/>
          <w:sz w:val="20"/>
          <w:szCs w:val="20"/>
        </w:rPr>
        <w:t>Projektová dokumentace obsahuje též technické charakteristiky, popisky a podmínky provádění stavebních prací.</w:t>
      </w:r>
    </w:p>
    <w:p w14:paraId="7D0CCCD3" w14:textId="77777777" w:rsidR="00465E26" w:rsidRDefault="00D838A3">
      <w:pPr>
        <w:autoSpaceDE w:val="0"/>
        <w:autoSpaceDN w:val="0"/>
        <w:adjustRightInd w:val="0"/>
        <w:jc w:val="both"/>
        <w:rPr>
          <w:rFonts w:ascii="Arial" w:hAnsi="Arial" w:cs="Arial"/>
          <w:sz w:val="20"/>
          <w:szCs w:val="20"/>
        </w:rPr>
      </w:pPr>
      <w:r>
        <w:rPr>
          <w:rFonts w:ascii="Arial" w:hAnsi="Arial" w:cs="Arial"/>
          <w:sz w:val="20"/>
          <w:szCs w:val="20"/>
        </w:rPr>
        <w:t>Projektová dokumentace pro provádění stavby, u staveb financovaných z veřejných zdrojů, musí být zpracovaná tak, aby také splňovala požadavky zákona o veřejných zakázkách.</w:t>
      </w:r>
    </w:p>
    <w:p w14:paraId="7D0CCCD4" w14:textId="77777777" w:rsidR="00465E26" w:rsidRDefault="00D838A3">
      <w:pPr>
        <w:autoSpaceDE w:val="0"/>
        <w:autoSpaceDN w:val="0"/>
        <w:adjustRightInd w:val="0"/>
        <w:jc w:val="both"/>
        <w:rPr>
          <w:rFonts w:ascii="Arial" w:hAnsi="Arial" w:cs="Arial"/>
          <w:sz w:val="20"/>
          <w:szCs w:val="20"/>
        </w:rPr>
      </w:pPr>
      <w:r>
        <w:rPr>
          <w:rFonts w:ascii="Arial" w:hAnsi="Arial" w:cs="Arial"/>
          <w:sz w:val="20"/>
          <w:szCs w:val="20"/>
        </w:rPr>
        <w:t>Výkresy podrobností (detailů) zobrazují pro dodavatele závazné, nebo tvarově složité konstrukce (prvky), na které klade projektant zvláštní požadavky a které je nutné při provádění stavby respektovat.</w:t>
      </w:r>
    </w:p>
    <w:p w14:paraId="7D0CCCD5" w14:textId="77777777" w:rsidR="00465E26" w:rsidRDefault="00D838A3">
      <w:pPr>
        <w:autoSpaceDE w:val="0"/>
        <w:autoSpaceDN w:val="0"/>
        <w:adjustRightInd w:val="0"/>
        <w:spacing w:after="120"/>
        <w:jc w:val="both"/>
        <w:rPr>
          <w:rFonts w:ascii="Arial" w:hAnsi="Arial" w:cs="Arial"/>
          <w:sz w:val="20"/>
          <w:szCs w:val="20"/>
        </w:rPr>
      </w:pPr>
      <w:r>
        <w:rPr>
          <w:rFonts w:ascii="Arial" w:hAnsi="Arial" w:cs="Arial"/>
          <w:sz w:val="20"/>
          <w:szCs w:val="20"/>
        </w:rPr>
        <w:t>U nenáročných staveb může po dohodě jako tzv. prováděcí projekt sloužit i jako podklad pro zhotovení stavby.</w:t>
      </w:r>
    </w:p>
    <w:p w14:paraId="7D0CCCD6" w14:textId="77777777" w:rsidR="00465E26" w:rsidRDefault="00465E26">
      <w:pPr>
        <w:autoSpaceDE w:val="0"/>
        <w:autoSpaceDN w:val="0"/>
        <w:adjustRightInd w:val="0"/>
        <w:spacing w:after="120"/>
        <w:jc w:val="both"/>
        <w:rPr>
          <w:rFonts w:ascii="Arial" w:hAnsi="Arial" w:cs="Arial"/>
          <w:sz w:val="20"/>
          <w:szCs w:val="20"/>
        </w:rPr>
      </w:pPr>
    </w:p>
    <w:p w14:paraId="7D0CCCD7" w14:textId="77777777" w:rsidR="00465E26" w:rsidRDefault="00D838A3">
      <w:pPr>
        <w:autoSpaceDE w:val="0"/>
        <w:autoSpaceDN w:val="0"/>
        <w:adjustRightInd w:val="0"/>
        <w:spacing w:after="120"/>
        <w:jc w:val="both"/>
        <w:rPr>
          <w:rFonts w:ascii="Arial" w:hAnsi="Arial" w:cs="Arial"/>
          <w:b/>
          <w:sz w:val="20"/>
          <w:szCs w:val="20"/>
          <w:u w:val="single"/>
        </w:rPr>
      </w:pPr>
      <w:r>
        <w:rPr>
          <w:rFonts w:ascii="Arial" w:hAnsi="Arial" w:cs="Arial"/>
          <w:b/>
          <w:sz w:val="20"/>
          <w:szCs w:val="20"/>
          <w:u w:val="single"/>
        </w:rPr>
        <w:t>Pro každou bytovou nebo nebytovou jednotku budou platit tyto pravidla pro stavení ploch:</w:t>
      </w:r>
    </w:p>
    <w:p w14:paraId="7D0CCCD8" w14:textId="32604EB8" w:rsidR="00465E26" w:rsidRDefault="00D838A3">
      <w:pPr>
        <w:jc w:val="both"/>
        <w:rPr>
          <w:rFonts w:ascii="Arial" w:hAnsi="Arial" w:cs="Arial"/>
          <w:color w:val="000000"/>
          <w:sz w:val="20"/>
          <w:szCs w:val="20"/>
        </w:rPr>
      </w:pPr>
      <w:r>
        <w:rPr>
          <w:rFonts w:ascii="Arial" w:hAnsi="Arial" w:cs="Arial"/>
          <w:color w:val="000000"/>
          <w:sz w:val="20"/>
          <w:szCs w:val="20"/>
        </w:rPr>
        <w:t>U výpočtu podlahové plochy postupovat v souladu s nařízením vlády č. 366/2013 Sb., dále bude uvedena užitná plocha prostoru. Obě uvedené plochy budou zakresleny v elektronické podobě pomocí křivek (ve formátu *.dwg) pro každý druh plochy v samostatné hladině. V BIM modelu se jedná po použití zón vymezující tyto plochy.</w:t>
      </w:r>
    </w:p>
    <w:p w14:paraId="7D0CCCD9" w14:textId="77777777" w:rsidR="00465E26" w:rsidRDefault="00465E26">
      <w:pPr>
        <w:rPr>
          <w:rFonts w:ascii="Arial" w:hAnsi="Arial" w:cs="Arial"/>
          <w:color w:val="000000"/>
          <w:sz w:val="20"/>
          <w:szCs w:val="20"/>
        </w:rPr>
      </w:pPr>
    </w:p>
    <w:p w14:paraId="7D0CCCDA" w14:textId="77777777" w:rsidR="00465E26" w:rsidRDefault="00D838A3">
      <w:pPr>
        <w:rPr>
          <w:rFonts w:ascii="Arial" w:hAnsi="Arial" w:cs="Arial"/>
          <w:b/>
          <w:color w:val="000000"/>
          <w:sz w:val="20"/>
          <w:szCs w:val="20"/>
        </w:rPr>
      </w:pPr>
      <w:r>
        <w:rPr>
          <w:rFonts w:ascii="Arial" w:hAnsi="Arial" w:cs="Arial"/>
          <w:b/>
          <w:color w:val="000000"/>
          <w:sz w:val="20"/>
          <w:szCs w:val="20"/>
        </w:rPr>
        <w:t>Bližší definice o tom jak se plochy měří:</w:t>
      </w:r>
    </w:p>
    <w:p w14:paraId="7D0CCCDB" w14:textId="77777777" w:rsidR="00465E26" w:rsidRDefault="00465E26">
      <w:pPr>
        <w:rPr>
          <w:rFonts w:ascii="Arial" w:hAnsi="Arial" w:cs="Arial"/>
          <w:color w:val="000000"/>
          <w:sz w:val="20"/>
          <w:szCs w:val="20"/>
        </w:rPr>
      </w:pPr>
    </w:p>
    <w:p w14:paraId="7D0CCCDC" w14:textId="77777777" w:rsidR="00465E26" w:rsidRDefault="00D838A3">
      <w:pPr>
        <w:pStyle w:val="l3"/>
        <w:shd w:val="clear" w:color="auto" w:fill="FFFFFF"/>
        <w:spacing w:beforeAutospacing="0" w:afterAutospacing="0"/>
        <w:jc w:val="both"/>
        <w:rPr>
          <w:rFonts w:ascii="Arial" w:eastAsia="Calibri" w:hAnsi="Arial" w:cs="Arial"/>
          <w:color w:val="000000"/>
          <w:sz w:val="20"/>
          <w:szCs w:val="20"/>
          <w:lang w:eastAsia="en-US"/>
        </w:rPr>
      </w:pPr>
      <w:r>
        <w:rPr>
          <w:rFonts w:ascii="Arial" w:eastAsia="Calibri" w:hAnsi="Arial" w:cs="Arial"/>
          <w:b/>
          <w:bCs/>
          <w:color w:val="000000"/>
          <w:sz w:val="20"/>
          <w:szCs w:val="20"/>
          <w:lang w:eastAsia="en-US"/>
        </w:rPr>
        <w:t>Podlahovou plochu bytu</w:t>
      </w:r>
      <w:r>
        <w:rPr>
          <w:rFonts w:ascii="Arial" w:eastAsia="Calibri" w:hAnsi="Arial" w:cs="Arial"/>
          <w:color w:val="000000"/>
          <w:sz w:val="20"/>
          <w:szCs w:val="20"/>
          <w:lang w:eastAsia="en-US"/>
        </w:rPr>
        <w:t xml:space="preserve"> v jednotce tvoří půdorysná plocha všech místností bytu včetně půdorysné plochy všech svislých nosných i nenosných konstrukcí uvnitř bytu, jako jsou stěny, sloupy, pilíře, komíny a obdobné svislé konstrukce. Půdorysná plocha je vymezena vnitřním lícem svislých konstrukcí ohraničujících byt včetně jejich povrchových úprav. Započítává se také podlahová plocha zakrytá zabudovanými předměty, jako jsou zejména skříně ve zdech v bytě, vany a jiné zařizovací předměty ve vnitřní ploše bytu.</w:t>
      </w:r>
    </w:p>
    <w:p w14:paraId="7D0CCCDD" w14:textId="77777777" w:rsidR="00465E26" w:rsidRDefault="00D838A3">
      <w:pPr>
        <w:pStyle w:val="l3"/>
        <w:shd w:val="clear" w:color="auto" w:fill="FFFFFF"/>
        <w:spacing w:beforeAutospacing="0" w:afterAutospacing="0"/>
        <w:jc w:val="both"/>
        <w:rPr>
          <w:rFonts w:ascii="Arial" w:eastAsia="Calibri" w:hAnsi="Arial" w:cs="Arial"/>
          <w:color w:val="000000"/>
          <w:sz w:val="20"/>
          <w:szCs w:val="20"/>
          <w:lang w:eastAsia="en-US"/>
        </w:rPr>
      </w:pPr>
      <w:r>
        <w:rPr>
          <w:rFonts w:ascii="Arial" w:eastAsia="Calibri" w:hAnsi="Arial" w:cs="Arial"/>
          <w:color w:val="000000"/>
          <w:sz w:val="20"/>
          <w:szCs w:val="20"/>
          <w:lang w:eastAsia="en-US"/>
        </w:rPr>
        <w:t>Podlahovou plochu mezonetového bytu umístěného ve dvou nebo více podlažích spojených schodištěm uvnitř bytu tvoří půdorysná plocha všech místností vypočtená způsobem stanoveným v odstavci výše a plocha pouze dolního průmětu schodiště.</w:t>
      </w:r>
    </w:p>
    <w:p w14:paraId="7D0CCCDE" w14:textId="77777777" w:rsidR="00465E26" w:rsidRDefault="00D838A3">
      <w:pPr>
        <w:pStyle w:val="l3"/>
        <w:shd w:val="clear" w:color="auto" w:fill="FFFFFF"/>
        <w:spacing w:beforeAutospacing="0" w:afterAutospacing="0"/>
        <w:jc w:val="both"/>
        <w:rPr>
          <w:rFonts w:ascii="Arial" w:eastAsia="Calibri" w:hAnsi="Arial" w:cs="Arial"/>
          <w:color w:val="000000"/>
          <w:sz w:val="20"/>
          <w:szCs w:val="20"/>
          <w:lang w:eastAsia="en-US"/>
        </w:rPr>
      </w:pPr>
      <w:r>
        <w:rPr>
          <w:rFonts w:ascii="Arial" w:eastAsia="Calibri" w:hAnsi="Arial" w:cs="Arial"/>
          <w:color w:val="000000"/>
          <w:sz w:val="20"/>
          <w:szCs w:val="20"/>
          <w:lang w:eastAsia="en-US"/>
        </w:rPr>
        <w:t>V případě bytu s galerií, kdy je horní prostor bytu propojen s dolním prostorem schodištěm, se podlahová plocha galerie započítává jako podlahová plocha místnosti, pokud podchodná výška tohoto prostoru dosahuje alespoň 230 cm, i když není zcela stavebně uzavřena všemi stěnami; započítává se současně plocha dolní místnosti, má-li alespoň stejnou podchodnou výšku, a plocha dolního průmětu schodiště. Pokud podmínky minimální podchodné výšky nejsou splněny, započte se pouze plocha dolní místnosti.</w:t>
      </w:r>
    </w:p>
    <w:p w14:paraId="7D0CCCDF" w14:textId="77777777" w:rsidR="00465E26" w:rsidRDefault="00465E26">
      <w:pPr>
        <w:pStyle w:val="l3"/>
        <w:shd w:val="clear" w:color="auto" w:fill="FFFFFF"/>
        <w:spacing w:beforeAutospacing="0" w:afterAutospacing="0"/>
        <w:jc w:val="both"/>
        <w:rPr>
          <w:rFonts w:ascii="Arial" w:eastAsia="Calibri" w:hAnsi="Arial" w:cs="Arial"/>
          <w:color w:val="000000"/>
          <w:sz w:val="20"/>
          <w:szCs w:val="20"/>
          <w:lang w:eastAsia="en-US"/>
        </w:rPr>
      </w:pPr>
    </w:p>
    <w:p w14:paraId="7D0CCCE0" w14:textId="7957758B" w:rsidR="00465E26" w:rsidRDefault="00D838A3">
      <w:pPr>
        <w:pStyle w:val="l3"/>
        <w:shd w:val="clear" w:color="auto" w:fill="FFFFFF"/>
        <w:spacing w:beforeAutospacing="0" w:afterAutospacing="0"/>
        <w:jc w:val="both"/>
        <w:rPr>
          <w:rFonts w:ascii="Arial" w:eastAsia="Calibri" w:hAnsi="Arial" w:cs="Arial"/>
          <w:color w:val="000000"/>
          <w:sz w:val="20"/>
          <w:szCs w:val="20"/>
          <w:lang w:eastAsia="en-US"/>
        </w:rPr>
      </w:pPr>
      <w:r>
        <w:rPr>
          <w:rFonts w:ascii="Arial" w:eastAsia="Calibri" w:hAnsi="Arial" w:cs="Arial"/>
          <w:b/>
          <w:bCs/>
          <w:color w:val="000000"/>
          <w:sz w:val="20"/>
          <w:szCs w:val="20"/>
          <w:lang w:eastAsia="en-US"/>
        </w:rPr>
        <w:t xml:space="preserve">Užitná plocha bytu </w:t>
      </w:r>
      <w:r>
        <w:rPr>
          <w:rFonts w:ascii="Arial" w:eastAsia="Calibri" w:hAnsi="Arial" w:cs="Arial"/>
          <w:color w:val="000000"/>
          <w:sz w:val="20"/>
          <w:szCs w:val="20"/>
          <w:lang w:eastAsia="en-US"/>
        </w:rPr>
        <w:t>je součet ploch všech místností (včetně lodžie, balkónu či terasy) bytu. Plocha místnosti je ohraničena vnitřním lícem svislých konstrukcí ohraničujících místnost včetně půdorysné plochy veškerých výklenků, nik, prahů, ploch pod kuchyňskou linkou apod. U místností se šikmými stropy se do plochy obytné místnosti nezapočítává plocha se světlou výškou menší než 1,2 m (plyne z vyhlášky 268/2009 Sb.</w:t>
      </w:r>
      <w:r w:rsidR="007D604C">
        <w:rPr>
          <w:rFonts w:ascii="Arial" w:eastAsia="Calibri" w:hAnsi="Arial" w:cs="Arial"/>
          <w:color w:val="000000"/>
          <w:sz w:val="20"/>
          <w:szCs w:val="20"/>
          <w:lang w:eastAsia="en-US"/>
        </w:rPr>
        <w:t>, o </w:t>
      </w:r>
      <w:r>
        <w:rPr>
          <w:rFonts w:ascii="Arial" w:eastAsia="Calibri" w:hAnsi="Arial" w:cs="Arial"/>
          <w:color w:val="000000"/>
          <w:sz w:val="20"/>
          <w:szCs w:val="20"/>
          <w:lang w:eastAsia="en-US"/>
        </w:rPr>
        <w:t>technických požadavcích na stavby).</w:t>
      </w:r>
    </w:p>
    <w:p w14:paraId="7D0CCCE1" w14:textId="77777777" w:rsidR="00465E26" w:rsidRDefault="00465E26">
      <w:pPr>
        <w:pStyle w:val="l3"/>
        <w:shd w:val="clear" w:color="auto" w:fill="FFFFFF"/>
        <w:spacing w:beforeAutospacing="0" w:afterAutospacing="0"/>
        <w:jc w:val="both"/>
        <w:rPr>
          <w:rStyle w:val="PromnnHTML"/>
          <w:rFonts w:ascii="Arial" w:hAnsi="Arial" w:cs="Arial"/>
          <w:b/>
          <w:bCs/>
          <w:i w:val="0"/>
          <w:iCs w:val="0"/>
          <w:color w:val="000000"/>
          <w:sz w:val="20"/>
          <w:szCs w:val="20"/>
        </w:rPr>
      </w:pPr>
    </w:p>
    <w:p w14:paraId="7D0CCCE2" w14:textId="77777777" w:rsidR="00465E26" w:rsidRDefault="00D838A3">
      <w:pPr>
        <w:pStyle w:val="l3"/>
        <w:shd w:val="clear" w:color="auto" w:fill="FFFFFF"/>
        <w:spacing w:beforeAutospacing="0" w:afterAutospacing="0"/>
        <w:jc w:val="both"/>
        <w:rPr>
          <w:rFonts w:ascii="Arial" w:eastAsia="Calibri" w:hAnsi="Arial" w:cs="Arial"/>
          <w:color w:val="000000"/>
          <w:sz w:val="20"/>
          <w:szCs w:val="20"/>
          <w:lang w:eastAsia="en-US"/>
        </w:rPr>
      </w:pPr>
      <w:r>
        <w:rPr>
          <w:rFonts w:ascii="Arial" w:eastAsia="Calibri" w:hAnsi="Arial" w:cs="Arial"/>
          <w:color w:val="000000"/>
          <w:sz w:val="20"/>
          <w:szCs w:val="20"/>
          <w:lang w:eastAsia="en-US"/>
        </w:rPr>
        <w:lastRenderedPageBreak/>
        <w:t>Vypočtená podlahová i užitná plocha bytu se uvádí do legendy místností na výkres v m2 a zaokrouhluje na jedno desetinné místo tak, že pět setin m2 a více se zaokrouhluje směrem nahoru, k méně než pěti setinám m2 se nepřihlíží.</w:t>
      </w:r>
    </w:p>
    <w:p w14:paraId="7D0CCCE3" w14:textId="77777777" w:rsidR="00465E26" w:rsidRDefault="00465E26">
      <w:pPr>
        <w:rPr>
          <w:rFonts w:ascii="Arial" w:hAnsi="Arial" w:cs="Arial"/>
          <w:color w:val="000000"/>
          <w:sz w:val="20"/>
          <w:szCs w:val="20"/>
        </w:rPr>
      </w:pPr>
    </w:p>
    <w:p w14:paraId="7D0CCCE4" w14:textId="77777777" w:rsidR="00465E26" w:rsidRDefault="00465E26">
      <w:pPr>
        <w:rPr>
          <w:rFonts w:ascii="Arial" w:hAnsi="Arial" w:cs="Arial"/>
          <w:color w:val="000000"/>
          <w:sz w:val="20"/>
          <w:szCs w:val="20"/>
        </w:rPr>
      </w:pPr>
    </w:p>
    <w:p w14:paraId="7D0CCCE5" w14:textId="77777777" w:rsidR="00465E26" w:rsidRDefault="00D838A3">
      <w:pPr>
        <w:rPr>
          <w:rFonts w:ascii="Arial" w:hAnsi="Arial" w:cs="Arial"/>
          <w:b/>
          <w:color w:val="000000"/>
          <w:sz w:val="20"/>
          <w:szCs w:val="20"/>
        </w:rPr>
      </w:pPr>
      <w:r>
        <w:rPr>
          <w:rFonts w:ascii="Arial" w:hAnsi="Arial" w:cs="Arial"/>
          <w:b/>
          <w:color w:val="000000"/>
          <w:sz w:val="20"/>
          <w:szCs w:val="20"/>
          <w:u w:val="single"/>
        </w:rPr>
        <w:t>Výkresy půdorysů budou obsahovat mimo jiné legendy min. v tomto rozsahu:</w:t>
      </w:r>
    </w:p>
    <w:p w14:paraId="7D0CCCE6" w14:textId="77777777" w:rsidR="00465E26" w:rsidRDefault="00465E26">
      <w:pPr>
        <w:rPr>
          <w:rFonts w:ascii="Arial" w:hAnsi="Arial" w:cs="Arial"/>
          <w:color w:val="000000"/>
          <w:sz w:val="20"/>
          <w:szCs w:val="20"/>
        </w:rPr>
      </w:pPr>
    </w:p>
    <w:p w14:paraId="7D0CCCE7" w14:textId="77777777" w:rsidR="00465E26" w:rsidRDefault="00D838A3">
      <w:pPr>
        <w:rPr>
          <w:rFonts w:ascii="Arial" w:hAnsi="Arial" w:cs="Arial"/>
          <w:color w:val="000000"/>
          <w:sz w:val="20"/>
          <w:szCs w:val="20"/>
        </w:rPr>
      </w:pPr>
      <w:r>
        <w:rPr>
          <w:rFonts w:ascii="Arial" w:hAnsi="Arial" w:cs="Arial"/>
          <w:color w:val="000000"/>
          <w:sz w:val="20"/>
          <w:szCs w:val="20"/>
        </w:rPr>
        <w:t>Legenda místností (číslo místnosti, popis místnosti, plocha místnosti jak podlahová tak i užitná v m2, plocha stěn v m2, plocha stropů v m2, povrchová úprava podlahy, povrchová úprava stropu, povrchová úprava stěn, poznámka), legenda použitých materiálů a dále dle ČSN 01 3420 Výkresy pozemních staveb.</w:t>
      </w:r>
    </w:p>
    <w:p w14:paraId="7D0CCCE8" w14:textId="77777777" w:rsidR="00465E26" w:rsidRDefault="00465E26">
      <w:pPr>
        <w:autoSpaceDE w:val="0"/>
        <w:autoSpaceDN w:val="0"/>
        <w:adjustRightInd w:val="0"/>
        <w:spacing w:after="120"/>
        <w:jc w:val="both"/>
        <w:rPr>
          <w:rFonts w:ascii="Arial" w:hAnsi="Arial" w:cs="Arial"/>
          <w:sz w:val="20"/>
          <w:szCs w:val="20"/>
        </w:rPr>
      </w:pPr>
    </w:p>
    <w:p w14:paraId="7D0CCCE9" w14:textId="77777777" w:rsidR="00465E26" w:rsidRDefault="00465E26">
      <w:pPr>
        <w:autoSpaceDE w:val="0"/>
        <w:autoSpaceDN w:val="0"/>
        <w:adjustRightInd w:val="0"/>
        <w:spacing w:after="120"/>
        <w:jc w:val="both"/>
        <w:rPr>
          <w:rFonts w:ascii="Arial" w:hAnsi="Arial" w:cs="Arial"/>
          <w:sz w:val="20"/>
          <w:szCs w:val="20"/>
        </w:rPr>
      </w:pPr>
    </w:p>
    <w:p w14:paraId="7D0CCCEA" w14:textId="77777777" w:rsidR="00465E26" w:rsidRDefault="00465E26">
      <w:pPr>
        <w:autoSpaceDE w:val="0"/>
        <w:autoSpaceDN w:val="0"/>
        <w:adjustRightInd w:val="0"/>
        <w:spacing w:after="120"/>
        <w:jc w:val="both"/>
        <w:rPr>
          <w:rFonts w:ascii="Arial" w:hAnsi="Arial" w:cs="Arial"/>
          <w:sz w:val="20"/>
          <w:szCs w:val="20"/>
        </w:rPr>
      </w:pPr>
    </w:p>
    <w:p w14:paraId="7D0CCCEB" w14:textId="77777777" w:rsidR="00465E26" w:rsidRDefault="00D838A3">
      <w:pPr>
        <w:autoSpaceDE w:val="0"/>
        <w:autoSpaceDN w:val="0"/>
        <w:adjustRightInd w:val="0"/>
        <w:spacing w:after="120"/>
        <w:jc w:val="both"/>
        <w:rPr>
          <w:rFonts w:ascii="Arial" w:hAnsi="Arial" w:cs="Arial"/>
          <w:b/>
          <w:color w:val="000000"/>
          <w:sz w:val="20"/>
          <w:szCs w:val="20"/>
          <w:u w:val="single"/>
        </w:rPr>
      </w:pPr>
      <w:r>
        <w:rPr>
          <w:rFonts w:ascii="Arial" w:hAnsi="Arial" w:cs="Arial"/>
          <w:b/>
          <w:color w:val="000000"/>
          <w:sz w:val="20"/>
          <w:szCs w:val="20"/>
          <w:u w:val="single"/>
        </w:rPr>
        <w:t xml:space="preserve">Elektronická verze DSP a DPS </w:t>
      </w:r>
    </w:p>
    <w:p w14:paraId="7D0CCCEC" w14:textId="77777777" w:rsidR="00465E26" w:rsidRDefault="00D838A3">
      <w:pPr>
        <w:pStyle w:val="Default"/>
        <w:numPr>
          <w:ilvl w:val="0"/>
          <w:numId w:val="10"/>
        </w:numPr>
        <w:spacing w:after="29"/>
        <w:ind w:left="284" w:hanging="284"/>
        <w:jc w:val="both"/>
        <w:rPr>
          <w:rFonts w:eastAsia="Calibri"/>
          <w:sz w:val="20"/>
          <w:szCs w:val="20"/>
        </w:rPr>
      </w:pPr>
      <w:r>
        <w:rPr>
          <w:rFonts w:eastAsia="Calibri"/>
          <w:sz w:val="20"/>
          <w:szCs w:val="20"/>
        </w:rPr>
        <w:t>bude uložena na cloudové úložiště určené objednatelem,</w:t>
      </w:r>
    </w:p>
    <w:p w14:paraId="7D0CCCED" w14:textId="77777777" w:rsidR="00465E26" w:rsidRDefault="00D838A3">
      <w:pPr>
        <w:pStyle w:val="Default"/>
        <w:numPr>
          <w:ilvl w:val="0"/>
          <w:numId w:val="10"/>
        </w:numPr>
        <w:spacing w:after="29"/>
        <w:ind w:left="284" w:hanging="284"/>
        <w:jc w:val="both"/>
        <w:rPr>
          <w:rFonts w:eastAsia="Calibri"/>
          <w:sz w:val="20"/>
          <w:szCs w:val="20"/>
        </w:rPr>
      </w:pPr>
      <w:r>
        <w:rPr>
          <w:rFonts w:eastAsia="Calibri"/>
          <w:sz w:val="20"/>
          <w:szCs w:val="20"/>
        </w:rPr>
        <w:t xml:space="preserve">nativní formát BIM modelu softwaru ve kterém byl projekt zpracovaný </w:t>
      </w:r>
    </w:p>
    <w:p w14:paraId="7D0CCCEE" w14:textId="77777777" w:rsidR="00465E26" w:rsidRDefault="00D838A3">
      <w:pPr>
        <w:pStyle w:val="Default"/>
        <w:numPr>
          <w:ilvl w:val="0"/>
          <w:numId w:val="10"/>
        </w:numPr>
        <w:spacing w:after="29"/>
        <w:ind w:left="284" w:hanging="284"/>
        <w:jc w:val="both"/>
        <w:rPr>
          <w:rFonts w:eastAsia="Calibri"/>
          <w:sz w:val="20"/>
          <w:szCs w:val="20"/>
        </w:rPr>
      </w:pPr>
      <w:r>
        <w:rPr>
          <w:rFonts w:eastAsia="Calibri"/>
          <w:sz w:val="20"/>
          <w:szCs w:val="20"/>
        </w:rPr>
        <w:t>export BIM modelu do formátu *.ifc, dle požadavků smlouvy</w:t>
      </w:r>
    </w:p>
    <w:p w14:paraId="7D0CCCEF" w14:textId="77777777" w:rsidR="00465E26" w:rsidRDefault="00D838A3">
      <w:pPr>
        <w:pStyle w:val="Default"/>
        <w:numPr>
          <w:ilvl w:val="0"/>
          <w:numId w:val="12"/>
        </w:numPr>
        <w:spacing w:after="29"/>
        <w:ind w:left="284" w:hanging="284"/>
        <w:jc w:val="both"/>
        <w:rPr>
          <w:rFonts w:eastAsia="Calibri"/>
          <w:sz w:val="20"/>
          <w:szCs w:val="20"/>
        </w:rPr>
      </w:pPr>
      <w:r>
        <w:rPr>
          <w:rFonts w:eastAsia="Calibri"/>
          <w:sz w:val="20"/>
          <w:szCs w:val="20"/>
        </w:rPr>
        <w:t xml:space="preserve">výkresová část ve formátu *.pdf a *.dwg – formát kompatibilní se softwarem s uvedeným číslem a vyšším AutoCAD 2006; </w:t>
      </w:r>
    </w:p>
    <w:p w14:paraId="7D0CCCF0" w14:textId="77777777" w:rsidR="00465E26" w:rsidRDefault="00D838A3">
      <w:pPr>
        <w:pStyle w:val="Default"/>
        <w:numPr>
          <w:ilvl w:val="0"/>
          <w:numId w:val="12"/>
        </w:numPr>
        <w:spacing w:after="29"/>
        <w:ind w:left="284" w:hanging="284"/>
        <w:jc w:val="both"/>
        <w:rPr>
          <w:rFonts w:eastAsia="Calibri"/>
          <w:sz w:val="20"/>
          <w:szCs w:val="20"/>
        </w:rPr>
      </w:pPr>
      <w:r>
        <w:rPr>
          <w:rFonts w:eastAsia="Calibri"/>
          <w:sz w:val="20"/>
          <w:szCs w:val="20"/>
        </w:rPr>
        <w:t xml:space="preserve">textová část ve formátu *.pdf a *.docx v editovatelné formě). </w:t>
      </w:r>
    </w:p>
    <w:p w14:paraId="7D0CCCF1" w14:textId="77777777" w:rsidR="00465E26" w:rsidRDefault="00D838A3">
      <w:pPr>
        <w:pStyle w:val="Default"/>
        <w:numPr>
          <w:ilvl w:val="0"/>
          <w:numId w:val="11"/>
        </w:numPr>
        <w:ind w:left="284" w:hanging="284"/>
        <w:jc w:val="both"/>
        <w:rPr>
          <w:rFonts w:eastAsia="Calibri"/>
          <w:sz w:val="20"/>
          <w:szCs w:val="20"/>
        </w:rPr>
      </w:pPr>
      <w:r>
        <w:rPr>
          <w:rFonts w:eastAsia="Calibri"/>
          <w:sz w:val="20"/>
          <w:szCs w:val="20"/>
        </w:rPr>
        <w:t xml:space="preserve">názvy souborů a složek mohou mít délku max. 30 znaků, bez diakritiky a jakýchkoliv znaků (např. +,-,@ apod.), slova v názvu musí být oddělena podtržítkem, bez mezer (př: „stavajici_stav_1NP.pdf“). </w:t>
      </w:r>
    </w:p>
    <w:p w14:paraId="7D0CCCF2" w14:textId="77777777" w:rsidR="00465E26" w:rsidRDefault="00D838A3">
      <w:pPr>
        <w:pStyle w:val="Default"/>
        <w:numPr>
          <w:ilvl w:val="0"/>
          <w:numId w:val="11"/>
        </w:numPr>
        <w:ind w:left="284" w:hanging="284"/>
        <w:jc w:val="both"/>
        <w:rPr>
          <w:rFonts w:eastAsia="Calibri"/>
          <w:sz w:val="20"/>
          <w:szCs w:val="20"/>
        </w:rPr>
      </w:pPr>
      <w:r>
        <w:rPr>
          <w:rFonts w:eastAsia="Calibri"/>
          <w:sz w:val="20"/>
          <w:szCs w:val="20"/>
        </w:rPr>
        <w:t>uspořádání elektronické verze PD bude shodné s uspořádáním tištěné verze projektové dokumentace, zejména pak číslování a názvy</w:t>
      </w:r>
    </w:p>
    <w:p w14:paraId="7D0CCCF3" w14:textId="77777777" w:rsidR="00465E26" w:rsidRDefault="00465E26">
      <w:pPr>
        <w:jc w:val="both"/>
        <w:rPr>
          <w:rFonts w:ascii="Arial" w:hAnsi="Arial" w:cs="Arial"/>
          <w:szCs w:val="20"/>
        </w:rPr>
      </w:pPr>
    </w:p>
    <w:p w14:paraId="7D0CCCF4" w14:textId="77777777" w:rsidR="00465E26" w:rsidRDefault="00465E26">
      <w:pPr>
        <w:jc w:val="both"/>
        <w:rPr>
          <w:rFonts w:ascii="Arial" w:hAnsi="Arial" w:cs="Arial"/>
          <w:b/>
          <w:szCs w:val="20"/>
        </w:rPr>
      </w:pPr>
    </w:p>
    <w:p w14:paraId="7D0CCCF5" w14:textId="77777777" w:rsidR="00465E26" w:rsidRDefault="00465E26">
      <w:pPr>
        <w:spacing w:line="259" w:lineRule="auto"/>
        <w:jc w:val="both"/>
        <w:rPr>
          <w:rFonts w:ascii="Arial" w:hAnsi="Arial" w:cs="Arial"/>
          <w:sz w:val="20"/>
          <w:szCs w:val="20"/>
        </w:rPr>
      </w:pPr>
    </w:p>
    <w:p w14:paraId="7D0CCCF6" w14:textId="77777777" w:rsidR="00465E26" w:rsidRDefault="00465E26">
      <w:pPr>
        <w:spacing w:line="259" w:lineRule="auto"/>
        <w:jc w:val="center"/>
        <w:rPr>
          <w:rFonts w:ascii="Arial" w:hAnsi="Arial" w:cs="Arial"/>
          <w:b/>
          <w:sz w:val="20"/>
          <w:szCs w:val="20"/>
        </w:rPr>
      </w:pPr>
    </w:p>
    <w:p w14:paraId="7D0CCCF7" w14:textId="77777777" w:rsidR="00465E26" w:rsidRDefault="00465E26">
      <w:pPr>
        <w:rPr>
          <w:rFonts w:ascii="Arial" w:eastAsia="Times New Roman" w:hAnsi="Arial" w:cs="Arial"/>
          <w:color w:val="000000"/>
          <w:sz w:val="20"/>
          <w:szCs w:val="20"/>
          <w:lang w:eastAsia="cs-CZ"/>
        </w:rPr>
      </w:pPr>
    </w:p>
    <w:sectPr w:rsidR="00465E26">
      <w:footerReference w:type="default" r:id="rId9"/>
      <w:pgSz w:w="11906" w:h="16838" w:code="9"/>
      <w:pgMar w:top="1134" w:right="1134" w:bottom="567" w:left="1134"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94F6D2" w14:textId="77777777" w:rsidR="00EF3211" w:rsidRDefault="00EF3211">
      <w:r>
        <w:separator/>
      </w:r>
    </w:p>
  </w:endnote>
  <w:endnote w:type="continuationSeparator" w:id="0">
    <w:p w14:paraId="68FF29C6" w14:textId="77777777" w:rsidR="00EF3211" w:rsidRDefault="00EF32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1163745"/>
      <w:docPartObj>
        <w:docPartGallery w:val="Page Numbers (Bottom of Page)"/>
        <w:docPartUnique/>
      </w:docPartObj>
    </w:sdtPr>
    <w:sdtContent>
      <w:p w14:paraId="7D0CCCFC" w14:textId="77777777" w:rsidR="00465E26" w:rsidRDefault="00D838A3">
        <w:pPr>
          <w:pStyle w:val="Zpat"/>
          <w:jc w:val="center"/>
        </w:pPr>
        <w:r>
          <w:fldChar w:fldCharType="begin"/>
        </w:r>
        <w:r>
          <w:instrText>PAGE   \* MERGEFORMAT</w:instrText>
        </w:r>
        <w:r>
          <w:fldChar w:fldCharType="separate"/>
        </w:r>
        <w:r>
          <w:rPr>
            <w:noProof/>
          </w:rPr>
          <w:t>6</w:t>
        </w:r>
        <w:r>
          <w:fldChar w:fldCharType="end"/>
        </w:r>
      </w:p>
    </w:sdtContent>
  </w:sdt>
  <w:p w14:paraId="7D0CCCFD" w14:textId="77777777" w:rsidR="00465E26" w:rsidRDefault="00465E2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F61427" w14:textId="77777777" w:rsidR="00EF3211" w:rsidRDefault="00EF3211">
      <w:r>
        <w:separator/>
      </w:r>
    </w:p>
  </w:footnote>
  <w:footnote w:type="continuationSeparator" w:id="0">
    <w:p w14:paraId="14F853FF" w14:textId="77777777" w:rsidR="00EF3211" w:rsidRDefault="00EF32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22D2"/>
    <w:multiLevelType w:val="multilevel"/>
    <w:tmpl w:val="F8B27F4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07091C53"/>
    <w:multiLevelType w:val="hybridMultilevel"/>
    <w:tmpl w:val="C268C8E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CDE2484"/>
    <w:multiLevelType w:val="hybridMultilevel"/>
    <w:tmpl w:val="215AF96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E4A33BA"/>
    <w:multiLevelType w:val="hybridMultilevel"/>
    <w:tmpl w:val="5028787C"/>
    <w:lvl w:ilvl="0" w:tplc="694CE228">
      <w:start w:val="1"/>
      <w:numFmt w:val="lowerLetter"/>
      <w:lvlText w:val="%1)"/>
      <w:lvlJc w:val="left"/>
      <w:pPr>
        <w:tabs>
          <w:tab w:val="num" w:pos="1440"/>
        </w:tabs>
        <w:ind w:left="1440" w:hanging="360"/>
      </w:pPr>
      <w:rPr>
        <w:rFonts w:hint="default"/>
      </w:rPr>
    </w:lvl>
    <w:lvl w:ilvl="1" w:tplc="7BFAAB6C">
      <w:start w:val="1"/>
      <w:numFmt w:val="bullet"/>
      <w:lvlText w:val="-"/>
      <w:lvlJc w:val="left"/>
      <w:pPr>
        <w:tabs>
          <w:tab w:val="num" w:pos="1440"/>
        </w:tabs>
        <w:ind w:left="1440" w:hanging="360"/>
      </w:pPr>
      <w:rPr>
        <w:rFonts w:ascii="Times New Roman" w:hAnsi="Times New Roman" w:cs="Times New Roman"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312F18F4"/>
    <w:multiLevelType w:val="multilevel"/>
    <w:tmpl w:val="DFFC548A"/>
    <w:lvl w:ilvl="0">
      <w:start w:val="1"/>
      <w:numFmt w:val="bullet"/>
      <w:lvlText w:val="o"/>
      <w:lvlJc w:val="left"/>
      <w:pPr>
        <w:ind w:left="720" w:hanging="360"/>
      </w:pPr>
      <w:rPr>
        <w:rFonts w:ascii="Courier New" w:hAnsi="Courier New" w:cs="Courier New"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342D5AF1"/>
    <w:multiLevelType w:val="hybridMultilevel"/>
    <w:tmpl w:val="54886B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34851382"/>
    <w:multiLevelType w:val="hybridMultilevel"/>
    <w:tmpl w:val="8DAA1400"/>
    <w:lvl w:ilvl="0" w:tplc="C4F45952">
      <w:start w:val="1"/>
      <w:numFmt w:val="lowerLetter"/>
      <w:lvlText w:val="%1)"/>
      <w:lvlJc w:val="left"/>
      <w:pPr>
        <w:ind w:left="1429" w:hanging="360"/>
      </w:pPr>
      <w:rPr>
        <w:b w:val="0"/>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7" w15:restartNumberingAfterBreak="0">
    <w:nsid w:val="36FA40A3"/>
    <w:multiLevelType w:val="hybridMultilevel"/>
    <w:tmpl w:val="948E86F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45104972"/>
    <w:multiLevelType w:val="hybridMultilevel"/>
    <w:tmpl w:val="B6CAE3D0"/>
    <w:lvl w:ilvl="0" w:tplc="04050001">
      <w:start w:val="1"/>
      <w:numFmt w:val="bullet"/>
      <w:lvlText w:val=""/>
      <w:lvlJc w:val="left"/>
      <w:pPr>
        <w:ind w:left="2820" w:hanging="360"/>
      </w:pPr>
      <w:rPr>
        <w:rFonts w:ascii="Symbol" w:hAnsi="Symbol" w:hint="default"/>
      </w:rPr>
    </w:lvl>
    <w:lvl w:ilvl="1" w:tplc="04050003" w:tentative="1">
      <w:start w:val="1"/>
      <w:numFmt w:val="bullet"/>
      <w:lvlText w:val="o"/>
      <w:lvlJc w:val="left"/>
      <w:pPr>
        <w:ind w:left="3540" w:hanging="360"/>
      </w:pPr>
      <w:rPr>
        <w:rFonts w:ascii="Courier New" w:hAnsi="Courier New" w:cs="Courier New" w:hint="default"/>
      </w:rPr>
    </w:lvl>
    <w:lvl w:ilvl="2" w:tplc="04050005" w:tentative="1">
      <w:start w:val="1"/>
      <w:numFmt w:val="bullet"/>
      <w:lvlText w:val=""/>
      <w:lvlJc w:val="left"/>
      <w:pPr>
        <w:ind w:left="4260" w:hanging="360"/>
      </w:pPr>
      <w:rPr>
        <w:rFonts w:ascii="Wingdings" w:hAnsi="Wingdings" w:hint="default"/>
      </w:rPr>
    </w:lvl>
    <w:lvl w:ilvl="3" w:tplc="04050001" w:tentative="1">
      <w:start w:val="1"/>
      <w:numFmt w:val="bullet"/>
      <w:lvlText w:val=""/>
      <w:lvlJc w:val="left"/>
      <w:pPr>
        <w:ind w:left="4980" w:hanging="360"/>
      </w:pPr>
      <w:rPr>
        <w:rFonts w:ascii="Symbol" w:hAnsi="Symbol" w:hint="default"/>
      </w:rPr>
    </w:lvl>
    <w:lvl w:ilvl="4" w:tplc="04050003" w:tentative="1">
      <w:start w:val="1"/>
      <w:numFmt w:val="bullet"/>
      <w:lvlText w:val="o"/>
      <w:lvlJc w:val="left"/>
      <w:pPr>
        <w:ind w:left="5700" w:hanging="360"/>
      </w:pPr>
      <w:rPr>
        <w:rFonts w:ascii="Courier New" w:hAnsi="Courier New" w:cs="Courier New" w:hint="default"/>
      </w:rPr>
    </w:lvl>
    <w:lvl w:ilvl="5" w:tplc="04050005" w:tentative="1">
      <w:start w:val="1"/>
      <w:numFmt w:val="bullet"/>
      <w:lvlText w:val=""/>
      <w:lvlJc w:val="left"/>
      <w:pPr>
        <w:ind w:left="6420" w:hanging="360"/>
      </w:pPr>
      <w:rPr>
        <w:rFonts w:ascii="Wingdings" w:hAnsi="Wingdings" w:hint="default"/>
      </w:rPr>
    </w:lvl>
    <w:lvl w:ilvl="6" w:tplc="04050001" w:tentative="1">
      <w:start w:val="1"/>
      <w:numFmt w:val="bullet"/>
      <w:lvlText w:val=""/>
      <w:lvlJc w:val="left"/>
      <w:pPr>
        <w:ind w:left="7140" w:hanging="360"/>
      </w:pPr>
      <w:rPr>
        <w:rFonts w:ascii="Symbol" w:hAnsi="Symbol" w:hint="default"/>
      </w:rPr>
    </w:lvl>
    <w:lvl w:ilvl="7" w:tplc="04050003" w:tentative="1">
      <w:start w:val="1"/>
      <w:numFmt w:val="bullet"/>
      <w:lvlText w:val="o"/>
      <w:lvlJc w:val="left"/>
      <w:pPr>
        <w:ind w:left="7860" w:hanging="360"/>
      </w:pPr>
      <w:rPr>
        <w:rFonts w:ascii="Courier New" w:hAnsi="Courier New" w:cs="Courier New" w:hint="default"/>
      </w:rPr>
    </w:lvl>
    <w:lvl w:ilvl="8" w:tplc="04050005" w:tentative="1">
      <w:start w:val="1"/>
      <w:numFmt w:val="bullet"/>
      <w:lvlText w:val=""/>
      <w:lvlJc w:val="left"/>
      <w:pPr>
        <w:ind w:left="8580" w:hanging="360"/>
      </w:pPr>
      <w:rPr>
        <w:rFonts w:ascii="Wingdings" w:hAnsi="Wingdings" w:hint="default"/>
      </w:rPr>
    </w:lvl>
  </w:abstractNum>
  <w:abstractNum w:abstractNumId="9" w15:restartNumberingAfterBreak="0">
    <w:nsid w:val="65177EFE"/>
    <w:multiLevelType w:val="multilevel"/>
    <w:tmpl w:val="6B36912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6D58061E"/>
    <w:multiLevelType w:val="hybridMultilevel"/>
    <w:tmpl w:val="9ECEDFCA"/>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774B52F6"/>
    <w:multiLevelType w:val="hybridMultilevel"/>
    <w:tmpl w:val="D826AA1C"/>
    <w:lvl w:ilvl="0" w:tplc="04050001">
      <w:start w:val="1"/>
      <w:numFmt w:val="bullet"/>
      <w:lvlText w:val=""/>
      <w:lvlJc w:val="left"/>
      <w:pPr>
        <w:ind w:left="2490" w:hanging="360"/>
      </w:pPr>
      <w:rPr>
        <w:rFonts w:ascii="Symbol" w:hAnsi="Symbol" w:hint="default"/>
      </w:rPr>
    </w:lvl>
    <w:lvl w:ilvl="1" w:tplc="04050003" w:tentative="1">
      <w:start w:val="1"/>
      <w:numFmt w:val="bullet"/>
      <w:lvlText w:val="o"/>
      <w:lvlJc w:val="left"/>
      <w:pPr>
        <w:ind w:left="3210" w:hanging="360"/>
      </w:pPr>
      <w:rPr>
        <w:rFonts w:ascii="Courier New" w:hAnsi="Courier New" w:cs="Courier New" w:hint="default"/>
      </w:rPr>
    </w:lvl>
    <w:lvl w:ilvl="2" w:tplc="04050005" w:tentative="1">
      <w:start w:val="1"/>
      <w:numFmt w:val="bullet"/>
      <w:lvlText w:val=""/>
      <w:lvlJc w:val="left"/>
      <w:pPr>
        <w:ind w:left="3930" w:hanging="360"/>
      </w:pPr>
      <w:rPr>
        <w:rFonts w:ascii="Wingdings" w:hAnsi="Wingdings" w:hint="default"/>
      </w:rPr>
    </w:lvl>
    <w:lvl w:ilvl="3" w:tplc="04050001" w:tentative="1">
      <w:start w:val="1"/>
      <w:numFmt w:val="bullet"/>
      <w:lvlText w:val=""/>
      <w:lvlJc w:val="left"/>
      <w:pPr>
        <w:ind w:left="4650" w:hanging="360"/>
      </w:pPr>
      <w:rPr>
        <w:rFonts w:ascii="Symbol" w:hAnsi="Symbol" w:hint="default"/>
      </w:rPr>
    </w:lvl>
    <w:lvl w:ilvl="4" w:tplc="04050003" w:tentative="1">
      <w:start w:val="1"/>
      <w:numFmt w:val="bullet"/>
      <w:lvlText w:val="o"/>
      <w:lvlJc w:val="left"/>
      <w:pPr>
        <w:ind w:left="5370" w:hanging="360"/>
      </w:pPr>
      <w:rPr>
        <w:rFonts w:ascii="Courier New" w:hAnsi="Courier New" w:cs="Courier New" w:hint="default"/>
      </w:rPr>
    </w:lvl>
    <w:lvl w:ilvl="5" w:tplc="04050005" w:tentative="1">
      <w:start w:val="1"/>
      <w:numFmt w:val="bullet"/>
      <w:lvlText w:val=""/>
      <w:lvlJc w:val="left"/>
      <w:pPr>
        <w:ind w:left="6090" w:hanging="360"/>
      </w:pPr>
      <w:rPr>
        <w:rFonts w:ascii="Wingdings" w:hAnsi="Wingdings" w:hint="default"/>
      </w:rPr>
    </w:lvl>
    <w:lvl w:ilvl="6" w:tplc="04050001" w:tentative="1">
      <w:start w:val="1"/>
      <w:numFmt w:val="bullet"/>
      <w:lvlText w:val=""/>
      <w:lvlJc w:val="left"/>
      <w:pPr>
        <w:ind w:left="6810" w:hanging="360"/>
      </w:pPr>
      <w:rPr>
        <w:rFonts w:ascii="Symbol" w:hAnsi="Symbol" w:hint="default"/>
      </w:rPr>
    </w:lvl>
    <w:lvl w:ilvl="7" w:tplc="04050003" w:tentative="1">
      <w:start w:val="1"/>
      <w:numFmt w:val="bullet"/>
      <w:lvlText w:val="o"/>
      <w:lvlJc w:val="left"/>
      <w:pPr>
        <w:ind w:left="7530" w:hanging="360"/>
      </w:pPr>
      <w:rPr>
        <w:rFonts w:ascii="Courier New" w:hAnsi="Courier New" w:cs="Courier New" w:hint="default"/>
      </w:rPr>
    </w:lvl>
    <w:lvl w:ilvl="8" w:tplc="04050005" w:tentative="1">
      <w:start w:val="1"/>
      <w:numFmt w:val="bullet"/>
      <w:lvlText w:val=""/>
      <w:lvlJc w:val="left"/>
      <w:pPr>
        <w:ind w:left="8250" w:hanging="360"/>
      </w:pPr>
      <w:rPr>
        <w:rFonts w:ascii="Wingdings" w:hAnsi="Wingdings" w:hint="default"/>
      </w:rPr>
    </w:lvl>
  </w:abstractNum>
  <w:abstractNum w:abstractNumId="12" w15:restartNumberingAfterBreak="0">
    <w:nsid w:val="785B1029"/>
    <w:multiLevelType w:val="multilevel"/>
    <w:tmpl w:val="A6D0EB64"/>
    <w:lvl w:ilvl="0">
      <w:start w:val="1"/>
      <w:numFmt w:val="decimal"/>
      <w:lvlText w:val="%1."/>
      <w:lvlJc w:val="left"/>
      <w:pPr>
        <w:tabs>
          <w:tab w:val="num" w:pos="1920"/>
        </w:tabs>
        <w:ind w:left="1920" w:hanging="360"/>
      </w:pPr>
    </w:lvl>
    <w:lvl w:ilvl="1" w:tentative="1">
      <w:start w:val="1"/>
      <w:numFmt w:val="decimal"/>
      <w:lvlText w:val="%2."/>
      <w:lvlJc w:val="left"/>
      <w:pPr>
        <w:tabs>
          <w:tab w:val="num" w:pos="2640"/>
        </w:tabs>
        <w:ind w:left="2640" w:hanging="360"/>
      </w:pPr>
    </w:lvl>
    <w:lvl w:ilvl="2" w:tentative="1">
      <w:start w:val="1"/>
      <w:numFmt w:val="decimal"/>
      <w:lvlText w:val="%3."/>
      <w:lvlJc w:val="left"/>
      <w:pPr>
        <w:tabs>
          <w:tab w:val="num" w:pos="3360"/>
        </w:tabs>
        <w:ind w:left="3360" w:hanging="360"/>
      </w:pPr>
    </w:lvl>
    <w:lvl w:ilvl="3" w:tentative="1">
      <w:start w:val="1"/>
      <w:numFmt w:val="decimal"/>
      <w:lvlText w:val="%4."/>
      <w:lvlJc w:val="left"/>
      <w:pPr>
        <w:tabs>
          <w:tab w:val="num" w:pos="4080"/>
        </w:tabs>
        <w:ind w:left="4080" w:hanging="360"/>
      </w:pPr>
    </w:lvl>
    <w:lvl w:ilvl="4" w:tentative="1">
      <w:start w:val="1"/>
      <w:numFmt w:val="decimal"/>
      <w:lvlText w:val="%5."/>
      <w:lvlJc w:val="left"/>
      <w:pPr>
        <w:tabs>
          <w:tab w:val="num" w:pos="4800"/>
        </w:tabs>
        <w:ind w:left="4800" w:hanging="360"/>
      </w:pPr>
    </w:lvl>
    <w:lvl w:ilvl="5" w:tentative="1">
      <w:start w:val="1"/>
      <w:numFmt w:val="decimal"/>
      <w:lvlText w:val="%6."/>
      <w:lvlJc w:val="left"/>
      <w:pPr>
        <w:tabs>
          <w:tab w:val="num" w:pos="5520"/>
        </w:tabs>
        <w:ind w:left="5520" w:hanging="360"/>
      </w:pPr>
    </w:lvl>
    <w:lvl w:ilvl="6" w:tentative="1">
      <w:start w:val="1"/>
      <w:numFmt w:val="decimal"/>
      <w:lvlText w:val="%7."/>
      <w:lvlJc w:val="left"/>
      <w:pPr>
        <w:tabs>
          <w:tab w:val="num" w:pos="6240"/>
        </w:tabs>
        <w:ind w:left="6240" w:hanging="360"/>
      </w:pPr>
    </w:lvl>
    <w:lvl w:ilvl="7" w:tentative="1">
      <w:start w:val="1"/>
      <w:numFmt w:val="decimal"/>
      <w:lvlText w:val="%8."/>
      <w:lvlJc w:val="left"/>
      <w:pPr>
        <w:tabs>
          <w:tab w:val="num" w:pos="6960"/>
        </w:tabs>
        <w:ind w:left="6960" w:hanging="360"/>
      </w:pPr>
    </w:lvl>
    <w:lvl w:ilvl="8" w:tentative="1">
      <w:start w:val="1"/>
      <w:numFmt w:val="decimal"/>
      <w:lvlText w:val="%9."/>
      <w:lvlJc w:val="left"/>
      <w:pPr>
        <w:tabs>
          <w:tab w:val="num" w:pos="7680"/>
        </w:tabs>
        <w:ind w:left="7680" w:hanging="360"/>
      </w:pPr>
    </w:lvl>
  </w:abstractNum>
  <w:abstractNum w:abstractNumId="13" w15:restartNumberingAfterBreak="0">
    <w:nsid w:val="7D4D4052"/>
    <w:multiLevelType w:val="multilevel"/>
    <w:tmpl w:val="62524BB4"/>
    <w:lvl w:ilvl="0">
      <w:start w:val="1"/>
      <w:numFmt w:val="decimal"/>
      <w:pStyle w:val="Nadpis1"/>
      <w:lvlText w:val="%1."/>
      <w:lvlJc w:val="left"/>
      <w:pPr>
        <w:ind w:left="851" w:hanging="851"/>
      </w:pPr>
      <w:rPr>
        <w:rFonts w:hint="default"/>
      </w:rPr>
    </w:lvl>
    <w:lvl w:ilvl="1">
      <w:start w:val="1"/>
      <w:numFmt w:val="decimal"/>
      <w:pStyle w:val="Tloslovan"/>
      <w:lvlText w:val="%1.%2."/>
      <w:lvlJc w:val="left"/>
      <w:pPr>
        <w:ind w:left="851" w:hanging="851"/>
      </w:pPr>
      <w:rPr>
        <w:rFonts w:ascii="Arial" w:hAnsi="Arial" w:hint="default"/>
        <w:color w:val="auto"/>
      </w:rPr>
    </w:lvl>
    <w:lvl w:ilvl="2">
      <w:start w:val="1"/>
      <w:numFmt w:val="lowerLetter"/>
      <w:lvlRestart w:val="1"/>
      <w:lvlText w:val="%3)"/>
      <w:lvlJc w:val="left"/>
      <w:pPr>
        <w:ind w:left="1134" w:hanging="283"/>
      </w:pPr>
      <w:rPr>
        <w:rFonts w:hint="default"/>
      </w:rPr>
    </w:lvl>
    <w:lvl w:ilvl="3">
      <w:start w:val="1"/>
      <w:numFmt w:val="lowerLetter"/>
      <w:lvlRestart w:val="2"/>
      <w:lvlText w:val="%4)"/>
      <w:lvlJc w:val="left"/>
      <w:pPr>
        <w:tabs>
          <w:tab w:val="num" w:pos="907"/>
        </w:tabs>
        <w:ind w:left="1134" w:hanging="283"/>
      </w:pPr>
      <w:rPr>
        <w:rFonts w:ascii="Arial" w:eastAsiaTheme="minorHAnsi" w:hAnsi="Arial" w:cs="Arial"/>
      </w:rPr>
    </w:lvl>
    <w:lvl w:ilvl="4">
      <w:start w:val="1"/>
      <w:numFmt w:val="none"/>
      <w:lvlRestart w:val="0"/>
      <w:lvlText w:val="– "/>
      <w:lvlJc w:val="left"/>
      <w:pPr>
        <w:ind w:left="1134" w:hanging="283"/>
      </w:pPr>
      <w:rPr>
        <w:rFonts w:ascii="Arial" w:hAnsi="Arial" w:hint="default"/>
        <w:sz w:val="22"/>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decimal"/>
      <w:lvlText w:val="Příloha č. %8"/>
      <w:lvlJc w:val="left"/>
      <w:pPr>
        <w:ind w:left="1418" w:hanging="567"/>
      </w:pPr>
      <w:rPr>
        <w:rFonts w:hint="default"/>
      </w:rPr>
    </w:lvl>
    <w:lvl w:ilvl="8">
      <w:start w:val="1"/>
      <w:numFmt w:val="none"/>
      <w:lvlText w:val=""/>
      <w:lvlJc w:val="left"/>
      <w:pPr>
        <w:ind w:left="851" w:hanging="851"/>
      </w:pPr>
      <w:rPr>
        <w:rFonts w:hint="default"/>
      </w:rPr>
    </w:lvl>
  </w:abstractNum>
  <w:num w:numId="1" w16cid:durableId="1288006740">
    <w:abstractNumId w:val="11"/>
  </w:num>
  <w:num w:numId="2" w16cid:durableId="2025469978">
    <w:abstractNumId w:val="8"/>
  </w:num>
  <w:num w:numId="3" w16cid:durableId="1858689314">
    <w:abstractNumId w:val="12"/>
  </w:num>
  <w:num w:numId="4" w16cid:durableId="1792355419">
    <w:abstractNumId w:val="3"/>
  </w:num>
  <w:num w:numId="5" w16cid:durableId="513350684">
    <w:abstractNumId w:val="6"/>
  </w:num>
  <w:num w:numId="6" w16cid:durableId="1757702534">
    <w:abstractNumId w:val="9"/>
  </w:num>
  <w:num w:numId="7" w16cid:durableId="1320572180">
    <w:abstractNumId w:val="0"/>
  </w:num>
  <w:num w:numId="8" w16cid:durableId="1982421602">
    <w:abstractNumId w:val="4"/>
  </w:num>
  <w:num w:numId="9" w16cid:durableId="1790199304">
    <w:abstractNumId w:val="5"/>
  </w:num>
  <w:num w:numId="10" w16cid:durableId="713575403">
    <w:abstractNumId w:val="7"/>
  </w:num>
  <w:num w:numId="11" w16cid:durableId="1253203755">
    <w:abstractNumId w:val="1"/>
  </w:num>
  <w:num w:numId="12" w16cid:durableId="138160460">
    <w:abstractNumId w:val="2"/>
  </w:num>
  <w:num w:numId="13" w16cid:durableId="713964795">
    <w:abstractNumId w:val="10"/>
  </w:num>
  <w:num w:numId="14" w16cid:durableId="1644966414">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5E26"/>
    <w:rsid w:val="000A0AA6"/>
    <w:rsid w:val="001315A4"/>
    <w:rsid w:val="00274ED6"/>
    <w:rsid w:val="003A498E"/>
    <w:rsid w:val="003B38C2"/>
    <w:rsid w:val="00465E26"/>
    <w:rsid w:val="005E36F4"/>
    <w:rsid w:val="007D604C"/>
    <w:rsid w:val="008D03B8"/>
    <w:rsid w:val="00AC174C"/>
    <w:rsid w:val="00C23AAC"/>
    <w:rsid w:val="00D07CAC"/>
    <w:rsid w:val="00D838A3"/>
    <w:rsid w:val="00EF321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0CCB3E"/>
  <w15:chartTrackingRefBased/>
  <w15:docId w15:val="{BC7CD558-3032-4988-9749-4586BE192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qFormat="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lang w:eastAsia="en-US"/>
    </w:rPr>
  </w:style>
  <w:style w:type="paragraph" w:styleId="Nadpis1">
    <w:name w:val="heading 1"/>
    <w:aliases w:val="Kapitola,_Nadpis 1,H1"/>
    <w:basedOn w:val="Normln"/>
    <w:next w:val="Nadpis2"/>
    <w:link w:val="Nadpis1Char"/>
    <w:uiPriority w:val="99"/>
    <w:qFormat/>
    <w:pPr>
      <w:keepNext/>
      <w:keepLines/>
      <w:numPr>
        <w:numId w:val="14"/>
      </w:numPr>
      <w:pBdr>
        <w:top w:val="single" w:sz="12" w:space="1" w:color="808080" w:themeColor="background1" w:themeShade="80" w:shadow="1"/>
        <w:left w:val="single" w:sz="12" w:space="4" w:color="808080" w:themeColor="background1" w:themeShade="80" w:shadow="1"/>
        <w:bottom w:val="single" w:sz="12" w:space="1" w:color="808080" w:themeColor="background1" w:themeShade="80" w:shadow="1"/>
        <w:right w:val="single" w:sz="12" w:space="4" w:color="808080" w:themeColor="background1" w:themeShade="80" w:shadow="1"/>
      </w:pBdr>
      <w:spacing w:before="240" w:after="120" w:line="276" w:lineRule="auto"/>
      <w:outlineLvl w:val="0"/>
    </w:pPr>
    <w:rPr>
      <w:rFonts w:ascii="Arial" w:eastAsiaTheme="majorEastAsia" w:hAnsi="Arial" w:cs="Arial"/>
      <w:b/>
      <w:bCs/>
      <w:caps/>
      <w:color w:val="808080" w:themeColor="background1" w:themeShade="80"/>
      <w:sz w:val="28"/>
      <w:szCs w:val="28"/>
    </w:rPr>
  </w:style>
  <w:style w:type="paragraph" w:styleId="Nadpis2">
    <w:name w:val="heading 2"/>
    <w:basedOn w:val="Normln"/>
    <w:next w:val="Normln"/>
    <w:link w:val="Nadpis2Char"/>
    <w:uiPriority w:val="9"/>
    <w:semiHidden/>
    <w:unhideWhenUsed/>
    <w:qFormat/>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qFormat/>
    <w:pPr>
      <w:spacing w:before="75"/>
      <w:jc w:val="both"/>
    </w:pPr>
    <w:rPr>
      <w:rFonts w:eastAsia="Times New Roman"/>
      <w:lang w:eastAsia="cs-CZ"/>
    </w:rPr>
  </w:style>
  <w:style w:type="character" w:styleId="Hypertextovodkaz">
    <w:name w:val="Hyperlink"/>
    <w:rPr>
      <w:color w:val="0000FF"/>
      <w:u w:val="single"/>
    </w:rPr>
  </w:style>
  <w:style w:type="paragraph" w:styleId="Zhlav">
    <w:name w:val="header"/>
    <w:basedOn w:val="Normln"/>
    <w:link w:val="ZhlavChar"/>
    <w:uiPriority w:val="99"/>
    <w:unhideWhenUsed/>
    <w:pPr>
      <w:tabs>
        <w:tab w:val="center" w:pos="4536"/>
        <w:tab w:val="right" w:pos="9072"/>
      </w:tabs>
    </w:pPr>
  </w:style>
  <w:style w:type="character" w:customStyle="1" w:styleId="ZhlavChar">
    <w:name w:val="Záhlaví Char"/>
    <w:basedOn w:val="Standardnpsmoodstavce"/>
    <w:link w:val="Zhlav"/>
    <w:uiPriority w:val="99"/>
    <w:rPr>
      <w:sz w:val="24"/>
      <w:szCs w:val="24"/>
      <w:lang w:eastAsia="en-US"/>
    </w:rPr>
  </w:style>
  <w:style w:type="paragraph" w:styleId="Zpat">
    <w:name w:val="footer"/>
    <w:basedOn w:val="Normln"/>
    <w:link w:val="ZpatChar"/>
    <w:uiPriority w:val="99"/>
    <w:unhideWhenUsed/>
    <w:pPr>
      <w:tabs>
        <w:tab w:val="center" w:pos="4536"/>
        <w:tab w:val="right" w:pos="9072"/>
      </w:tabs>
    </w:pPr>
  </w:style>
  <w:style w:type="character" w:customStyle="1" w:styleId="ZpatChar">
    <w:name w:val="Zápatí Char"/>
    <w:basedOn w:val="Standardnpsmoodstavce"/>
    <w:link w:val="Zpat"/>
    <w:uiPriority w:val="99"/>
    <w:rPr>
      <w:sz w:val="24"/>
      <w:szCs w:val="24"/>
      <w:lang w:eastAsia="en-US"/>
    </w:rPr>
  </w:style>
  <w:style w:type="paragraph" w:customStyle="1" w:styleId="Stylpaticka">
    <w:name w:val="Stylpaticka"/>
    <w:basedOn w:val="Normln"/>
    <w:link w:val="StylpatickaChar"/>
    <w:qFormat/>
    <w:pPr>
      <w:pBdr>
        <w:top w:val="single" w:sz="4" w:space="6" w:color="FF0000"/>
      </w:pBdr>
      <w:spacing w:before="200" w:after="200"/>
      <w:jc w:val="center"/>
    </w:pPr>
    <w:rPr>
      <w:rFonts w:ascii="Arial" w:hAnsi="Arial" w:cs="Arial"/>
      <w:b/>
      <w:color w:val="DA0000"/>
      <w:sz w:val="18"/>
      <w:szCs w:val="20"/>
    </w:rPr>
  </w:style>
  <w:style w:type="character" w:customStyle="1" w:styleId="StylpatickaChar">
    <w:name w:val="Stylpaticka Char"/>
    <w:basedOn w:val="Standardnpsmoodstavce"/>
    <w:link w:val="Stylpaticka"/>
    <w:rPr>
      <w:rFonts w:ascii="Arial" w:hAnsi="Arial" w:cs="Arial"/>
      <w:b/>
      <w:color w:val="DA0000"/>
      <w:sz w:val="18"/>
      <w:lang w:eastAsia="en-US"/>
    </w:rPr>
  </w:style>
  <w:style w:type="paragraph" w:styleId="Odstavecseseznamem">
    <w:name w:val="List Paragraph"/>
    <w:basedOn w:val="Normln"/>
    <w:uiPriority w:val="34"/>
    <w:qFormat/>
    <w:pPr>
      <w:ind w:left="720"/>
      <w:contextualSpacing/>
    </w:pPr>
  </w:style>
  <w:style w:type="paragraph" w:styleId="Bezmezer">
    <w:name w:val="No Spacing"/>
    <w:qFormat/>
    <w:rPr>
      <w:rFonts w:asciiTheme="minorHAnsi" w:eastAsiaTheme="minorHAnsi" w:hAnsiTheme="minorHAnsi" w:cstheme="minorBidi"/>
      <w:sz w:val="22"/>
      <w:szCs w:val="22"/>
      <w:lang w:eastAsia="en-US"/>
    </w:rPr>
  </w:style>
  <w:style w:type="character" w:styleId="Zstupntext">
    <w:name w:val="Placeholder Text"/>
    <w:basedOn w:val="Standardnpsmoodstavce"/>
    <w:uiPriority w:val="99"/>
    <w:semiHidden/>
    <w:rPr>
      <w:color w:val="808080"/>
    </w:rPr>
  </w:style>
  <w:style w:type="character" w:customStyle="1" w:styleId="Styl1">
    <w:name w:val="Styl1"/>
    <w:basedOn w:val="Standardnpsmoodstavce"/>
    <w:uiPriority w:val="1"/>
    <w:rPr>
      <w:b/>
    </w:rPr>
  </w:style>
  <w:style w:type="paragraph" w:customStyle="1" w:styleId="Default">
    <w:name w:val="Default"/>
    <w:pPr>
      <w:autoSpaceDE w:val="0"/>
      <w:autoSpaceDN w:val="0"/>
      <w:adjustRightInd w:val="0"/>
    </w:pPr>
    <w:rPr>
      <w:rFonts w:ascii="Arial" w:eastAsiaTheme="minorHAnsi" w:hAnsi="Arial" w:cs="Arial"/>
      <w:color w:val="000000"/>
      <w:sz w:val="24"/>
      <w:szCs w:val="24"/>
      <w:lang w:eastAsia="en-US"/>
    </w:rPr>
  </w:style>
  <w:style w:type="character" w:styleId="Odkaznakoment">
    <w:name w:val="annotation reference"/>
    <w:basedOn w:val="Standardnpsmoodstavce"/>
    <w:uiPriority w:val="99"/>
    <w:semiHidden/>
    <w:unhideWhenUsed/>
    <w:rPr>
      <w:sz w:val="16"/>
      <w:szCs w:val="16"/>
    </w:rPr>
  </w:style>
  <w:style w:type="paragraph" w:styleId="Textkomente">
    <w:name w:val="annotation text"/>
    <w:basedOn w:val="Normln"/>
    <w:link w:val="TextkomenteChar"/>
    <w:uiPriority w:val="99"/>
    <w:semiHidden/>
    <w:unhideWhenUsed/>
    <w:rPr>
      <w:sz w:val="20"/>
      <w:szCs w:val="20"/>
    </w:rPr>
  </w:style>
  <w:style w:type="character" w:customStyle="1" w:styleId="TextkomenteChar">
    <w:name w:val="Text komentáře Char"/>
    <w:basedOn w:val="Standardnpsmoodstavce"/>
    <w:link w:val="Textkomente"/>
    <w:uiPriority w:val="99"/>
    <w:semiHidden/>
    <w:rPr>
      <w:lang w:eastAsia="en-US"/>
    </w:rPr>
  </w:style>
  <w:style w:type="paragraph" w:styleId="Pedmtkomente">
    <w:name w:val="annotation subject"/>
    <w:basedOn w:val="Textkomente"/>
    <w:next w:val="Textkomente"/>
    <w:link w:val="PedmtkomenteChar"/>
    <w:uiPriority w:val="99"/>
    <w:semiHidden/>
    <w:unhideWhenUsed/>
    <w:rPr>
      <w:b/>
      <w:bCs/>
    </w:rPr>
  </w:style>
  <w:style w:type="character" w:customStyle="1" w:styleId="PedmtkomenteChar">
    <w:name w:val="Předmět komentáře Char"/>
    <w:basedOn w:val="TextkomenteChar"/>
    <w:link w:val="Pedmtkomente"/>
    <w:uiPriority w:val="99"/>
    <w:semiHidden/>
    <w:rPr>
      <w:b/>
      <w:bCs/>
      <w:lang w:eastAsia="en-US"/>
    </w:rPr>
  </w:style>
  <w:style w:type="paragraph" w:styleId="Textbubliny">
    <w:name w:val="Balloon Text"/>
    <w:basedOn w:val="Normln"/>
    <w:link w:val="TextbublinyChar"/>
    <w:uiPriority w:val="99"/>
    <w:semiHidden/>
    <w:unhideWhenUsed/>
    <w:rPr>
      <w:rFonts w:ascii="Segoe UI" w:hAnsi="Segoe UI" w:cs="Segoe UI"/>
      <w:sz w:val="18"/>
      <w:szCs w:val="18"/>
    </w:rPr>
  </w:style>
  <w:style w:type="character" w:customStyle="1" w:styleId="TextbublinyChar">
    <w:name w:val="Text bubliny Char"/>
    <w:basedOn w:val="Standardnpsmoodstavce"/>
    <w:link w:val="Textbubliny"/>
    <w:uiPriority w:val="99"/>
    <w:semiHidden/>
    <w:rPr>
      <w:rFonts w:ascii="Segoe UI" w:hAnsi="Segoe UI" w:cs="Segoe UI"/>
      <w:sz w:val="18"/>
      <w:szCs w:val="18"/>
      <w:lang w:eastAsia="en-US"/>
    </w:rPr>
  </w:style>
  <w:style w:type="character" w:customStyle="1" w:styleId="Nadpis1Char">
    <w:name w:val="Nadpis 1 Char"/>
    <w:aliases w:val="Kapitola Char,_Nadpis 1 Char,H1 Char"/>
    <w:basedOn w:val="Standardnpsmoodstavce"/>
    <w:link w:val="Nadpis1"/>
    <w:uiPriority w:val="99"/>
    <w:rPr>
      <w:rFonts w:ascii="Arial" w:eastAsiaTheme="majorEastAsia" w:hAnsi="Arial" w:cs="Arial"/>
      <w:b/>
      <w:bCs/>
      <w:caps/>
      <w:color w:val="808080" w:themeColor="background1" w:themeShade="80"/>
      <w:sz w:val="28"/>
      <w:szCs w:val="28"/>
      <w:lang w:eastAsia="en-US"/>
    </w:rPr>
  </w:style>
  <w:style w:type="paragraph" w:customStyle="1" w:styleId="Tloslovan">
    <w:name w:val="Tělo číslované"/>
    <w:basedOn w:val="Normln"/>
    <w:link w:val="TloslovanChar"/>
    <w:qFormat/>
    <w:pPr>
      <w:numPr>
        <w:ilvl w:val="1"/>
        <w:numId w:val="14"/>
      </w:numPr>
      <w:spacing w:before="120" w:after="120" w:line="276" w:lineRule="auto"/>
      <w:jc w:val="both"/>
    </w:pPr>
    <w:rPr>
      <w:rFonts w:ascii="Arial" w:eastAsiaTheme="minorHAnsi" w:hAnsi="Arial" w:cs="Arial"/>
      <w:sz w:val="22"/>
      <w:szCs w:val="22"/>
    </w:rPr>
  </w:style>
  <w:style w:type="character" w:customStyle="1" w:styleId="TloslovanChar">
    <w:name w:val="Tělo číslované Char"/>
    <w:basedOn w:val="Standardnpsmoodstavce"/>
    <w:link w:val="Tloslovan"/>
    <w:rPr>
      <w:rFonts w:ascii="Arial" w:eastAsiaTheme="minorHAnsi" w:hAnsi="Arial" w:cs="Arial"/>
      <w:sz w:val="22"/>
      <w:szCs w:val="22"/>
      <w:lang w:eastAsia="en-US"/>
    </w:rPr>
  </w:style>
  <w:style w:type="character" w:customStyle="1" w:styleId="Nadpis2Char">
    <w:name w:val="Nadpis 2 Char"/>
    <w:basedOn w:val="Standardnpsmoodstavce"/>
    <w:link w:val="Nadpis2"/>
    <w:uiPriority w:val="9"/>
    <w:semiHidden/>
    <w:rPr>
      <w:rFonts w:asciiTheme="majorHAnsi" w:eastAsiaTheme="majorEastAsia" w:hAnsiTheme="majorHAnsi" w:cstheme="majorBidi"/>
      <w:color w:val="2E74B5" w:themeColor="accent1" w:themeShade="BF"/>
      <w:sz w:val="26"/>
      <w:szCs w:val="26"/>
      <w:lang w:eastAsia="en-US"/>
    </w:rPr>
  </w:style>
  <w:style w:type="table" w:styleId="Mkatabulky">
    <w:name w:val="Table Grid"/>
    <w:basedOn w:val="Normlntabulka"/>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basedOn w:val="Standardnpsmoodstavce"/>
    <w:uiPriority w:val="22"/>
    <w:qFormat/>
    <w:rPr>
      <w:b/>
      <w:bCs/>
    </w:rPr>
  </w:style>
  <w:style w:type="character" w:styleId="PromnnHTML">
    <w:name w:val="HTML Variable"/>
    <w:basedOn w:val="Standardnpsmoodstavce"/>
    <w:uiPriority w:val="99"/>
    <w:semiHidden/>
    <w:unhideWhenUsed/>
    <w:qFormat/>
    <w:rPr>
      <w:i/>
      <w:iCs/>
    </w:rPr>
  </w:style>
  <w:style w:type="paragraph" w:customStyle="1" w:styleId="l3">
    <w:name w:val="l3"/>
    <w:basedOn w:val="Normln"/>
    <w:qFormat/>
    <w:pPr>
      <w:spacing w:beforeAutospacing="1" w:afterAutospacing="1"/>
    </w:pPr>
    <w:rPr>
      <w:rFonts w:eastAsia="Times New Roman"/>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270975">
      <w:bodyDiv w:val="1"/>
      <w:marLeft w:val="0"/>
      <w:marRight w:val="0"/>
      <w:marTop w:val="0"/>
      <w:marBottom w:val="0"/>
      <w:divBdr>
        <w:top w:val="none" w:sz="0" w:space="0" w:color="auto"/>
        <w:left w:val="none" w:sz="0" w:space="0" w:color="auto"/>
        <w:bottom w:val="none" w:sz="0" w:space="0" w:color="auto"/>
        <w:right w:val="none" w:sz="0" w:space="0" w:color="auto"/>
      </w:divBdr>
    </w:div>
    <w:div w:id="376243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vokat@kklegal.cz" TargetMode="External"/><Relationship Id="rId3" Type="http://schemas.openxmlformats.org/officeDocument/2006/relationships/settings" Target="settings.xml"/><Relationship Id="rId7" Type="http://schemas.openxmlformats.org/officeDocument/2006/relationships/hyperlink" Target="mailto:+420&#160;606&#160;789%20717"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925AE347BC64873B31D38CB374FE792"/>
        <w:category>
          <w:name w:val="Obecné"/>
          <w:gallery w:val="placeholder"/>
        </w:category>
        <w:types>
          <w:type w:val="bbPlcHdr"/>
        </w:types>
        <w:behaviors>
          <w:behavior w:val="content"/>
        </w:behaviors>
        <w:guid w:val="{9982345C-86AD-4709-9128-5DCFA10AF270}"/>
      </w:docPartPr>
      <w:docPartBody>
        <w:p w:rsidR="0015715F" w:rsidRDefault="0015715F">
          <w:pPr>
            <w:pStyle w:val="5925AE347BC64873B31D38CB374FE792"/>
          </w:pPr>
          <w:r>
            <w:rPr>
              <w:rStyle w:val="Zstupntext"/>
              <w:b/>
              <w:bCs/>
              <w:highlight w:val="yellow"/>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715F"/>
    <w:rsid w:val="0015715F"/>
    <w:rsid w:val="003B38C2"/>
    <w:rsid w:val="003E2E4C"/>
    <w:rsid w:val="008D03B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tyle>
  <w:style w:type="paragraph" w:customStyle="1" w:styleId="5925AE347BC64873B31D38CB374FE792">
    <w:name w:val="5925AE347BC64873B31D38CB374FE7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1360</TotalTime>
  <Pages>14</Pages>
  <Words>7031</Words>
  <Characters>41489</Characters>
  <Application>Microsoft Office Word</Application>
  <DocSecurity>0</DocSecurity>
  <Lines>345</Lines>
  <Paragraphs>96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48424</CharactersWithSpaces>
  <SharedDoc>false</SharedDoc>
  <HLinks>
    <vt:vector size="12" baseType="variant">
      <vt:variant>
        <vt:i4>6881390</vt:i4>
      </vt:variant>
      <vt:variant>
        <vt:i4>3</vt:i4>
      </vt:variant>
      <vt:variant>
        <vt:i4>0</vt:i4>
      </vt:variant>
      <vt:variant>
        <vt:i4>5</vt:i4>
      </vt:variant>
      <vt:variant>
        <vt:lpwstr/>
      </vt:variant>
      <vt:variant>
        <vt:lpwstr>nic</vt:lpwstr>
      </vt:variant>
      <vt:variant>
        <vt:i4>6881390</vt:i4>
      </vt:variant>
      <vt:variant>
        <vt:i4>0</vt:i4>
      </vt:variant>
      <vt:variant>
        <vt:i4>0</vt:i4>
      </vt:variant>
      <vt:variant>
        <vt:i4>5</vt:i4>
      </vt:variant>
      <vt:variant>
        <vt:lpwstr/>
      </vt:variant>
      <vt:variant>
        <vt:lpwstr>nic</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Jachymiáková</dc:creator>
  <cp:keywords/>
  <cp:lastModifiedBy>Adéla Palovská</cp:lastModifiedBy>
  <cp:revision>113</cp:revision>
  <dcterms:created xsi:type="dcterms:W3CDTF">2025-08-29T12:09:00Z</dcterms:created>
  <dcterms:modified xsi:type="dcterms:W3CDTF">2025-12-17T13:36:00Z</dcterms:modified>
</cp:coreProperties>
</file>